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D67050" w:rsidRPr="00F94E07" w:rsidTr="0062256E">
        <w:tc>
          <w:tcPr>
            <w:tcW w:w="4680" w:type="dxa"/>
            <w:shd w:val="clear" w:color="auto" w:fill="auto"/>
          </w:tcPr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F94E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UBND TỈNH BÌNH THUẬN</w: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D69CC3A" wp14:editId="5ECCBB4A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212724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1pt,16.75pt" to="14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bWHd63AAAAAkBAAAPAAAAAAAAAAAAAAAAAHUEAABkcnMvZG93bnJldi54bWxQSwUG&#10;AAAAAAQABADzAAAAfgUAAAAA&#10;"/>
                  </w:pict>
                </mc:Fallback>
              </mc:AlternateContent>
            </w: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SỞ VĂN HÓA, THỂ THAO VÀ DU LỊCH</w: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94E0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Số:               /SVHTTDL-QLDL</w:t>
            </w:r>
          </w:p>
          <w:p w:rsidR="00D67050" w:rsidRPr="00F94E07" w:rsidRDefault="00D67050" w:rsidP="00D67050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94E0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V/v </w:t>
            </w:r>
            <w:r w:rsidRPr="00F94E07">
              <w:rPr>
                <w:rFonts w:ascii="Times New Roman" w:eastAsia="Times New Roman" w:hAnsi="Times New Roman" w:cs="Times New Roman"/>
                <w:sz w:val="26"/>
                <w:szCs w:val="26"/>
              </w:rPr>
              <w:t>ý kiến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về Phương án quản lý rừng bền vững của Ban quản lý rừng phòng hộ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Sông Móng –Ca Pét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CỘNG HÒA XÃ HỘI CHỦ NGHĨA VIỆT NAM</w: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  <w:t>Độc lập - Tự do - Hạnh phúc</w: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39E736" wp14:editId="1B6800F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22859</wp:posOffset>
                      </wp:positionV>
                      <wp:extent cx="200723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.8pt" to="20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"/>
                  </w:pict>
                </mc:Fallback>
              </mc:AlternateConten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94E0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Bình Thuận, ngày      tháng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10 </w:t>
            </w:r>
            <w:r w:rsidRPr="00F94E0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năm 2020</w:t>
            </w:r>
          </w:p>
          <w:p w:rsidR="00D67050" w:rsidRPr="00F94E07" w:rsidRDefault="00D67050" w:rsidP="0062256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D67050" w:rsidRPr="00F94E07" w:rsidRDefault="00D67050" w:rsidP="00D670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94E0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</w:p>
    <w:p w:rsidR="00D67050" w:rsidRDefault="00D67050" w:rsidP="00D6705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Kính gửi: </w:t>
      </w:r>
    </w:p>
    <w:p w:rsidR="00D67050" w:rsidRDefault="00D67050" w:rsidP="00D67050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Sở Nông nghiệp và PTNT;</w:t>
      </w:r>
    </w:p>
    <w:p w:rsidR="00D67050" w:rsidRPr="00F94E07" w:rsidRDefault="00D67050" w:rsidP="00D67050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Chi cục Kiểm lâm.</w:t>
      </w:r>
    </w:p>
    <w:p w:rsidR="00D67050" w:rsidRPr="00F94E07" w:rsidRDefault="00D67050" w:rsidP="00D6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7050" w:rsidRPr="00D6394F" w:rsidRDefault="00D67050" w:rsidP="00D67050">
      <w:pPr>
        <w:keepNext/>
        <w:spacing w:after="0" w:line="240" w:lineRule="auto"/>
        <w:ind w:firstLine="82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Sở Văn hoá, Thể thao và Du lịch nhận được công văn số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445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>/S</w:t>
      </w:r>
      <w:r>
        <w:rPr>
          <w:rFonts w:ascii="Times New Roman" w:eastAsia="Times New Roman" w:hAnsi="Times New Roman" w:cs="Times New Roman"/>
          <w:sz w:val="28"/>
          <w:szCs w:val="28"/>
        </w:rPr>
        <w:t>NN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VP 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 xml:space="preserve">/2020 của </w:t>
      </w:r>
      <w:r>
        <w:rPr>
          <w:rFonts w:ascii="Times New Roman" w:eastAsia="Times New Roman" w:hAnsi="Times New Roman" w:cs="Times New Roman"/>
          <w:sz w:val="28"/>
          <w:szCs w:val="28"/>
        </w:rPr>
        <w:t>Sở Nông nghiệp và PTNT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754">
        <w:rPr>
          <w:rFonts w:ascii="Times New Roman" w:eastAsia="Times New Roman" w:hAnsi="Times New Roman" w:cs="Times New Roman"/>
          <w:sz w:val="28"/>
          <w:szCs w:val="28"/>
        </w:rPr>
        <w:t xml:space="preserve">về việc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đề nghị nghiên cứu, có </w:t>
      </w:r>
      <w:r w:rsidRPr="007C0754">
        <w:rPr>
          <w:rFonts w:ascii="Times New Roman" w:eastAsia="Times New Roman" w:hAnsi="Times New Roman" w:cs="Times New Roman"/>
          <w:sz w:val="28"/>
          <w:szCs w:val="28"/>
        </w:rPr>
        <w:t xml:space="preserve">ý kiến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thẩm định </w:t>
      </w:r>
      <w:r w:rsidRPr="007C0754"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nội dung </w:t>
      </w:r>
      <w:r w:rsidRPr="007C0754">
        <w:rPr>
          <w:rFonts w:ascii="Times New Roman" w:eastAsia="Times New Roman" w:hAnsi="Times New Roman" w:cs="Times New Roman"/>
          <w:sz w:val="28"/>
          <w:szCs w:val="28"/>
        </w:rPr>
        <w:t>Phương án quản lý rừng bền vững của Ban quản lý rừng phòng hộ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Sông Móng-Ca Pét</w:t>
      </w:r>
      <w:r w:rsidRPr="00436C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>Qua nghiên cứu, Sở Văn hóa, Thể thao và Du lịch có ý kiến như sau:</w:t>
      </w:r>
    </w:p>
    <w:p w:rsidR="00D67050" w:rsidRDefault="00D67050" w:rsidP="00D67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050" w:rsidRDefault="00D67050" w:rsidP="00D67050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Khu vực </w:t>
      </w:r>
      <w:r w:rsidRPr="007C0754">
        <w:rPr>
          <w:rFonts w:ascii="Times New Roman" w:eastAsia="Times New Roman" w:hAnsi="Times New Roman" w:cs="Times New Roman"/>
          <w:sz w:val="28"/>
          <w:szCs w:val="28"/>
        </w:rPr>
        <w:t>rừng phòng hộ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Sông Móng-Ca Pét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 nằm trong</w:t>
      </w:r>
      <w:r w:rsidRPr="003E6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>định hướng phát triển du lịch đã được UBND tỉnh</w:t>
      </w:r>
      <w:bookmarkStart w:id="0" w:name="_GoBack"/>
      <w:bookmarkEnd w:id="0"/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phê duyệt tại </w:t>
      </w:r>
      <w:r w:rsidRPr="00F94E07">
        <w:rPr>
          <w:rFonts w:ascii="Times New Roman" w:eastAsia="Calibri" w:hAnsi="Times New Roman"/>
          <w:sz w:val="28"/>
          <w:szCs w:val="28"/>
        </w:rPr>
        <w:t>Quyết định số 1792/QĐ-UBND ngày 12/9/2012 về việc phê duyệt Đề án Quy họach tổng thể phát triển du lịch tỉnh Bình Thuận đến năm 2020 và tầm nhìn đến năm 2030</w:t>
      </w:r>
      <w:r>
        <w:rPr>
          <w:rFonts w:ascii="Times New Roman" w:eastAsia="Calibri" w:hAnsi="Times New Roman"/>
          <w:sz w:val="28"/>
          <w:szCs w:val="28"/>
        </w:rPr>
        <w:t xml:space="preserve">. Do vậy, 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>Sở Văn hóa, Thể thao và Du lịch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xin không tham gia ý kiến.</w:t>
      </w:r>
    </w:p>
    <w:p w:rsidR="00D67050" w:rsidRDefault="00D67050" w:rsidP="00D67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050" w:rsidRPr="00F94E07" w:rsidRDefault="00D67050" w:rsidP="00D67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Sở Văn hoá, Thể thao và Du lịch </w:t>
      </w:r>
      <w:r>
        <w:rPr>
          <w:rFonts w:ascii="Times New Roman" w:eastAsia="Times New Roman" w:hAnsi="Times New Roman" w:cs="Times New Roman"/>
          <w:sz w:val="28"/>
          <w:szCs w:val="28"/>
        </w:rPr>
        <w:t>có ý kiến</w:t>
      </w:r>
      <w:r w:rsidRPr="00F94E07">
        <w:rPr>
          <w:rFonts w:ascii="Times New Roman" w:eastAsia="Times New Roman" w:hAnsi="Times New Roman" w:cs="Times New Roman"/>
          <w:sz w:val="28"/>
          <w:szCs w:val="28"/>
        </w:rPr>
        <w:t xml:space="preserve"> để </w:t>
      </w:r>
      <w:r>
        <w:rPr>
          <w:rFonts w:ascii="Times New Roman" w:eastAsia="Times New Roman" w:hAnsi="Times New Roman" w:cs="Times New Roman"/>
          <w:sz w:val="28"/>
          <w:szCs w:val="28"/>
        </w:rPr>
        <w:t>Sở Nông nghiệp và PTNT</w:t>
      </w:r>
      <w:r w:rsidRPr="00D6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tổng hợp</w:t>
      </w:r>
      <w:proofErr w:type="gramStart"/>
      <w:r w:rsidRPr="00F94E0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F94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050" w:rsidRPr="00F94E07" w:rsidRDefault="00D67050" w:rsidP="00D67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050" w:rsidRPr="00F94E07" w:rsidRDefault="00D67050" w:rsidP="00D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sz w:val="28"/>
          <w:szCs w:val="28"/>
        </w:rPr>
        <w:tab/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KT.GIÁM ĐỐC</w:t>
      </w:r>
    </w:p>
    <w:p w:rsidR="00D67050" w:rsidRPr="00F94E07" w:rsidRDefault="00D67050" w:rsidP="00D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4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Nơi nhận: </w:t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</w:r>
      <w:r w:rsidRPr="00F94E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PHÓ </w:t>
      </w:r>
      <w:r w:rsidRPr="00F94E07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F94E07">
        <w:rPr>
          <w:rFonts w:ascii="Times New Roman" w:eastAsia="Times New Roman" w:hAnsi="Times New Roman" w:cs="Times New Roman"/>
          <w:b/>
          <w:sz w:val="26"/>
          <w:szCs w:val="26"/>
        </w:rPr>
        <w:t xml:space="preserve">IÁM ĐỐC </w:t>
      </w:r>
    </w:p>
    <w:p w:rsidR="00D67050" w:rsidRPr="00F94E07" w:rsidRDefault="00D67050" w:rsidP="00D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4E07">
        <w:rPr>
          <w:rFonts w:ascii="Times New Roman" w:eastAsia="Times New Roman" w:hAnsi="Times New Roman" w:cs="Times New Roman"/>
        </w:rPr>
        <w:t>- Như trên;</w:t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</w:r>
      <w:r w:rsidRPr="00F94E07">
        <w:rPr>
          <w:rFonts w:ascii="Times New Roman" w:eastAsia="Times New Roman" w:hAnsi="Times New Roman" w:cs="Times New Roman"/>
        </w:rPr>
        <w:tab/>
        <w:t xml:space="preserve">          </w:t>
      </w:r>
    </w:p>
    <w:p w:rsidR="00D67050" w:rsidRPr="00F94E07" w:rsidRDefault="00D67050" w:rsidP="00D670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E07">
        <w:rPr>
          <w:rFonts w:ascii="Times New Roman" w:eastAsia="Times New Roman" w:hAnsi="Times New Roman" w:cs="Times New Roman"/>
        </w:rPr>
        <w:t>- Lưu: VT, QLDL, Lộc.</w:t>
      </w:r>
    </w:p>
    <w:p w:rsidR="00D67050" w:rsidRPr="00F94E07" w:rsidRDefault="00D67050" w:rsidP="00D67050">
      <w:pPr>
        <w:keepNext/>
        <w:spacing w:after="0" w:line="240" w:lineRule="auto"/>
        <w:ind w:left="504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4E07">
        <w:rPr>
          <w:rFonts w:ascii=".VnTime" w:eastAsia="Times New Roman" w:hAnsi=".VnTime" w:cs="Times New Roman"/>
          <w:b/>
          <w:sz w:val="28"/>
          <w:szCs w:val="20"/>
        </w:rPr>
        <w:t xml:space="preserve">                   </w:t>
      </w:r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D67050" w:rsidRPr="00F94E07" w:rsidRDefault="00D67050" w:rsidP="00D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050" w:rsidRPr="00F94E07" w:rsidRDefault="00D67050" w:rsidP="00D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050" w:rsidRPr="00F94E07" w:rsidRDefault="00D67050" w:rsidP="00D67050">
      <w:pPr>
        <w:keepNext/>
        <w:spacing w:after="0" w:line="240" w:lineRule="auto"/>
        <w:ind w:left="504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Nguyễn </w:t>
      </w:r>
      <w:proofErr w:type="gramStart"/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>Lan</w:t>
      </w:r>
      <w:proofErr w:type="gramEnd"/>
      <w:r w:rsidRPr="00F94E07">
        <w:rPr>
          <w:rFonts w:ascii="Times New Roman" w:eastAsia="Times New Roman" w:hAnsi="Times New Roman" w:cs="Times New Roman"/>
          <w:b/>
          <w:sz w:val="28"/>
          <w:szCs w:val="20"/>
        </w:rPr>
        <w:t xml:space="preserve"> Ngọc</w:t>
      </w:r>
    </w:p>
    <w:p w:rsidR="00D67050" w:rsidRDefault="00D67050" w:rsidP="00D67050"/>
    <w:p w:rsidR="00D67050" w:rsidRDefault="00D67050" w:rsidP="00D67050"/>
    <w:p w:rsidR="00D67050" w:rsidRDefault="00D67050" w:rsidP="00D67050"/>
    <w:p w:rsidR="00D67050" w:rsidRDefault="00D67050" w:rsidP="00D67050"/>
    <w:p w:rsidR="00D67050" w:rsidRDefault="00D67050" w:rsidP="00D67050"/>
    <w:p w:rsidR="00D67050" w:rsidRDefault="00D67050" w:rsidP="00D67050"/>
    <w:p w:rsidR="00D67050" w:rsidRDefault="00D67050" w:rsidP="00D67050"/>
    <w:p w:rsidR="00F44F04" w:rsidRDefault="00F44F04"/>
    <w:sectPr w:rsidR="00F44F04" w:rsidSect="0018147C">
      <w:headerReference w:type="default" r:id="rId5"/>
      <w:pgSz w:w="11907" w:h="16840" w:code="9"/>
      <w:pgMar w:top="1134" w:right="1134" w:bottom="567" w:left="1701" w:header="562" w:footer="562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35" w:rsidRDefault="00D6705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E3435" w:rsidRDefault="00D67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3"/>
    <w:rsid w:val="007B1B13"/>
    <w:rsid w:val="00D67050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2020-10-22T07:55:00Z</dcterms:created>
  <dcterms:modified xsi:type="dcterms:W3CDTF">2020-10-22T07:59:00Z</dcterms:modified>
</cp:coreProperties>
</file>