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22"/>
        <w:tblW w:w="14850" w:type="dxa"/>
        <w:tblLook w:val="0000" w:firstRow="0" w:lastRow="0" w:firstColumn="0" w:lastColumn="0" w:noHBand="0" w:noVBand="0"/>
      </w:tblPr>
      <w:tblGrid>
        <w:gridCol w:w="3514"/>
        <w:gridCol w:w="11336"/>
      </w:tblGrid>
      <w:tr w:rsidR="00123159" w:rsidRPr="00123159" w:rsidTr="00B010F0">
        <w:trPr>
          <w:trHeight w:val="858"/>
        </w:trPr>
        <w:tc>
          <w:tcPr>
            <w:tcW w:w="3514" w:type="dxa"/>
          </w:tcPr>
          <w:p w:rsidR="00241D44" w:rsidRPr="00123159" w:rsidRDefault="00241D44" w:rsidP="00241D44">
            <w:pPr>
              <w:keepNext/>
              <w:spacing w:after="0" w:line="20" w:lineRule="atLeast"/>
              <w:jc w:val="center"/>
              <w:outlineLvl w:val="3"/>
              <w:rPr>
                <w:b/>
                <w:sz w:val="26"/>
                <w:szCs w:val="26"/>
              </w:rPr>
            </w:pPr>
            <w:r w:rsidRPr="00123159">
              <w:rPr>
                <w:b/>
                <w:bCs/>
                <w:sz w:val="26"/>
              </w:rPr>
              <w:t>ỦY BAN NHÂN DÂN XÃ/PHƯỜNG/THỊ TRẤN....</w:t>
            </w:r>
          </w:p>
          <w:p w:rsidR="00241D44" w:rsidRPr="00123159" w:rsidRDefault="007D5EEB" w:rsidP="00241D44">
            <w:pPr>
              <w:spacing w:after="0" w:line="20" w:lineRule="atLeast"/>
              <w:jc w:val="center"/>
              <w:rPr>
                <w:sz w:val="16"/>
                <w:szCs w:val="16"/>
              </w:rPr>
            </w:pPr>
            <w:r w:rsidRPr="00123159">
              <w:rPr>
                <w:b/>
                <w:bCs/>
                <w:noProof/>
                <w:sz w:val="26"/>
                <w:lang w:eastAsia="en-US"/>
              </w:rPr>
              <mc:AlternateContent>
                <mc:Choice Requires="wps">
                  <w:drawing>
                    <wp:anchor distT="0" distB="0" distL="114300" distR="114300" simplePos="0" relativeHeight="251662336" behindDoc="0" locked="0" layoutInCell="1" allowOverlap="1" wp14:anchorId="3FE81D06" wp14:editId="46AE4679">
                      <wp:simplePos x="0" y="0"/>
                      <wp:positionH relativeFrom="column">
                        <wp:posOffset>412750</wp:posOffset>
                      </wp:positionH>
                      <wp:positionV relativeFrom="paragraph">
                        <wp:posOffset>46355</wp:posOffset>
                      </wp:positionV>
                      <wp:extent cx="1116330" cy="0"/>
                      <wp:effectExtent l="12700" t="8255" r="13970"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3.65pt" to="120.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"/>
                  </w:pict>
                </mc:Fallback>
              </mc:AlternateContent>
            </w:r>
          </w:p>
        </w:tc>
        <w:tc>
          <w:tcPr>
            <w:tcW w:w="11336" w:type="dxa"/>
          </w:tcPr>
          <w:p w:rsidR="00241D44" w:rsidRPr="00123159" w:rsidRDefault="009942DA" w:rsidP="00B010F0">
            <w:pPr>
              <w:spacing w:after="0" w:line="20" w:lineRule="atLeast"/>
              <w:ind w:left="-112"/>
              <w:jc w:val="center"/>
              <w:rPr>
                <w:b/>
                <w:bCs/>
                <w:sz w:val="26"/>
              </w:rPr>
            </w:pPr>
            <w:r w:rsidRPr="00123159">
              <w:rPr>
                <w:b/>
                <w:bCs/>
                <w:sz w:val="26"/>
              </w:rPr>
              <w:t xml:space="preserve">                                                        </w:t>
            </w:r>
            <w:r w:rsidR="00241D44" w:rsidRPr="00123159">
              <w:rPr>
                <w:b/>
                <w:bCs/>
                <w:sz w:val="26"/>
              </w:rPr>
              <w:t>CỘNG HÒA XÃ HỘI CHỦ NGHĨA VIỆT NAM</w:t>
            </w:r>
          </w:p>
          <w:p w:rsidR="00241D44" w:rsidRPr="00123159" w:rsidRDefault="009942DA" w:rsidP="00B010F0">
            <w:pPr>
              <w:spacing w:after="0" w:line="20" w:lineRule="atLeast"/>
              <w:jc w:val="center"/>
              <w:rPr>
                <w:b/>
                <w:bCs/>
              </w:rPr>
            </w:pPr>
            <w:r w:rsidRPr="00123159">
              <w:rPr>
                <w:b/>
                <w:bCs/>
              </w:rPr>
              <w:t xml:space="preserve">                                                </w:t>
            </w:r>
            <w:r w:rsidR="00D23BCC">
              <w:rPr>
                <w:b/>
                <w:bCs/>
              </w:rPr>
              <w:t xml:space="preserve">    </w:t>
            </w:r>
            <w:r w:rsidR="00241D44" w:rsidRPr="00123159">
              <w:rPr>
                <w:b/>
                <w:bCs/>
              </w:rPr>
              <w:t>Độc lập - Tự do - Hạnh phúc</w:t>
            </w:r>
          </w:p>
          <w:p w:rsidR="00241D44" w:rsidRPr="00123159" w:rsidRDefault="007D5EEB" w:rsidP="00B010F0">
            <w:pPr>
              <w:tabs>
                <w:tab w:val="center" w:pos="2917"/>
              </w:tabs>
              <w:spacing w:after="0" w:line="20" w:lineRule="atLeast"/>
              <w:rPr>
                <w:sz w:val="16"/>
                <w:szCs w:val="16"/>
              </w:rPr>
            </w:pPr>
            <w:r w:rsidRPr="00123159">
              <w:rPr>
                <w:noProof/>
                <w:lang w:eastAsia="en-US"/>
              </w:rPr>
              <mc:AlternateContent>
                <mc:Choice Requires="wps">
                  <w:drawing>
                    <wp:anchor distT="0" distB="0" distL="114300" distR="114300" simplePos="0" relativeHeight="251660288" behindDoc="0" locked="0" layoutInCell="1" allowOverlap="1" wp14:anchorId="5040D62F" wp14:editId="6265A635">
                      <wp:simplePos x="0" y="0"/>
                      <wp:positionH relativeFrom="column">
                        <wp:posOffset>3613384</wp:posOffset>
                      </wp:positionH>
                      <wp:positionV relativeFrom="paragraph">
                        <wp:posOffset>15240</wp:posOffset>
                      </wp:positionV>
                      <wp:extent cx="2139950" cy="0"/>
                      <wp:effectExtent l="0" t="0" r="1270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2pt" to="45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y6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"/>
                  </w:pict>
                </mc:Fallback>
              </mc:AlternateContent>
            </w:r>
            <w:r w:rsidR="00241D44" w:rsidRPr="00123159">
              <w:tab/>
              <w:t xml:space="preserve">                                                                          </w:t>
            </w:r>
            <w:r w:rsidR="00241D44" w:rsidRPr="00123159">
              <w:rPr>
                <w:sz w:val="16"/>
                <w:szCs w:val="16"/>
              </w:rPr>
              <w:t xml:space="preserve">                                         </w:t>
            </w:r>
          </w:p>
        </w:tc>
      </w:tr>
      <w:tr w:rsidR="00123159" w:rsidRPr="00123159" w:rsidTr="00B010F0">
        <w:trPr>
          <w:trHeight w:val="494"/>
        </w:trPr>
        <w:tc>
          <w:tcPr>
            <w:tcW w:w="3514" w:type="dxa"/>
            <w:vAlign w:val="center"/>
          </w:tcPr>
          <w:p w:rsidR="00241D44" w:rsidRPr="00123159" w:rsidRDefault="00241D44" w:rsidP="00B010F0">
            <w:pPr>
              <w:spacing w:before="40" w:after="40" w:line="20" w:lineRule="atLeast"/>
              <w:jc w:val="center"/>
            </w:pPr>
            <w:r w:rsidRPr="00123159">
              <w:rPr>
                <w:sz w:val="26"/>
              </w:rPr>
              <w:t>Số</w:t>
            </w:r>
            <w:r w:rsidRPr="00123159">
              <w:rPr>
                <w:b/>
                <w:sz w:val="26"/>
              </w:rPr>
              <w:t xml:space="preserve">:     </w:t>
            </w:r>
            <w:r w:rsidR="007C7819" w:rsidRPr="00123159">
              <w:rPr>
                <w:b/>
                <w:sz w:val="26"/>
              </w:rPr>
              <w:t xml:space="preserve"> </w:t>
            </w:r>
            <w:r w:rsidRPr="00123159">
              <w:rPr>
                <w:b/>
                <w:sz w:val="26"/>
              </w:rPr>
              <w:t xml:space="preserve">    </w:t>
            </w:r>
            <w:r w:rsidRPr="00123159">
              <w:rPr>
                <w:sz w:val="26"/>
              </w:rPr>
              <w:t xml:space="preserve"> /BC-UBND</w:t>
            </w:r>
          </w:p>
        </w:tc>
        <w:tc>
          <w:tcPr>
            <w:tcW w:w="11336" w:type="dxa"/>
            <w:vAlign w:val="center"/>
          </w:tcPr>
          <w:p w:rsidR="00241D44" w:rsidRPr="00123159" w:rsidRDefault="009942DA" w:rsidP="00B010F0">
            <w:pPr>
              <w:spacing w:line="20" w:lineRule="atLeast"/>
              <w:jc w:val="center"/>
              <w:rPr>
                <w:b/>
                <w:bCs/>
                <w:sz w:val="26"/>
              </w:rPr>
            </w:pPr>
            <w:r w:rsidRPr="00123159">
              <w:rPr>
                <w:i/>
                <w:sz w:val="26"/>
              </w:rPr>
              <w:t xml:space="preserve">                      </w:t>
            </w:r>
            <w:r w:rsidR="00D23BCC">
              <w:rPr>
                <w:i/>
                <w:sz w:val="26"/>
              </w:rPr>
              <w:t xml:space="preserve">                               </w:t>
            </w:r>
            <w:r w:rsidRPr="00123159">
              <w:rPr>
                <w:i/>
                <w:sz w:val="26"/>
              </w:rPr>
              <w:t xml:space="preserve"> </w:t>
            </w:r>
            <w:r w:rsidR="00241D44" w:rsidRPr="00123159">
              <w:rPr>
                <w:i/>
                <w:sz w:val="26"/>
              </w:rPr>
              <w:t xml:space="preserve">Bình Thuận, ngày       tháng    năm </w:t>
            </w:r>
            <w:r w:rsidR="00241E61" w:rsidRPr="00123159">
              <w:rPr>
                <w:i/>
                <w:sz w:val="26"/>
              </w:rPr>
              <w:t>2020</w:t>
            </w:r>
          </w:p>
        </w:tc>
      </w:tr>
    </w:tbl>
    <w:p w:rsidR="00241D44" w:rsidRPr="00123159" w:rsidRDefault="00241D44" w:rsidP="009E528F">
      <w:pPr>
        <w:widowControl w:val="0"/>
        <w:spacing w:after="0" w:line="240" w:lineRule="auto"/>
        <w:jc w:val="center"/>
        <w:rPr>
          <w:b/>
        </w:rPr>
      </w:pPr>
    </w:p>
    <w:p w:rsidR="009E528F" w:rsidRPr="00123159" w:rsidRDefault="009E528F" w:rsidP="009E528F">
      <w:pPr>
        <w:widowControl w:val="0"/>
        <w:spacing w:after="0" w:line="240" w:lineRule="auto"/>
        <w:jc w:val="center"/>
        <w:rPr>
          <w:b/>
        </w:rPr>
      </w:pPr>
      <w:r w:rsidRPr="00123159">
        <w:rPr>
          <w:b/>
        </w:rPr>
        <w:t>Phụ lụ</w:t>
      </w:r>
      <w:r w:rsidR="00A334DB" w:rsidRPr="00123159">
        <w:rPr>
          <w:b/>
        </w:rPr>
        <w:t>c</w:t>
      </w:r>
      <w:r w:rsidR="00D23BCC">
        <w:rPr>
          <w:b/>
        </w:rPr>
        <w:t xml:space="preserve"> 03</w:t>
      </w:r>
    </w:p>
    <w:p w:rsidR="00565816" w:rsidRPr="00123159" w:rsidRDefault="00434DD4" w:rsidP="004F7D1E">
      <w:pPr>
        <w:spacing w:after="0" w:line="240" w:lineRule="auto"/>
        <w:jc w:val="center"/>
        <w:rPr>
          <w:b/>
        </w:rPr>
      </w:pPr>
      <w:r w:rsidRPr="00123159">
        <w:rPr>
          <w:b/>
        </w:rPr>
        <w:t>Áp dụng đ</w:t>
      </w:r>
      <w:r w:rsidR="00565816" w:rsidRPr="00123159">
        <w:rPr>
          <w:b/>
        </w:rPr>
        <w:t>ối với Ủy ban nhân dân các xã, phường, thị trấn trên địa bàn tỉnh Bình Thuận</w:t>
      </w:r>
    </w:p>
    <w:p w:rsidR="00434DD4" w:rsidRPr="00123159" w:rsidRDefault="00434DD4" w:rsidP="00565816">
      <w:pPr>
        <w:spacing w:after="0" w:line="240" w:lineRule="auto"/>
        <w:jc w:val="center"/>
        <w:rPr>
          <w:b/>
        </w:rPr>
      </w:pPr>
    </w:p>
    <w:p w:rsidR="00241D44" w:rsidRPr="00123159" w:rsidRDefault="00241D44" w:rsidP="00241D44">
      <w:pPr>
        <w:widowControl w:val="0"/>
        <w:spacing w:after="0"/>
        <w:jc w:val="center"/>
        <w:rPr>
          <w:b/>
          <w:szCs w:val="28"/>
        </w:rPr>
      </w:pPr>
      <w:r w:rsidRPr="00123159">
        <w:rPr>
          <w:b/>
          <w:szCs w:val="28"/>
        </w:rPr>
        <w:t>BÁO CÁO KẾT QUẢ TỰ ĐÁNH GIÁ CHẤM ĐIỂM CHỈ SỐ CẢI CÁC</w:t>
      </w:r>
      <w:bookmarkStart w:id="0" w:name="_GoBack"/>
      <w:bookmarkEnd w:id="0"/>
      <w:r w:rsidRPr="00123159">
        <w:rPr>
          <w:b/>
          <w:szCs w:val="28"/>
        </w:rPr>
        <w:t xml:space="preserve">H HÀNH CHÍNH NĂM </w:t>
      </w:r>
      <w:r w:rsidR="00241E61" w:rsidRPr="00123159">
        <w:rPr>
          <w:b/>
          <w:szCs w:val="28"/>
        </w:rPr>
        <w:t>2020</w:t>
      </w:r>
      <w:r w:rsidRPr="00123159">
        <w:rPr>
          <w:b/>
          <w:szCs w:val="28"/>
        </w:rPr>
        <w:t xml:space="preserve"> </w:t>
      </w:r>
    </w:p>
    <w:p w:rsidR="00241D44" w:rsidRPr="00123159" w:rsidRDefault="00241D44" w:rsidP="00241D44">
      <w:pPr>
        <w:widowControl w:val="0"/>
        <w:spacing w:after="0"/>
        <w:jc w:val="center"/>
        <w:rPr>
          <w:b/>
          <w:szCs w:val="28"/>
        </w:rPr>
      </w:pPr>
      <w:r w:rsidRPr="00123159">
        <w:rPr>
          <w:b/>
          <w:szCs w:val="28"/>
        </w:rPr>
        <w:t>CỦA UBND XÃ, PHƯỜNG, THỊ TRẤN......</w:t>
      </w:r>
    </w:p>
    <w:p w:rsidR="00241D44" w:rsidRPr="00123159" w:rsidRDefault="00241D44" w:rsidP="00565816">
      <w:pPr>
        <w:spacing w:after="0" w:line="240" w:lineRule="auto"/>
        <w:jc w:val="center"/>
        <w:rPr>
          <w:b/>
        </w:rPr>
      </w:pPr>
    </w:p>
    <w:tbl>
      <w:tblPr>
        <w:tblW w:w="4934"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5882"/>
        <w:gridCol w:w="1873"/>
        <w:gridCol w:w="1401"/>
        <w:gridCol w:w="4878"/>
      </w:tblGrid>
      <w:tr w:rsidR="00123159" w:rsidRPr="00123159" w:rsidTr="00241D44">
        <w:trPr>
          <w:tblHeader/>
        </w:trPr>
        <w:tc>
          <w:tcPr>
            <w:tcW w:w="836" w:type="dxa"/>
            <w:shd w:val="clear" w:color="auto" w:fill="auto"/>
            <w:noWrap/>
            <w:vAlign w:val="center"/>
          </w:tcPr>
          <w:p w:rsidR="00434DD4" w:rsidRPr="00123159" w:rsidRDefault="00434DD4" w:rsidP="004B1005">
            <w:pPr>
              <w:widowControl w:val="0"/>
              <w:spacing w:after="0" w:line="240" w:lineRule="auto"/>
              <w:jc w:val="center"/>
              <w:rPr>
                <w:rFonts w:eastAsia="Times New Roman"/>
                <w:b/>
                <w:bCs/>
                <w:sz w:val="26"/>
                <w:szCs w:val="26"/>
              </w:rPr>
            </w:pPr>
            <w:r w:rsidRPr="00123159">
              <w:rPr>
                <w:rFonts w:eastAsia="Times New Roman"/>
                <w:b/>
                <w:bCs/>
                <w:sz w:val="26"/>
                <w:szCs w:val="26"/>
              </w:rPr>
              <w:t>STT</w:t>
            </w:r>
          </w:p>
        </w:tc>
        <w:tc>
          <w:tcPr>
            <w:tcW w:w="5882" w:type="dxa"/>
            <w:shd w:val="clear" w:color="auto" w:fill="auto"/>
            <w:vAlign w:val="center"/>
          </w:tcPr>
          <w:p w:rsidR="00434DD4" w:rsidRPr="00123159" w:rsidRDefault="00434DD4" w:rsidP="004B1005">
            <w:pPr>
              <w:widowControl w:val="0"/>
              <w:spacing w:after="0" w:line="240" w:lineRule="auto"/>
              <w:jc w:val="center"/>
              <w:rPr>
                <w:rFonts w:eastAsia="Times New Roman"/>
                <w:b/>
                <w:bCs/>
                <w:sz w:val="26"/>
                <w:szCs w:val="26"/>
              </w:rPr>
            </w:pPr>
            <w:r w:rsidRPr="00123159">
              <w:rPr>
                <w:rFonts w:eastAsia="Times New Roman"/>
                <w:b/>
                <w:bCs/>
                <w:sz w:val="26"/>
                <w:szCs w:val="26"/>
              </w:rPr>
              <w:t>Lĩnh vực/Tiêu chí/Tiêu chí thành phần</w:t>
            </w:r>
          </w:p>
        </w:tc>
        <w:tc>
          <w:tcPr>
            <w:tcW w:w="1873" w:type="dxa"/>
            <w:shd w:val="clear" w:color="auto" w:fill="auto"/>
            <w:vAlign w:val="center"/>
          </w:tcPr>
          <w:p w:rsidR="00434DD4" w:rsidRPr="00123159" w:rsidRDefault="00434DD4" w:rsidP="004B1005">
            <w:pPr>
              <w:widowControl w:val="0"/>
              <w:spacing w:after="0" w:line="240" w:lineRule="auto"/>
              <w:ind w:left="-21" w:right="-84"/>
              <w:jc w:val="center"/>
              <w:rPr>
                <w:rFonts w:eastAsia="Times New Roman"/>
                <w:b/>
                <w:bCs/>
                <w:sz w:val="26"/>
                <w:szCs w:val="26"/>
              </w:rPr>
            </w:pPr>
            <w:r w:rsidRPr="00123159">
              <w:rPr>
                <w:rFonts w:eastAsia="Times New Roman"/>
                <w:b/>
                <w:bCs/>
                <w:sz w:val="26"/>
                <w:szCs w:val="26"/>
              </w:rPr>
              <w:t>Thang điểm tối đa</w:t>
            </w:r>
          </w:p>
        </w:tc>
        <w:tc>
          <w:tcPr>
            <w:tcW w:w="1401" w:type="dxa"/>
            <w:shd w:val="clear" w:color="auto" w:fill="auto"/>
            <w:vAlign w:val="center"/>
          </w:tcPr>
          <w:p w:rsidR="00434DD4" w:rsidRPr="00123159" w:rsidRDefault="00434DD4" w:rsidP="004B1005">
            <w:pPr>
              <w:widowControl w:val="0"/>
              <w:spacing w:after="0" w:line="240" w:lineRule="auto"/>
              <w:ind w:left="-100" w:right="-123" w:firstLine="100"/>
              <w:jc w:val="center"/>
              <w:rPr>
                <w:rFonts w:eastAsia="Times New Roman"/>
                <w:b/>
                <w:bCs/>
                <w:sz w:val="26"/>
                <w:szCs w:val="26"/>
              </w:rPr>
            </w:pPr>
            <w:r w:rsidRPr="00123159">
              <w:rPr>
                <w:rFonts w:eastAsia="Times New Roman"/>
                <w:b/>
                <w:bCs/>
                <w:sz w:val="26"/>
                <w:szCs w:val="26"/>
              </w:rPr>
              <w:t>Điểm tự đánh giá của đơn vị</w:t>
            </w:r>
          </w:p>
        </w:tc>
        <w:tc>
          <w:tcPr>
            <w:tcW w:w="4878" w:type="dxa"/>
            <w:vAlign w:val="center"/>
          </w:tcPr>
          <w:p w:rsidR="00434DD4" w:rsidRPr="00123159" w:rsidRDefault="00434DD4" w:rsidP="004B1005">
            <w:pPr>
              <w:widowControl w:val="0"/>
              <w:spacing w:after="0" w:line="240" w:lineRule="auto"/>
              <w:jc w:val="center"/>
              <w:rPr>
                <w:rFonts w:eastAsia="Times New Roman"/>
                <w:b/>
                <w:bCs/>
                <w:sz w:val="26"/>
                <w:szCs w:val="26"/>
              </w:rPr>
            </w:pPr>
            <w:r w:rsidRPr="00123159">
              <w:rPr>
                <w:rFonts w:eastAsia="Times New Roman"/>
                <w:b/>
                <w:bCs/>
                <w:sz w:val="26"/>
                <w:szCs w:val="26"/>
              </w:rPr>
              <w:t>Tài liệu kiểm chứng</w:t>
            </w:r>
          </w:p>
        </w:tc>
      </w:tr>
      <w:tr w:rsidR="00123159" w:rsidRPr="00123159" w:rsidTr="00241D44">
        <w:tc>
          <w:tcPr>
            <w:tcW w:w="836" w:type="dxa"/>
            <w:shd w:val="clear" w:color="auto" w:fill="auto"/>
            <w:noWrap/>
            <w:vAlign w:val="center"/>
            <w:hideMark/>
          </w:tcPr>
          <w:p w:rsidR="00DD58FA" w:rsidRPr="00123159" w:rsidRDefault="00DD58FA" w:rsidP="001960B8">
            <w:pPr>
              <w:widowControl w:val="0"/>
              <w:spacing w:before="20" w:after="20" w:line="20" w:lineRule="atLeast"/>
              <w:jc w:val="center"/>
              <w:rPr>
                <w:rFonts w:eastAsia="Times New Roman"/>
                <w:b/>
                <w:bCs/>
                <w:sz w:val="26"/>
                <w:szCs w:val="26"/>
              </w:rPr>
            </w:pPr>
            <w:r w:rsidRPr="00123159">
              <w:rPr>
                <w:rFonts w:eastAsia="Times New Roman"/>
                <w:b/>
                <w:bCs/>
                <w:sz w:val="26"/>
                <w:szCs w:val="26"/>
              </w:rPr>
              <w:t>1</w:t>
            </w:r>
          </w:p>
        </w:tc>
        <w:tc>
          <w:tcPr>
            <w:tcW w:w="5882" w:type="dxa"/>
            <w:shd w:val="clear" w:color="auto" w:fill="auto"/>
            <w:vAlign w:val="center"/>
            <w:hideMark/>
          </w:tcPr>
          <w:p w:rsidR="00DD58FA" w:rsidRPr="00123159" w:rsidRDefault="00DD58FA" w:rsidP="001960B8">
            <w:pPr>
              <w:widowControl w:val="0"/>
              <w:spacing w:before="20" w:after="20" w:line="20" w:lineRule="atLeast"/>
              <w:jc w:val="both"/>
              <w:rPr>
                <w:rFonts w:eastAsia="Times New Roman"/>
                <w:b/>
                <w:bCs/>
                <w:sz w:val="26"/>
                <w:szCs w:val="26"/>
              </w:rPr>
            </w:pPr>
            <w:r w:rsidRPr="00123159">
              <w:rPr>
                <w:rFonts w:eastAsia="Times New Roman"/>
                <w:b/>
                <w:bCs/>
                <w:sz w:val="26"/>
                <w:szCs w:val="26"/>
              </w:rPr>
              <w:t>CÔNG TÁC CHỈ ĐẠO ĐIỀU HÀNH CCHC</w:t>
            </w:r>
          </w:p>
        </w:tc>
        <w:tc>
          <w:tcPr>
            <w:tcW w:w="1873" w:type="dxa"/>
            <w:shd w:val="clear" w:color="auto" w:fill="auto"/>
            <w:vAlign w:val="center"/>
            <w:hideMark/>
          </w:tcPr>
          <w:p w:rsidR="0092355C" w:rsidRPr="00123159" w:rsidRDefault="002F7D11" w:rsidP="00336CB0">
            <w:pPr>
              <w:widowControl w:val="0"/>
              <w:spacing w:before="20" w:after="20" w:line="20" w:lineRule="atLeast"/>
              <w:jc w:val="center"/>
              <w:rPr>
                <w:rFonts w:eastAsia="Times New Roman"/>
                <w:b/>
                <w:bCs/>
                <w:sz w:val="26"/>
                <w:szCs w:val="26"/>
                <w:lang w:val="vi-VN"/>
              </w:rPr>
            </w:pPr>
            <w:r w:rsidRPr="00123159">
              <w:rPr>
                <w:rFonts w:eastAsia="Times New Roman"/>
                <w:b/>
                <w:bCs/>
                <w:sz w:val="26"/>
                <w:szCs w:val="26"/>
              </w:rPr>
              <w:t>1</w:t>
            </w:r>
            <w:r w:rsidR="00336CB0" w:rsidRPr="00123159">
              <w:rPr>
                <w:rFonts w:eastAsia="Times New Roman"/>
                <w:b/>
                <w:bCs/>
                <w:sz w:val="26"/>
                <w:szCs w:val="26"/>
              </w:rPr>
              <w:t>9</w:t>
            </w:r>
            <w:r w:rsidR="005632A9" w:rsidRPr="00123159">
              <w:rPr>
                <w:rFonts w:eastAsia="Times New Roman"/>
                <w:b/>
                <w:bCs/>
                <w:sz w:val="26"/>
                <w:szCs w:val="26"/>
              </w:rPr>
              <w:t>.0</w:t>
            </w:r>
            <w:r w:rsidR="0092355C" w:rsidRPr="00123159">
              <w:rPr>
                <w:rFonts w:eastAsia="Times New Roman"/>
                <w:b/>
                <w:bCs/>
                <w:sz w:val="26"/>
                <w:szCs w:val="26"/>
                <w:lang w:val="vi-VN"/>
              </w:rPr>
              <w:t>0</w:t>
            </w:r>
          </w:p>
        </w:tc>
        <w:tc>
          <w:tcPr>
            <w:tcW w:w="1401" w:type="dxa"/>
            <w:shd w:val="clear" w:color="auto" w:fill="auto"/>
            <w:vAlign w:val="center"/>
            <w:hideMark/>
          </w:tcPr>
          <w:p w:rsidR="00DD58FA" w:rsidRPr="00123159" w:rsidRDefault="00DD58FA" w:rsidP="00F93D09">
            <w:pPr>
              <w:widowControl w:val="0"/>
              <w:spacing w:before="20" w:after="20" w:line="20" w:lineRule="atLeast"/>
              <w:jc w:val="center"/>
              <w:rPr>
                <w:rFonts w:eastAsia="Times New Roman"/>
                <w:b/>
                <w:bCs/>
                <w:sz w:val="26"/>
                <w:szCs w:val="26"/>
                <w:lang w:val="vi-VN"/>
              </w:rPr>
            </w:pPr>
          </w:p>
        </w:tc>
        <w:tc>
          <w:tcPr>
            <w:tcW w:w="4878" w:type="dxa"/>
            <w:vAlign w:val="center"/>
          </w:tcPr>
          <w:p w:rsidR="00DD58FA" w:rsidRPr="00123159" w:rsidRDefault="00DD58FA" w:rsidP="00336CB0">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hideMark/>
          </w:tcPr>
          <w:p w:rsidR="000A476C" w:rsidRPr="00123159" w:rsidRDefault="000A476C" w:rsidP="001960B8">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1.1</w:t>
            </w:r>
          </w:p>
        </w:tc>
        <w:tc>
          <w:tcPr>
            <w:tcW w:w="5882" w:type="dxa"/>
            <w:shd w:val="clear" w:color="auto" w:fill="auto"/>
            <w:vAlign w:val="center"/>
            <w:hideMark/>
          </w:tcPr>
          <w:p w:rsidR="000A476C" w:rsidRPr="00123159" w:rsidRDefault="000A476C" w:rsidP="001960B8">
            <w:pPr>
              <w:widowControl w:val="0"/>
              <w:spacing w:before="20" w:after="20" w:line="20" w:lineRule="atLeast"/>
              <w:jc w:val="both"/>
              <w:rPr>
                <w:rFonts w:eastAsia="Times New Roman"/>
                <w:b/>
                <w:bCs/>
                <w:i/>
                <w:iCs/>
                <w:sz w:val="26"/>
                <w:szCs w:val="26"/>
              </w:rPr>
            </w:pPr>
            <w:r w:rsidRPr="00123159">
              <w:rPr>
                <w:rFonts w:eastAsia="Times New Roman"/>
                <w:b/>
                <w:bCs/>
                <w:i/>
                <w:iCs/>
                <w:sz w:val="26"/>
                <w:szCs w:val="26"/>
              </w:rPr>
              <w:t xml:space="preserve"> Kế hoạch CCHC</w:t>
            </w:r>
          </w:p>
        </w:tc>
        <w:tc>
          <w:tcPr>
            <w:tcW w:w="1873" w:type="dxa"/>
            <w:shd w:val="clear" w:color="auto" w:fill="auto"/>
            <w:vAlign w:val="center"/>
            <w:hideMark/>
          </w:tcPr>
          <w:p w:rsidR="000A476C" w:rsidRPr="00123159" w:rsidRDefault="000A476C" w:rsidP="001960B8">
            <w:pPr>
              <w:widowControl w:val="0"/>
              <w:spacing w:before="20" w:after="20" w:line="20" w:lineRule="atLeast"/>
              <w:jc w:val="center"/>
              <w:rPr>
                <w:rFonts w:eastAsia="Times New Roman"/>
                <w:b/>
                <w:bCs/>
                <w:i/>
                <w:iCs/>
                <w:sz w:val="26"/>
                <w:szCs w:val="26"/>
                <w:lang w:val="vi-VN"/>
              </w:rPr>
            </w:pPr>
            <w:r w:rsidRPr="00123159">
              <w:rPr>
                <w:rFonts w:eastAsia="Times New Roman"/>
                <w:b/>
                <w:bCs/>
                <w:i/>
                <w:iCs/>
                <w:sz w:val="26"/>
                <w:szCs w:val="26"/>
              </w:rPr>
              <w:t>3.0</w:t>
            </w:r>
            <w:r w:rsidRPr="00123159">
              <w:rPr>
                <w:rFonts w:eastAsia="Times New Roman"/>
                <w:b/>
                <w:bCs/>
                <w:i/>
                <w:iCs/>
                <w:sz w:val="26"/>
                <w:szCs w:val="26"/>
                <w:lang w:val="vi-VN"/>
              </w:rPr>
              <w:t>0</w:t>
            </w:r>
          </w:p>
        </w:tc>
        <w:tc>
          <w:tcPr>
            <w:tcW w:w="1401" w:type="dxa"/>
            <w:shd w:val="clear" w:color="auto" w:fill="auto"/>
            <w:vAlign w:val="center"/>
            <w:hideMark/>
          </w:tcPr>
          <w:p w:rsidR="000A476C" w:rsidRPr="00123159" w:rsidRDefault="000A476C" w:rsidP="001960B8">
            <w:pPr>
              <w:widowControl w:val="0"/>
              <w:spacing w:before="20" w:after="20" w:line="20" w:lineRule="atLeast"/>
              <w:rPr>
                <w:rFonts w:eastAsia="Times New Roman"/>
                <w:b/>
                <w:bCs/>
                <w:i/>
                <w:iCs/>
                <w:sz w:val="26"/>
                <w:szCs w:val="26"/>
              </w:rPr>
            </w:pPr>
            <w:r w:rsidRPr="00123159">
              <w:rPr>
                <w:rFonts w:eastAsia="Times New Roman"/>
                <w:b/>
                <w:bCs/>
                <w:i/>
                <w:iCs/>
                <w:sz w:val="26"/>
                <w:szCs w:val="26"/>
              </w:rPr>
              <w:t> </w:t>
            </w:r>
          </w:p>
        </w:tc>
        <w:tc>
          <w:tcPr>
            <w:tcW w:w="4878" w:type="dxa"/>
            <w:vMerge w:val="restart"/>
            <w:vAlign w:val="center"/>
          </w:tcPr>
          <w:p w:rsidR="000A476C" w:rsidRPr="00123159" w:rsidRDefault="000A476C" w:rsidP="000A476C">
            <w:pPr>
              <w:widowControl w:val="0"/>
              <w:spacing w:after="0" w:line="240" w:lineRule="auto"/>
              <w:jc w:val="both"/>
              <w:rPr>
                <w:rFonts w:eastAsia="Times New Roman"/>
                <w:bCs/>
                <w:sz w:val="26"/>
                <w:szCs w:val="26"/>
              </w:rPr>
            </w:pPr>
            <w:r w:rsidRPr="00123159">
              <w:rPr>
                <w:rFonts w:eastAsia="Times New Roman"/>
                <w:bCs/>
                <w:sz w:val="26"/>
                <w:szCs w:val="26"/>
              </w:rPr>
              <w:t xml:space="preserve">- Kế hoạch CCHC năm </w:t>
            </w:r>
            <w:r w:rsidR="00241E61" w:rsidRPr="00123159">
              <w:rPr>
                <w:rFonts w:eastAsia="Times New Roman"/>
                <w:bCs/>
                <w:sz w:val="26"/>
                <w:szCs w:val="26"/>
              </w:rPr>
              <w:t>2020</w:t>
            </w:r>
            <w:r w:rsidRPr="00123159">
              <w:rPr>
                <w:rFonts w:eastAsia="Times New Roman"/>
                <w:bCs/>
                <w:sz w:val="26"/>
                <w:szCs w:val="26"/>
              </w:rPr>
              <w:t xml:space="preserve"> của đơn vị</w:t>
            </w:r>
          </w:p>
          <w:p w:rsidR="00241E61" w:rsidRPr="00123159" w:rsidRDefault="000A476C" w:rsidP="00241E61">
            <w:pPr>
              <w:widowControl w:val="0"/>
              <w:spacing w:after="0" w:line="240" w:lineRule="auto"/>
              <w:jc w:val="both"/>
              <w:rPr>
                <w:rFonts w:eastAsia="Times New Roman"/>
                <w:b/>
                <w:bCs/>
                <w:i/>
                <w:iCs/>
                <w:sz w:val="26"/>
                <w:szCs w:val="26"/>
              </w:rPr>
            </w:pPr>
            <w:r w:rsidRPr="00123159">
              <w:rPr>
                <w:rFonts w:eastAsia="Times New Roman"/>
                <w:bCs/>
                <w:sz w:val="26"/>
                <w:szCs w:val="26"/>
              </w:rPr>
              <w:t xml:space="preserve">- Nội dung và thời gian: Ban hành </w:t>
            </w:r>
            <w:r w:rsidR="00A613DA" w:rsidRPr="00123159">
              <w:rPr>
                <w:rFonts w:eastAsia="Times New Roman"/>
                <w:bCs/>
                <w:sz w:val="26"/>
                <w:szCs w:val="26"/>
              </w:rPr>
              <w:t>theo quy định của</w:t>
            </w:r>
            <w:r w:rsidR="00241E61" w:rsidRPr="00123159">
              <w:rPr>
                <w:rFonts w:eastAsia="Times New Roman"/>
                <w:bCs/>
                <w:sz w:val="26"/>
                <w:szCs w:val="26"/>
              </w:rPr>
              <w:t xml:space="preserve"> UBND cấp huyện (</w:t>
            </w:r>
            <w:r w:rsidR="00241E61" w:rsidRPr="00123159">
              <w:rPr>
                <w:sz w:val="26"/>
                <w:szCs w:val="26"/>
              </w:rPr>
              <w:t xml:space="preserve">Về kịp thời: </w:t>
            </w:r>
            <w:r w:rsidR="00241E61" w:rsidRPr="00123159">
              <w:rPr>
                <w:i/>
                <w:sz w:val="26"/>
                <w:szCs w:val="26"/>
              </w:rPr>
              <w:t>(tính từ ngày UBND huyện nhận được văn bản phát hành trên hệ thống phần mềm quản lý văn bản).</w:t>
            </w:r>
          </w:p>
        </w:tc>
      </w:tr>
      <w:tr w:rsidR="00123159" w:rsidRPr="00123159" w:rsidTr="00241D44">
        <w:tc>
          <w:tcPr>
            <w:tcW w:w="836" w:type="dxa"/>
            <w:shd w:val="clear" w:color="auto" w:fill="auto"/>
            <w:noWrap/>
            <w:vAlign w:val="center"/>
            <w:hideMark/>
          </w:tcPr>
          <w:p w:rsidR="000A476C" w:rsidRPr="00123159" w:rsidRDefault="000A476C" w:rsidP="001960B8">
            <w:pPr>
              <w:widowControl w:val="0"/>
              <w:spacing w:before="20" w:after="20" w:line="20" w:lineRule="atLeast"/>
              <w:jc w:val="center"/>
              <w:rPr>
                <w:rFonts w:eastAsia="Times New Roman"/>
                <w:sz w:val="26"/>
                <w:szCs w:val="26"/>
              </w:rPr>
            </w:pPr>
            <w:r w:rsidRPr="00123159">
              <w:rPr>
                <w:rFonts w:eastAsia="Times New Roman"/>
                <w:sz w:val="26"/>
                <w:szCs w:val="26"/>
              </w:rPr>
              <w:t>1.1.1</w:t>
            </w:r>
          </w:p>
        </w:tc>
        <w:tc>
          <w:tcPr>
            <w:tcW w:w="5882" w:type="dxa"/>
            <w:shd w:val="clear" w:color="auto" w:fill="auto"/>
            <w:vAlign w:val="center"/>
            <w:hideMark/>
          </w:tcPr>
          <w:p w:rsidR="000A476C" w:rsidRPr="00123159" w:rsidRDefault="000A476C" w:rsidP="001960B8">
            <w:pPr>
              <w:widowControl w:val="0"/>
              <w:spacing w:before="20" w:after="20" w:line="20" w:lineRule="atLeast"/>
              <w:jc w:val="both"/>
              <w:rPr>
                <w:rFonts w:eastAsia="Times New Roman"/>
                <w:sz w:val="26"/>
                <w:szCs w:val="26"/>
              </w:rPr>
            </w:pPr>
            <w:r w:rsidRPr="00123159">
              <w:rPr>
                <w:rFonts w:eastAsia="Times New Roman"/>
                <w:sz w:val="26"/>
                <w:szCs w:val="26"/>
              </w:rPr>
              <w:t>Ban hành kế hoạch CCHC</w:t>
            </w:r>
          </w:p>
        </w:tc>
        <w:tc>
          <w:tcPr>
            <w:tcW w:w="1873" w:type="dxa"/>
            <w:shd w:val="clear" w:color="auto" w:fill="auto"/>
            <w:vAlign w:val="center"/>
            <w:hideMark/>
          </w:tcPr>
          <w:p w:rsidR="000A476C" w:rsidRPr="00123159" w:rsidRDefault="000A476C" w:rsidP="001960B8">
            <w:pPr>
              <w:widowControl w:val="0"/>
              <w:spacing w:before="20" w:after="20" w:line="20" w:lineRule="atLeast"/>
              <w:jc w:val="center"/>
              <w:rPr>
                <w:rFonts w:eastAsia="Times New Roman"/>
                <w:sz w:val="26"/>
                <w:szCs w:val="26"/>
              </w:rPr>
            </w:pPr>
            <w:r w:rsidRPr="00123159">
              <w:rPr>
                <w:rFonts w:eastAsia="Times New Roman"/>
                <w:sz w:val="26"/>
                <w:szCs w:val="26"/>
                <w:lang w:val="vi-VN"/>
              </w:rPr>
              <w:t>1</w:t>
            </w:r>
            <w:r w:rsidRPr="00123159">
              <w:rPr>
                <w:rFonts w:eastAsia="Times New Roman"/>
                <w:sz w:val="26"/>
                <w:szCs w:val="26"/>
              </w:rPr>
              <w:t>.50</w:t>
            </w:r>
          </w:p>
        </w:tc>
        <w:tc>
          <w:tcPr>
            <w:tcW w:w="1401" w:type="dxa"/>
            <w:shd w:val="clear" w:color="auto" w:fill="auto"/>
            <w:vAlign w:val="center"/>
            <w:hideMark/>
          </w:tcPr>
          <w:p w:rsidR="000A476C" w:rsidRPr="00123159" w:rsidRDefault="000A476C"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0A476C" w:rsidRPr="00123159" w:rsidRDefault="000A476C"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val="restart"/>
            <w:shd w:val="clear" w:color="auto" w:fill="auto"/>
            <w:noWrap/>
            <w:vAlign w:val="center"/>
            <w:hideMark/>
          </w:tcPr>
          <w:p w:rsidR="000A476C" w:rsidRPr="00123159" w:rsidRDefault="000A476C"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0A476C" w:rsidRPr="00123159" w:rsidRDefault="000A476C" w:rsidP="00E14499">
            <w:pPr>
              <w:widowControl w:val="0"/>
              <w:spacing w:before="20" w:after="20" w:line="20" w:lineRule="atLeast"/>
              <w:jc w:val="both"/>
              <w:rPr>
                <w:rFonts w:eastAsia="Times New Roman"/>
                <w:i/>
                <w:iCs/>
                <w:sz w:val="26"/>
                <w:szCs w:val="26"/>
              </w:rPr>
            </w:pPr>
            <w:r w:rsidRPr="00123159">
              <w:rPr>
                <w:rFonts w:eastAsia="Times New Roman"/>
                <w:i/>
                <w:iCs/>
                <w:sz w:val="26"/>
                <w:szCs w:val="26"/>
              </w:rPr>
              <w:t xml:space="preserve">Kế hoạch xác định đầy đủ nội dung và ban hành kịp thời: </w:t>
            </w:r>
            <w:r w:rsidRPr="00123159">
              <w:rPr>
                <w:rFonts w:eastAsia="Times New Roman"/>
                <w:i/>
                <w:iCs/>
                <w:sz w:val="26"/>
                <w:szCs w:val="26"/>
                <w:lang w:val="vi-VN"/>
              </w:rPr>
              <w:t>1</w:t>
            </w:r>
            <w:r w:rsidRPr="00123159">
              <w:rPr>
                <w:rFonts w:eastAsia="Times New Roman"/>
                <w:i/>
                <w:iCs/>
                <w:sz w:val="26"/>
                <w:szCs w:val="26"/>
              </w:rPr>
              <w:t>.5</w:t>
            </w:r>
          </w:p>
        </w:tc>
        <w:tc>
          <w:tcPr>
            <w:tcW w:w="1873" w:type="dxa"/>
            <w:shd w:val="clear" w:color="auto" w:fill="auto"/>
            <w:vAlign w:val="center"/>
            <w:hideMark/>
          </w:tcPr>
          <w:p w:rsidR="000A476C" w:rsidRPr="00123159" w:rsidRDefault="000A476C"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0A476C" w:rsidRPr="00123159" w:rsidRDefault="000A476C"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0A476C" w:rsidRPr="00123159" w:rsidRDefault="000A476C"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tcPr>
          <w:p w:rsidR="000A476C" w:rsidRPr="00123159" w:rsidRDefault="000A476C"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0A476C" w:rsidRPr="00123159" w:rsidRDefault="000A476C" w:rsidP="0048051A">
            <w:pPr>
              <w:widowControl w:val="0"/>
              <w:spacing w:before="20" w:after="20" w:line="20" w:lineRule="atLeast"/>
              <w:jc w:val="both"/>
              <w:rPr>
                <w:rFonts w:eastAsia="Times New Roman"/>
                <w:i/>
                <w:iCs/>
                <w:sz w:val="26"/>
                <w:szCs w:val="26"/>
              </w:rPr>
            </w:pPr>
            <w:r w:rsidRPr="00123159">
              <w:rPr>
                <w:rFonts w:eastAsia="Times New Roman"/>
                <w:i/>
                <w:iCs/>
                <w:sz w:val="26"/>
                <w:szCs w:val="26"/>
              </w:rPr>
              <w:t>Kế hoạch không xác định đầy đủ nội dung hoặc không ban hành kịp thời: 0</w:t>
            </w:r>
          </w:p>
        </w:tc>
        <w:tc>
          <w:tcPr>
            <w:tcW w:w="1873" w:type="dxa"/>
            <w:shd w:val="clear" w:color="auto" w:fill="auto"/>
            <w:vAlign w:val="center"/>
          </w:tcPr>
          <w:p w:rsidR="000A476C" w:rsidRPr="00123159" w:rsidRDefault="000A476C" w:rsidP="001960B8">
            <w:pPr>
              <w:widowControl w:val="0"/>
              <w:spacing w:before="20" w:after="20" w:line="20" w:lineRule="atLeast"/>
              <w:rPr>
                <w:rFonts w:eastAsia="Times New Roman"/>
                <w:sz w:val="26"/>
                <w:szCs w:val="26"/>
              </w:rPr>
            </w:pPr>
          </w:p>
        </w:tc>
        <w:tc>
          <w:tcPr>
            <w:tcW w:w="1401" w:type="dxa"/>
            <w:shd w:val="clear" w:color="auto" w:fill="auto"/>
            <w:vAlign w:val="center"/>
          </w:tcPr>
          <w:p w:rsidR="000A476C" w:rsidRPr="00123159" w:rsidRDefault="000A476C" w:rsidP="001960B8">
            <w:pPr>
              <w:widowControl w:val="0"/>
              <w:spacing w:before="20" w:after="20" w:line="20" w:lineRule="atLeast"/>
              <w:rPr>
                <w:rFonts w:eastAsia="Times New Roman"/>
                <w:b/>
                <w:bCs/>
                <w:sz w:val="26"/>
                <w:szCs w:val="26"/>
              </w:rPr>
            </w:pPr>
          </w:p>
        </w:tc>
        <w:tc>
          <w:tcPr>
            <w:tcW w:w="4878" w:type="dxa"/>
            <w:vMerge/>
            <w:vAlign w:val="center"/>
          </w:tcPr>
          <w:p w:rsidR="000A476C" w:rsidRPr="00123159" w:rsidRDefault="000A476C"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hideMark/>
          </w:tcPr>
          <w:p w:rsidR="00952F3F" w:rsidRPr="00123159" w:rsidRDefault="00952F3F" w:rsidP="001960B8">
            <w:pPr>
              <w:widowControl w:val="0"/>
              <w:spacing w:before="20" w:after="20" w:line="20" w:lineRule="atLeast"/>
              <w:jc w:val="center"/>
              <w:rPr>
                <w:rFonts w:eastAsia="Times New Roman"/>
                <w:sz w:val="26"/>
                <w:szCs w:val="26"/>
              </w:rPr>
            </w:pPr>
            <w:r w:rsidRPr="00123159">
              <w:rPr>
                <w:rFonts w:eastAsia="Times New Roman"/>
                <w:sz w:val="26"/>
                <w:szCs w:val="26"/>
              </w:rPr>
              <w:t>1.1.2</w:t>
            </w:r>
          </w:p>
        </w:tc>
        <w:tc>
          <w:tcPr>
            <w:tcW w:w="5882" w:type="dxa"/>
            <w:shd w:val="clear" w:color="auto" w:fill="auto"/>
            <w:vAlign w:val="center"/>
            <w:hideMark/>
          </w:tcPr>
          <w:p w:rsidR="00952F3F" w:rsidRPr="00123159" w:rsidRDefault="00952F3F" w:rsidP="001960B8">
            <w:pPr>
              <w:widowControl w:val="0"/>
              <w:spacing w:before="20" w:after="20" w:line="20" w:lineRule="atLeast"/>
              <w:jc w:val="both"/>
              <w:rPr>
                <w:rFonts w:eastAsia="Times New Roman"/>
                <w:sz w:val="26"/>
                <w:szCs w:val="26"/>
              </w:rPr>
            </w:pPr>
            <w:r w:rsidRPr="00123159">
              <w:rPr>
                <w:rFonts w:eastAsia="Times New Roman"/>
                <w:sz w:val="26"/>
                <w:szCs w:val="26"/>
              </w:rPr>
              <w:t>Mức độ hoàn thành kế hoạch CCHC</w:t>
            </w:r>
          </w:p>
        </w:tc>
        <w:tc>
          <w:tcPr>
            <w:tcW w:w="1873" w:type="dxa"/>
            <w:shd w:val="clear" w:color="auto" w:fill="auto"/>
            <w:vAlign w:val="center"/>
            <w:hideMark/>
          </w:tcPr>
          <w:p w:rsidR="00952F3F" w:rsidRPr="00123159" w:rsidRDefault="00952F3F" w:rsidP="001960B8">
            <w:pPr>
              <w:widowControl w:val="0"/>
              <w:spacing w:before="20" w:after="20" w:line="20" w:lineRule="atLeast"/>
              <w:jc w:val="center"/>
              <w:rPr>
                <w:rFonts w:eastAsia="Times New Roman"/>
                <w:sz w:val="26"/>
                <w:szCs w:val="26"/>
              </w:rPr>
            </w:pPr>
            <w:r w:rsidRPr="00123159">
              <w:rPr>
                <w:rFonts w:eastAsia="Times New Roman"/>
                <w:sz w:val="26"/>
                <w:szCs w:val="26"/>
                <w:lang w:val="vi-VN"/>
              </w:rPr>
              <w:t>1.50</w:t>
            </w:r>
          </w:p>
        </w:tc>
        <w:tc>
          <w:tcPr>
            <w:tcW w:w="1401" w:type="dxa"/>
            <w:shd w:val="clear" w:color="auto" w:fill="auto"/>
            <w:vAlign w:val="center"/>
            <w:hideMark/>
          </w:tcPr>
          <w:p w:rsidR="00952F3F" w:rsidRPr="00123159" w:rsidRDefault="00952F3F"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restart"/>
            <w:vAlign w:val="center"/>
          </w:tcPr>
          <w:p w:rsidR="00952F3F" w:rsidRPr="00123159" w:rsidRDefault="00952F3F" w:rsidP="00952F3F">
            <w:pPr>
              <w:widowControl w:val="0"/>
              <w:spacing w:after="0" w:line="240" w:lineRule="auto"/>
              <w:jc w:val="both"/>
              <w:rPr>
                <w:rFonts w:eastAsia="Times New Roman"/>
                <w:bCs/>
                <w:sz w:val="26"/>
                <w:szCs w:val="26"/>
              </w:rPr>
            </w:pPr>
            <w:r w:rsidRPr="00123159">
              <w:rPr>
                <w:sz w:val="26"/>
                <w:szCs w:val="26"/>
              </w:rPr>
              <w:t>- Lập Danh mục thống kê và tính tỷ lệ % số nhiệm vụ hoặc sản phẩm đã hoàn thành/Tổng số nhiệm vụ hoặc sản phẩm đề ra trong kế hoạch (kể cả ước lượng nhiệm vụ sẽ hoàn thành trong năm).</w:t>
            </w:r>
          </w:p>
          <w:p w:rsidR="00952F3F" w:rsidRPr="00123159" w:rsidRDefault="00952F3F" w:rsidP="00952F3F">
            <w:pPr>
              <w:widowControl w:val="0"/>
              <w:spacing w:after="0" w:line="240" w:lineRule="auto"/>
              <w:jc w:val="both"/>
              <w:rPr>
                <w:rFonts w:eastAsia="Times New Roman"/>
                <w:b/>
                <w:bCs/>
                <w:sz w:val="26"/>
                <w:szCs w:val="26"/>
              </w:rPr>
            </w:pPr>
            <w:r w:rsidRPr="00123159">
              <w:rPr>
                <w:rFonts w:eastAsia="Times New Roman"/>
                <w:bCs/>
                <w:sz w:val="26"/>
                <w:szCs w:val="26"/>
              </w:rPr>
              <w:t>- Tài liệu kiểm chứng khác (nếu có).</w:t>
            </w:r>
          </w:p>
          <w:p w:rsidR="00952F3F" w:rsidRPr="00123159" w:rsidRDefault="00952F3F" w:rsidP="00952F3F">
            <w:pPr>
              <w:widowControl w:val="0"/>
              <w:spacing w:before="20" w:after="20" w:line="20" w:lineRule="atLeast"/>
              <w:jc w:val="both"/>
              <w:rPr>
                <w:rFonts w:eastAsia="Times New Roman"/>
                <w:b/>
                <w:bCs/>
                <w:sz w:val="26"/>
                <w:szCs w:val="26"/>
              </w:rPr>
            </w:pPr>
            <w:r w:rsidRPr="00123159">
              <w:rPr>
                <w:rFonts w:eastAsia="Times New Roman"/>
                <w:bCs/>
                <w:sz w:val="26"/>
                <w:szCs w:val="26"/>
              </w:rPr>
              <w:t>- Báo cáo CCHC định kỳ đơn vị (gửi theo quy định về chế độ báo cáo định kỳ CCHC).</w:t>
            </w:r>
          </w:p>
        </w:tc>
      </w:tr>
      <w:tr w:rsidR="00123159" w:rsidRPr="00123159" w:rsidTr="00241D44">
        <w:tc>
          <w:tcPr>
            <w:tcW w:w="836" w:type="dxa"/>
            <w:vMerge w:val="restart"/>
            <w:shd w:val="clear" w:color="auto" w:fill="auto"/>
            <w:vAlign w:val="center"/>
            <w:hideMark/>
          </w:tcPr>
          <w:p w:rsidR="00952F3F" w:rsidRPr="00123159" w:rsidRDefault="00952F3F"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952F3F" w:rsidRPr="00123159" w:rsidRDefault="00952F3F" w:rsidP="00053869">
            <w:pPr>
              <w:widowControl w:val="0"/>
              <w:spacing w:after="0" w:line="240" w:lineRule="auto"/>
              <w:jc w:val="both"/>
              <w:rPr>
                <w:rFonts w:eastAsia="Times New Roman"/>
                <w:b/>
                <w:bCs/>
                <w:sz w:val="26"/>
                <w:szCs w:val="26"/>
              </w:rPr>
            </w:pPr>
            <w:r w:rsidRPr="00123159">
              <w:rPr>
                <w:rFonts w:eastAsia="Times New Roman"/>
                <w:bCs/>
                <w:i/>
                <w:sz w:val="26"/>
                <w:szCs w:val="26"/>
              </w:rPr>
              <w:t>Hoàn thành 100% kế hoạch: 1.5</w:t>
            </w:r>
          </w:p>
        </w:tc>
        <w:tc>
          <w:tcPr>
            <w:tcW w:w="1873" w:type="dxa"/>
            <w:shd w:val="clear" w:color="auto" w:fill="auto"/>
            <w:vAlign w:val="center"/>
            <w:hideMark/>
          </w:tcPr>
          <w:p w:rsidR="00952F3F" w:rsidRPr="00123159" w:rsidRDefault="00952F3F"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952F3F" w:rsidRPr="00123159" w:rsidRDefault="00952F3F"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952F3F" w:rsidRPr="00123159" w:rsidRDefault="00952F3F"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tcPr>
          <w:p w:rsidR="00952F3F" w:rsidRPr="00123159" w:rsidRDefault="00952F3F"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952F3F" w:rsidRPr="00123159" w:rsidRDefault="00952F3F" w:rsidP="00053869">
            <w:pPr>
              <w:widowControl w:val="0"/>
              <w:spacing w:after="0" w:line="240" w:lineRule="auto"/>
              <w:jc w:val="both"/>
              <w:rPr>
                <w:rFonts w:eastAsia="Times New Roman"/>
                <w:bCs/>
                <w:sz w:val="26"/>
                <w:szCs w:val="26"/>
              </w:rPr>
            </w:pPr>
            <w:r w:rsidRPr="00123159">
              <w:rPr>
                <w:rFonts w:eastAsia="Times New Roman"/>
                <w:i/>
                <w:sz w:val="26"/>
                <w:szCs w:val="26"/>
              </w:rPr>
              <w:t xml:space="preserve">Hoàn thành từ 80% - dưới100% kế hoạch thì điểm đánh giá được tính theo công thức </w:t>
            </w:r>
            <m:oMath>
              <m:r>
                <m:rPr>
                  <m:sty m:val="p"/>
                </m:rPr>
                <w:rPr>
                  <w:rFonts w:ascii="Cambria Math" w:eastAsia="Times New Roman" w:hAnsi="Cambria Math"/>
                  <w:sz w:val="26"/>
                  <w:szCs w:val="26"/>
                </w:rPr>
                <m:t>[</m:t>
              </m:r>
              <m:f>
                <m:fPr>
                  <m:ctrlPr>
                    <w:rPr>
                      <w:rFonts w:ascii="Cambria Math" w:eastAsia="Times New Roman" w:hAnsi="Cambria Math"/>
                      <w:sz w:val="26"/>
                      <w:szCs w:val="26"/>
                    </w:rPr>
                  </m:ctrlPr>
                </m:fPr>
                <m:num>
                  <m:r>
                    <m:rPr>
                      <m:sty m:val="p"/>
                    </m:rPr>
                    <w:rPr>
                      <w:rFonts w:ascii="Cambria Math" w:eastAsia="Times New Roman" w:hAnsi="Cambria Math"/>
                      <w:sz w:val="26"/>
                      <w:szCs w:val="26"/>
                    </w:rPr>
                    <m:t>Tỷ lệ % hoàn thành ×1.50</m:t>
                  </m:r>
                </m:num>
                <m:den>
                  <m:r>
                    <m:rPr>
                      <m:sty m:val="p"/>
                    </m:rPr>
                    <w:rPr>
                      <w:rFonts w:ascii="Cambria Math" w:eastAsia="Times New Roman" w:hAnsi="Cambria Math"/>
                      <w:sz w:val="26"/>
                      <w:szCs w:val="26"/>
                    </w:rPr>
                    <m:t>100%</m:t>
                  </m:r>
                </m:den>
              </m:f>
              <m:r>
                <m:rPr>
                  <m:sty m:val="p"/>
                </m:rPr>
                <w:rPr>
                  <w:rFonts w:ascii="Cambria Math" w:eastAsia="Times New Roman" w:hAnsi="Cambria Math"/>
                  <w:sz w:val="26"/>
                  <w:szCs w:val="26"/>
                </w:rPr>
                <m:t>]</m:t>
              </m:r>
            </m:oMath>
          </w:p>
        </w:tc>
        <w:tc>
          <w:tcPr>
            <w:tcW w:w="1873" w:type="dxa"/>
            <w:shd w:val="clear" w:color="auto" w:fill="auto"/>
            <w:vAlign w:val="center"/>
          </w:tcPr>
          <w:p w:rsidR="00952F3F" w:rsidRPr="00123159" w:rsidRDefault="00952F3F" w:rsidP="001960B8">
            <w:pPr>
              <w:widowControl w:val="0"/>
              <w:spacing w:before="20" w:after="20" w:line="20" w:lineRule="atLeast"/>
              <w:rPr>
                <w:rFonts w:eastAsia="Times New Roman"/>
                <w:sz w:val="26"/>
                <w:szCs w:val="26"/>
              </w:rPr>
            </w:pPr>
          </w:p>
        </w:tc>
        <w:tc>
          <w:tcPr>
            <w:tcW w:w="1401" w:type="dxa"/>
            <w:shd w:val="clear" w:color="auto" w:fill="auto"/>
            <w:vAlign w:val="center"/>
          </w:tcPr>
          <w:p w:rsidR="00952F3F" w:rsidRPr="00123159" w:rsidRDefault="00952F3F" w:rsidP="001960B8">
            <w:pPr>
              <w:widowControl w:val="0"/>
              <w:spacing w:before="20" w:after="20" w:line="20" w:lineRule="atLeast"/>
              <w:rPr>
                <w:rFonts w:eastAsia="Times New Roman"/>
                <w:b/>
                <w:bCs/>
                <w:sz w:val="26"/>
                <w:szCs w:val="26"/>
              </w:rPr>
            </w:pPr>
          </w:p>
        </w:tc>
        <w:tc>
          <w:tcPr>
            <w:tcW w:w="4878" w:type="dxa"/>
            <w:vMerge/>
            <w:vAlign w:val="center"/>
          </w:tcPr>
          <w:p w:rsidR="00952F3F" w:rsidRPr="00123159" w:rsidRDefault="00952F3F"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tcPr>
          <w:p w:rsidR="00952F3F" w:rsidRPr="00123159" w:rsidRDefault="00952F3F"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952F3F" w:rsidRPr="00123159" w:rsidRDefault="00952F3F" w:rsidP="00053869">
            <w:pPr>
              <w:widowControl w:val="0"/>
              <w:spacing w:after="0" w:line="240" w:lineRule="auto"/>
              <w:jc w:val="both"/>
              <w:rPr>
                <w:rFonts w:eastAsia="Times New Roman"/>
                <w:i/>
                <w:sz w:val="26"/>
                <w:szCs w:val="26"/>
              </w:rPr>
            </w:pPr>
            <w:r w:rsidRPr="00123159">
              <w:rPr>
                <w:rFonts w:eastAsia="Times New Roman"/>
                <w:i/>
                <w:sz w:val="26"/>
                <w:szCs w:val="26"/>
              </w:rPr>
              <w:t>Hoàn thành dưới 80% kế hoạch: 0</w:t>
            </w:r>
          </w:p>
        </w:tc>
        <w:tc>
          <w:tcPr>
            <w:tcW w:w="1873" w:type="dxa"/>
            <w:shd w:val="clear" w:color="auto" w:fill="auto"/>
            <w:vAlign w:val="center"/>
          </w:tcPr>
          <w:p w:rsidR="00952F3F" w:rsidRPr="00123159" w:rsidRDefault="00952F3F" w:rsidP="001960B8">
            <w:pPr>
              <w:widowControl w:val="0"/>
              <w:spacing w:before="20" w:after="20" w:line="20" w:lineRule="atLeast"/>
              <w:rPr>
                <w:rFonts w:eastAsia="Times New Roman"/>
                <w:sz w:val="26"/>
                <w:szCs w:val="26"/>
              </w:rPr>
            </w:pPr>
          </w:p>
        </w:tc>
        <w:tc>
          <w:tcPr>
            <w:tcW w:w="1401" w:type="dxa"/>
            <w:shd w:val="clear" w:color="auto" w:fill="auto"/>
            <w:vAlign w:val="center"/>
          </w:tcPr>
          <w:p w:rsidR="00952F3F" w:rsidRPr="00123159" w:rsidRDefault="00952F3F" w:rsidP="001960B8">
            <w:pPr>
              <w:widowControl w:val="0"/>
              <w:spacing w:before="20" w:after="20" w:line="20" w:lineRule="atLeast"/>
              <w:rPr>
                <w:rFonts w:eastAsia="Times New Roman"/>
                <w:b/>
                <w:bCs/>
                <w:sz w:val="26"/>
                <w:szCs w:val="26"/>
              </w:rPr>
            </w:pPr>
          </w:p>
        </w:tc>
        <w:tc>
          <w:tcPr>
            <w:tcW w:w="4878" w:type="dxa"/>
            <w:vMerge/>
            <w:vAlign w:val="center"/>
          </w:tcPr>
          <w:p w:rsidR="00952F3F" w:rsidRPr="00123159" w:rsidRDefault="00952F3F"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hideMark/>
          </w:tcPr>
          <w:p w:rsidR="00952F3F" w:rsidRPr="00123159" w:rsidRDefault="00952F3F" w:rsidP="001960B8">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1.2</w:t>
            </w:r>
          </w:p>
        </w:tc>
        <w:tc>
          <w:tcPr>
            <w:tcW w:w="5882" w:type="dxa"/>
            <w:shd w:val="clear" w:color="auto" w:fill="auto"/>
            <w:vAlign w:val="center"/>
            <w:hideMark/>
          </w:tcPr>
          <w:p w:rsidR="00952F3F" w:rsidRPr="00123159" w:rsidRDefault="00952F3F" w:rsidP="001960B8">
            <w:pPr>
              <w:widowControl w:val="0"/>
              <w:spacing w:before="20" w:after="20" w:line="20" w:lineRule="atLeast"/>
              <w:jc w:val="both"/>
              <w:rPr>
                <w:rFonts w:eastAsia="Times New Roman"/>
                <w:b/>
                <w:bCs/>
                <w:i/>
                <w:iCs/>
                <w:sz w:val="26"/>
                <w:szCs w:val="26"/>
              </w:rPr>
            </w:pPr>
            <w:r w:rsidRPr="00123159">
              <w:rPr>
                <w:rFonts w:eastAsia="Times New Roman"/>
                <w:b/>
                <w:bCs/>
                <w:i/>
                <w:iCs/>
                <w:sz w:val="26"/>
                <w:szCs w:val="26"/>
              </w:rPr>
              <w:t>Thực hiện chế độ báo cáo định kỳ đúng quy định</w:t>
            </w:r>
          </w:p>
        </w:tc>
        <w:tc>
          <w:tcPr>
            <w:tcW w:w="1873" w:type="dxa"/>
            <w:shd w:val="clear" w:color="auto" w:fill="auto"/>
            <w:vAlign w:val="center"/>
            <w:hideMark/>
          </w:tcPr>
          <w:p w:rsidR="00952F3F" w:rsidRPr="00123159" w:rsidRDefault="00952F3F" w:rsidP="00376C1F">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2.50</w:t>
            </w:r>
          </w:p>
        </w:tc>
        <w:tc>
          <w:tcPr>
            <w:tcW w:w="1401" w:type="dxa"/>
            <w:shd w:val="clear" w:color="auto" w:fill="auto"/>
            <w:vAlign w:val="center"/>
            <w:hideMark/>
          </w:tcPr>
          <w:p w:rsidR="00952F3F" w:rsidRPr="00123159" w:rsidRDefault="00952F3F" w:rsidP="001960B8">
            <w:pPr>
              <w:widowControl w:val="0"/>
              <w:spacing w:before="20" w:after="20" w:line="20" w:lineRule="atLeast"/>
              <w:rPr>
                <w:rFonts w:eastAsia="Times New Roman"/>
                <w:b/>
                <w:bCs/>
                <w:i/>
                <w:iCs/>
                <w:sz w:val="26"/>
                <w:szCs w:val="26"/>
              </w:rPr>
            </w:pPr>
            <w:r w:rsidRPr="00123159">
              <w:rPr>
                <w:rFonts w:eastAsia="Times New Roman"/>
                <w:b/>
                <w:bCs/>
                <w:i/>
                <w:iCs/>
                <w:sz w:val="26"/>
                <w:szCs w:val="26"/>
              </w:rPr>
              <w:t> </w:t>
            </w:r>
          </w:p>
        </w:tc>
        <w:tc>
          <w:tcPr>
            <w:tcW w:w="4878" w:type="dxa"/>
            <w:vMerge w:val="restart"/>
            <w:vAlign w:val="center"/>
          </w:tcPr>
          <w:p w:rsidR="00952F3F" w:rsidRPr="00123159" w:rsidRDefault="00952F3F" w:rsidP="00952F3F">
            <w:pPr>
              <w:widowControl w:val="0"/>
              <w:spacing w:after="0" w:line="240" w:lineRule="auto"/>
              <w:jc w:val="both"/>
              <w:rPr>
                <w:rFonts w:eastAsia="Times New Roman"/>
                <w:bCs/>
                <w:i/>
                <w:sz w:val="26"/>
                <w:szCs w:val="26"/>
              </w:rPr>
            </w:pPr>
            <w:r w:rsidRPr="00123159">
              <w:rPr>
                <w:rFonts w:eastAsia="Times New Roman"/>
                <w:bCs/>
                <w:sz w:val="26"/>
                <w:szCs w:val="26"/>
              </w:rPr>
              <w:t xml:space="preserve">- Cung cấp các báo cáo định kỳ theo quy định </w:t>
            </w:r>
            <w:r w:rsidRPr="00123159">
              <w:rPr>
                <w:rFonts w:eastAsia="Times New Roman"/>
                <w:bCs/>
                <w:i/>
                <w:sz w:val="26"/>
                <w:szCs w:val="26"/>
              </w:rPr>
              <w:t xml:space="preserve">(trường hợp báo cáo chưa đến hạn theo quy định thì dự kiến thời gian sẽ ban </w:t>
            </w:r>
            <w:r w:rsidRPr="00123159">
              <w:rPr>
                <w:rFonts w:eastAsia="Times New Roman"/>
                <w:bCs/>
                <w:i/>
                <w:sz w:val="26"/>
                <w:szCs w:val="26"/>
              </w:rPr>
              <w:lastRenderedPageBreak/>
              <w:t>hành).</w:t>
            </w:r>
          </w:p>
          <w:p w:rsidR="00952F3F" w:rsidRPr="00123159" w:rsidRDefault="00952F3F" w:rsidP="00952F3F">
            <w:pPr>
              <w:widowControl w:val="0"/>
              <w:spacing w:after="0" w:line="240" w:lineRule="auto"/>
              <w:jc w:val="both"/>
              <w:rPr>
                <w:rFonts w:eastAsia="Times New Roman"/>
                <w:bCs/>
                <w:sz w:val="26"/>
                <w:szCs w:val="26"/>
              </w:rPr>
            </w:pPr>
            <w:r w:rsidRPr="00123159">
              <w:rPr>
                <w:rFonts w:eastAsia="Times New Roman"/>
                <w:bCs/>
                <w:sz w:val="26"/>
                <w:szCs w:val="26"/>
              </w:rPr>
              <w:t>- Liệt kê số, ký hiệu, ngày ban hành. Ví dụ báo CCHC 06 t</w:t>
            </w:r>
            <w:r w:rsidR="00B010F0" w:rsidRPr="00123159">
              <w:rPr>
                <w:rFonts w:eastAsia="Times New Roman"/>
                <w:bCs/>
                <w:sz w:val="26"/>
                <w:szCs w:val="26"/>
              </w:rPr>
              <w:t>háng số 45/BC-VP ngày 05/6/</w:t>
            </w:r>
            <w:r w:rsidR="00241E61" w:rsidRPr="00123159">
              <w:rPr>
                <w:rFonts w:eastAsia="Times New Roman"/>
                <w:bCs/>
                <w:sz w:val="26"/>
                <w:szCs w:val="26"/>
              </w:rPr>
              <w:t>2020</w:t>
            </w:r>
            <w:r w:rsidRPr="00123159">
              <w:rPr>
                <w:rFonts w:eastAsia="Times New Roman"/>
                <w:bCs/>
                <w:sz w:val="26"/>
                <w:szCs w:val="26"/>
              </w:rPr>
              <w:t>.</w:t>
            </w:r>
          </w:p>
          <w:p w:rsidR="00952F3F" w:rsidRPr="00123159" w:rsidRDefault="00952F3F" w:rsidP="00952F3F">
            <w:pPr>
              <w:widowControl w:val="0"/>
              <w:spacing w:after="0" w:line="240" w:lineRule="auto"/>
              <w:jc w:val="both"/>
              <w:rPr>
                <w:bCs/>
                <w:sz w:val="26"/>
                <w:szCs w:val="26"/>
              </w:rPr>
            </w:pPr>
            <w:r w:rsidRPr="00123159">
              <w:rPr>
                <w:bCs/>
                <w:sz w:val="26"/>
                <w:szCs w:val="26"/>
              </w:rPr>
              <w:t>* Quy định thang điểm đánh giá các nội dung trên như sau:</w:t>
            </w:r>
          </w:p>
          <w:p w:rsidR="00952F3F" w:rsidRPr="00123159" w:rsidRDefault="00952F3F" w:rsidP="00952F3F">
            <w:pPr>
              <w:widowControl w:val="0"/>
              <w:spacing w:after="0" w:line="240" w:lineRule="auto"/>
              <w:jc w:val="both"/>
              <w:rPr>
                <w:bCs/>
                <w:i/>
                <w:sz w:val="26"/>
                <w:szCs w:val="26"/>
              </w:rPr>
            </w:pPr>
            <w:r w:rsidRPr="00123159">
              <w:rPr>
                <w:bCs/>
                <w:i/>
                <w:sz w:val="26"/>
                <w:szCs w:val="26"/>
              </w:rPr>
              <w:t>- 100% báo cáo đầy đủ, kịp thời theo quy định: đạt điểm tối đa (tương ứng từng thang điểm của nội dung đánh giá trên);</w:t>
            </w:r>
          </w:p>
          <w:p w:rsidR="00952F3F" w:rsidRPr="00123159" w:rsidRDefault="00952F3F" w:rsidP="00952F3F">
            <w:pPr>
              <w:widowControl w:val="0"/>
              <w:spacing w:after="0" w:line="240" w:lineRule="auto"/>
              <w:jc w:val="both"/>
              <w:rPr>
                <w:b/>
                <w:bCs/>
                <w:i/>
                <w:sz w:val="26"/>
                <w:szCs w:val="26"/>
              </w:rPr>
            </w:pPr>
            <w:r w:rsidRPr="00123159">
              <w:rPr>
                <w:b/>
                <w:bCs/>
                <w:i/>
                <w:sz w:val="26"/>
                <w:szCs w:val="26"/>
              </w:rPr>
              <w:t xml:space="preserve">- </w:t>
            </w:r>
            <w:r w:rsidRPr="00123159">
              <w:rPr>
                <w:bCs/>
                <w:i/>
                <w:sz w:val="26"/>
                <w:szCs w:val="26"/>
              </w:rPr>
              <w:t>Từ 80% - dưới 100% báo cáo đầy đủ, kịp thời theo quy định: đạt điểm 50% so điểm tối đa (tương ứng từng thang điểm của nội dung đánh giá trên).</w:t>
            </w:r>
          </w:p>
          <w:p w:rsidR="00952F3F" w:rsidRPr="00123159" w:rsidRDefault="00952F3F" w:rsidP="00952F3F">
            <w:pPr>
              <w:widowControl w:val="0"/>
              <w:spacing w:after="0" w:line="240" w:lineRule="auto"/>
              <w:jc w:val="both"/>
              <w:rPr>
                <w:rFonts w:eastAsia="Times New Roman"/>
                <w:b/>
                <w:bCs/>
                <w:i/>
                <w:iCs/>
                <w:sz w:val="26"/>
                <w:szCs w:val="26"/>
              </w:rPr>
            </w:pPr>
            <w:r w:rsidRPr="00123159">
              <w:rPr>
                <w:bCs/>
                <w:i/>
                <w:sz w:val="26"/>
                <w:szCs w:val="26"/>
              </w:rPr>
              <w:t>- Dưới 80% báo cáo đầy đủ, kịp thời theo quy định: 0.</w:t>
            </w:r>
          </w:p>
        </w:tc>
      </w:tr>
      <w:tr w:rsidR="00123159" w:rsidRPr="00123159" w:rsidTr="00241D44">
        <w:tc>
          <w:tcPr>
            <w:tcW w:w="836" w:type="dxa"/>
            <w:vMerge w:val="restart"/>
            <w:shd w:val="clear" w:color="auto" w:fill="auto"/>
            <w:noWrap/>
            <w:vAlign w:val="center"/>
            <w:hideMark/>
          </w:tcPr>
          <w:p w:rsidR="00952F3F" w:rsidRPr="00123159" w:rsidRDefault="00952F3F" w:rsidP="001960B8">
            <w:pPr>
              <w:widowControl w:val="0"/>
              <w:spacing w:before="20" w:after="20" w:line="20" w:lineRule="atLeast"/>
              <w:jc w:val="center"/>
              <w:rPr>
                <w:rFonts w:eastAsia="Times New Roman"/>
                <w:sz w:val="26"/>
                <w:szCs w:val="26"/>
              </w:rPr>
            </w:pPr>
          </w:p>
          <w:p w:rsidR="00952F3F" w:rsidRPr="00123159" w:rsidRDefault="00952F3F" w:rsidP="001960B8">
            <w:pPr>
              <w:widowControl w:val="0"/>
              <w:spacing w:before="20" w:after="20" w:line="20" w:lineRule="atLeast"/>
              <w:jc w:val="center"/>
              <w:rPr>
                <w:rFonts w:eastAsia="Times New Roman"/>
                <w:sz w:val="26"/>
                <w:szCs w:val="26"/>
              </w:rPr>
            </w:pPr>
          </w:p>
        </w:tc>
        <w:tc>
          <w:tcPr>
            <w:tcW w:w="5882" w:type="dxa"/>
            <w:shd w:val="clear" w:color="auto" w:fill="auto"/>
            <w:vAlign w:val="center"/>
            <w:hideMark/>
          </w:tcPr>
          <w:p w:rsidR="00952F3F" w:rsidRPr="00123159" w:rsidRDefault="00952F3F" w:rsidP="00D85316">
            <w:pPr>
              <w:widowControl w:val="0"/>
              <w:spacing w:before="20" w:after="20" w:line="20" w:lineRule="atLeast"/>
              <w:jc w:val="both"/>
              <w:rPr>
                <w:rFonts w:eastAsia="Times New Roman"/>
                <w:i/>
                <w:sz w:val="26"/>
                <w:szCs w:val="26"/>
              </w:rPr>
            </w:pPr>
            <w:r w:rsidRPr="00123159">
              <w:rPr>
                <w:rFonts w:eastAsia="Times New Roman"/>
                <w:i/>
                <w:sz w:val="26"/>
                <w:szCs w:val="26"/>
              </w:rPr>
              <w:t>a) Báo cáo định kỳ quý, năm về CCHC: 1.0</w:t>
            </w:r>
          </w:p>
        </w:tc>
        <w:tc>
          <w:tcPr>
            <w:tcW w:w="1873" w:type="dxa"/>
            <w:shd w:val="clear" w:color="auto" w:fill="auto"/>
            <w:vAlign w:val="center"/>
            <w:hideMark/>
          </w:tcPr>
          <w:p w:rsidR="00952F3F" w:rsidRPr="00123159" w:rsidRDefault="00952F3F"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952F3F" w:rsidRPr="00123159" w:rsidRDefault="00952F3F"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952F3F" w:rsidRPr="00123159" w:rsidRDefault="00952F3F"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noWrap/>
            <w:vAlign w:val="center"/>
            <w:hideMark/>
          </w:tcPr>
          <w:p w:rsidR="00952F3F" w:rsidRPr="00123159" w:rsidRDefault="00952F3F" w:rsidP="001960B8">
            <w:pPr>
              <w:widowControl w:val="0"/>
              <w:spacing w:before="20" w:after="20" w:line="20" w:lineRule="atLeast"/>
              <w:jc w:val="center"/>
              <w:rPr>
                <w:rFonts w:eastAsia="Times New Roman"/>
                <w:sz w:val="26"/>
                <w:szCs w:val="26"/>
              </w:rPr>
            </w:pPr>
          </w:p>
        </w:tc>
        <w:tc>
          <w:tcPr>
            <w:tcW w:w="5882" w:type="dxa"/>
            <w:shd w:val="clear" w:color="auto" w:fill="auto"/>
            <w:vAlign w:val="center"/>
            <w:hideMark/>
          </w:tcPr>
          <w:p w:rsidR="00952F3F" w:rsidRPr="00123159" w:rsidRDefault="00952F3F" w:rsidP="001960B8">
            <w:pPr>
              <w:widowControl w:val="0"/>
              <w:spacing w:before="20" w:after="20" w:line="20" w:lineRule="atLeast"/>
              <w:jc w:val="both"/>
              <w:rPr>
                <w:rFonts w:eastAsia="Times New Roman"/>
                <w:i/>
                <w:sz w:val="26"/>
                <w:szCs w:val="26"/>
              </w:rPr>
            </w:pPr>
            <w:r w:rsidRPr="00123159">
              <w:rPr>
                <w:rFonts w:eastAsia="Times New Roman"/>
                <w:i/>
                <w:sz w:val="26"/>
                <w:szCs w:val="26"/>
              </w:rPr>
              <w:t>b) Báo cáo năm về kiểm tra, rà soát VBQPPL: 0.25</w:t>
            </w:r>
          </w:p>
        </w:tc>
        <w:tc>
          <w:tcPr>
            <w:tcW w:w="1873" w:type="dxa"/>
            <w:shd w:val="clear" w:color="auto" w:fill="auto"/>
            <w:vAlign w:val="center"/>
            <w:hideMark/>
          </w:tcPr>
          <w:p w:rsidR="00952F3F" w:rsidRPr="00123159" w:rsidRDefault="00952F3F"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952F3F" w:rsidRPr="00123159" w:rsidRDefault="00952F3F"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952F3F" w:rsidRPr="00123159" w:rsidRDefault="00952F3F"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hideMark/>
          </w:tcPr>
          <w:p w:rsidR="00952F3F" w:rsidRPr="00123159" w:rsidRDefault="00952F3F" w:rsidP="001960B8">
            <w:pPr>
              <w:widowControl w:val="0"/>
              <w:spacing w:before="20" w:after="20" w:line="20" w:lineRule="atLeast"/>
              <w:jc w:val="center"/>
              <w:rPr>
                <w:rFonts w:eastAsia="Times New Roman"/>
                <w:sz w:val="26"/>
                <w:szCs w:val="26"/>
              </w:rPr>
            </w:pPr>
          </w:p>
        </w:tc>
        <w:tc>
          <w:tcPr>
            <w:tcW w:w="5882" w:type="dxa"/>
            <w:shd w:val="clear" w:color="auto" w:fill="auto"/>
            <w:vAlign w:val="center"/>
            <w:hideMark/>
          </w:tcPr>
          <w:p w:rsidR="00952F3F" w:rsidRPr="00123159" w:rsidRDefault="00952F3F" w:rsidP="001960B8">
            <w:pPr>
              <w:widowControl w:val="0"/>
              <w:spacing w:before="20" w:after="20" w:line="20" w:lineRule="atLeast"/>
              <w:jc w:val="both"/>
              <w:rPr>
                <w:rFonts w:eastAsia="Times New Roman"/>
                <w:i/>
                <w:sz w:val="26"/>
                <w:szCs w:val="26"/>
              </w:rPr>
            </w:pPr>
            <w:r w:rsidRPr="00123159">
              <w:rPr>
                <w:rFonts w:eastAsia="Times New Roman"/>
                <w:i/>
                <w:sz w:val="26"/>
                <w:szCs w:val="26"/>
              </w:rPr>
              <w:t>c) Báo cáo năm về theo dõi thi hành pháp luật: 0.25</w:t>
            </w:r>
          </w:p>
        </w:tc>
        <w:tc>
          <w:tcPr>
            <w:tcW w:w="1873" w:type="dxa"/>
            <w:shd w:val="clear" w:color="auto" w:fill="auto"/>
            <w:vAlign w:val="center"/>
            <w:hideMark/>
          </w:tcPr>
          <w:p w:rsidR="00952F3F" w:rsidRPr="00123159" w:rsidRDefault="00952F3F"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952F3F" w:rsidRPr="00123159" w:rsidRDefault="00952F3F"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952F3F" w:rsidRPr="00123159" w:rsidRDefault="00952F3F" w:rsidP="001960B8">
            <w:pPr>
              <w:widowControl w:val="0"/>
              <w:spacing w:before="20" w:after="20" w:line="20" w:lineRule="atLeast"/>
              <w:jc w:val="center"/>
              <w:rPr>
                <w:rFonts w:eastAsia="Times New Roman"/>
                <w:b/>
                <w:bCs/>
                <w:sz w:val="26"/>
                <w:szCs w:val="26"/>
              </w:rPr>
            </w:pPr>
          </w:p>
        </w:tc>
      </w:tr>
      <w:tr w:rsidR="00123159" w:rsidRPr="00123159" w:rsidTr="00241D44">
        <w:trPr>
          <w:trHeight w:val="391"/>
        </w:trPr>
        <w:tc>
          <w:tcPr>
            <w:tcW w:w="836" w:type="dxa"/>
            <w:vMerge/>
            <w:shd w:val="clear" w:color="auto" w:fill="auto"/>
            <w:noWrap/>
            <w:vAlign w:val="center"/>
          </w:tcPr>
          <w:p w:rsidR="00952F3F" w:rsidRPr="00123159" w:rsidRDefault="00952F3F" w:rsidP="001960B8">
            <w:pPr>
              <w:widowControl w:val="0"/>
              <w:spacing w:before="20" w:after="20" w:line="20" w:lineRule="atLeast"/>
              <w:jc w:val="center"/>
              <w:rPr>
                <w:rFonts w:eastAsia="Times New Roman"/>
                <w:b/>
                <w:bCs/>
                <w:i/>
                <w:iCs/>
                <w:sz w:val="26"/>
                <w:szCs w:val="26"/>
              </w:rPr>
            </w:pPr>
          </w:p>
        </w:tc>
        <w:tc>
          <w:tcPr>
            <w:tcW w:w="5882" w:type="dxa"/>
            <w:shd w:val="clear" w:color="auto" w:fill="auto"/>
            <w:vAlign w:val="center"/>
          </w:tcPr>
          <w:p w:rsidR="00952F3F" w:rsidRPr="00123159" w:rsidRDefault="00952F3F" w:rsidP="001960B8">
            <w:pPr>
              <w:widowControl w:val="0"/>
              <w:spacing w:before="20" w:after="20" w:line="20" w:lineRule="atLeast"/>
              <w:jc w:val="both"/>
              <w:rPr>
                <w:rFonts w:eastAsia="Times New Roman"/>
                <w:i/>
                <w:sz w:val="26"/>
                <w:szCs w:val="26"/>
              </w:rPr>
            </w:pPr>
            <w:r w:rsidRPr="00123159">
              <w:rPr>
                <w:rFonts w:eastAsia="Times New Roman"/>
                <w:i/>
                <w:sz w:val="26"/>
                <w:szCs w:val="26"/>
              </w:rPr>
              <w:t>d) Báo cáo năm về đào tạo, bồi dưỡng cán bộ, công chức: 0.25</w:t>
            </w:r>
          </w:p>
        </w:tc>
        <w:tc>
          <w:tcPr>
            <w:tcW w:w="1873" w:type="dxa"/>
            <w:shd w:val="clear" w:color="auto" w:fill="auto"/>
            <w:vAlign w:val="center"/>
          </w:tcPr>
          <w:p w:rsidR="00952F3F" w:rsidRPr="00123159" w:rsidRDefault="00952F3F" w:rsidP="001960B8">
            <w:pPr>
              <w:widowControl w:val="0"/>
              <w:spacing w:before="20" w:after="20" w:line="20" w:lineRule="atLeast"/>
              <w:jc w:val="center"/>
              <w:rPr>
                <w:rFonts w:eastAsia="Times New Roman"/>
                <w:b/>
                <w:bCs/>
                <w:i/>
                <w:iCs/>
                <w:sz w:val="26"/>
                <w:szCs w:val="26"/>
              </w:rPr>
            </w:pPr>
          </w:p>
        </w:tc>
        <w:tc>
          <w:tcPr>
            <w:tcW w:w="1401" w:type="dxa"/>
            <w:shd w:val="clear" w:color="auto" w:fill="auto"/>
            <w:vAlign w:val="center"/>
          </w:tcPr>
          <w:p w:rsidR="00952F3F" w:rsidRPr="00123159" w:rsidRDefault="00952F3F" w:rsidP="001960B8">
            <w:pPr>
              <w:widowControl w:val="0"/>
              <w:spacing w:before="20" w:after="20" w:line="20" w:lineRule="atLeast"/>
              <w:rPr>
                <w:rFonts w:eastAsia="Times New Roman"/>
                <w:b/>
                <w:bCs/>
                <w:sz w:val="26"/>
                <w:szCs w:val="26"/>
              </w:rPr>
            </w:pPr>
          </w:p>
        </w:tc>
        <w:tc>
          <w:tcPr>
            <w:tcW w:w="4878" w:type="dxa"/>
            <w:vMerge/>
            <w:vAlign w:val="center"/>
          </w:tcPr>
          <w:p w:rsidR="00952F3F" w:rsidRPr="00123159" w:rsidRDefault="00952F3F"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noWrap/>
            <w:vAlign w:val="center"/>
          </w:tcPr>
          <w:p w:rsidR="00952F3F" w:rsidRPr="00123159" w:rsidRDefault="00952F3F" w:rsidP="001960B8">
            <w:pPr>
              <w:widowControl w:val="0"/>
              <w:spacing w:before="20" w:after="20" w:line="20" w:lineRule="atLeast"/>
              <w:jc w:val="center"/>
              <w:rPr>
                <w:rFonts w:eastAsia="Times New Roman"/>
                <w:b/>
                <w:bCs/>
                <w:i/>
                <w:iCs/>
                <w:sz w:val="26"/>
                <w:szCs w:val="26"/>
              </w:rPr>
            </w:pPr>
          </w:p>
        </w:tc>
        <w:tc>
          <w:tcPr>
            <w:tcW w:w="5882" w:type="dxa"/>
            <w:shd w:val="clear" w:color="auto" w:fill="auto"/>
            <w:vAlign w:val="center"/>
          </w:tcPr>
          <w:p w:rsidR="00952F3F" w:rsidRPr="00123159" w:rsidRDefault="00952F3F" w:rsidP="009C26DA">
            <w:pPr>
              <w:widowControl w:val="0"/>
              <w:spacing w:before="20" w:after="20" w:line="20" w:lineRule="atLeast"/>
              <w:jc w:val="both"/>
              <w:rPr>
                <w:rFonts w:eastAsia="Times New Roman"/>
                <w:i/>
                <w:sz w:val="26"/>
                <w:szCs w:val="26"/>
              </w:rPr>
            </w:pPr>
            <w:r w:rsidRPr="00123159">
              <w:rPr>
                <w:rFonts w:eastAsia="Times New Roman"/>
                <w:i/>
                <w:sz w:val="26"/>
                <w:szCs w:val="26"/>
              </w:rPr>
              <w:t xml:space="preserve">e) Báo cáo </w:t>
            </w:r>
            <w:r w:rsidRPr="00123159">
              <w:rPr>
                <w:rFonts w:eastAsia="Times New Roman"/>
                <w:i/>
                <w:sz w:val="26"/>
                <w:szCs w:val="26"/>
                <w:lang w:val="vi-VN"/>
              </w:rPr>
              <w:t>định kỳ</w:t>
            </w:r>
            <w:r w:rsidRPr="00123159">
              <w:rPr>
                <w:rFonts w:eastAsia="Times New Roman"/>
                <w:i/>
                <w:sz w:val="26"/>
                <w:szCs w:val="26"/>
              </w:rPr>
              <w:t xml:space="preserve"> quý</w:t>
            </w:r>
            <w:r w:rsidRPr="00123159">
              <w:rPr>
                <w:rFonts w:eastAsia="Times New Roman"/>
                <w:i/>
                <w:sz w:val="26"/>
                <w:szCs w:val="26"/>
                <w:lang w:val="vi-VN"/>
              </w:rPr>
              <w:t xml:space="preserve">, năm </w:t>
            </w:r>
            <w:r w:rsidRPr="00123159">
              <w:rPr>
                <w:rFonts w:eastAsia="Times New Roman"/>
                <w:i/>
                <w:sz w:val="26"/>
                <w:szCs w:val="26"/>
              </w:rPr>
              <w:t>về kiểm soát thủ tục hành chính: 0.5</w:t>
            </w:r>
          </w:p>
        </w:tc>
        <w:tc>
          <w:tcPr>
            <w:tcW w:w="1873" w:type="dxa"/>
            <w:shd w:val="clear" w:color="auto" w:fill="auto"/>
            <w:vAlign w:val="center"/>
          </w:tcPr>
          <w:p w:rsidR="00952F3F" w:rsidRPr="00123159" w:rsidRDefault="00952F3F" w:rsidP="001960B8">
            <w:pPr>
              <w:widowControl w:val="0"/>
              <w:spacing w:before="20" w:after="20" w:line="20" w:lineRule="atLeast"/>
              <w:jc w:val="center"/>
              <w:rPr>
                <w:rFonts w:eastAsia="Times New Roman"/>
                <w:b/>
                <w:bCs/>
                <w:i/>
                <w:iCs/>
                <w:sz w:val="26"/>
                <w:szCs w:val="26"/>
              </w:rPr>
            </w:pPr>
          </w:p>
        </w:tc>
        <w:tc>
          <w:tcPr>
            <w:tcW w:w="1401" w:type="dxa"/>
            <w:shd w:val="clear" w:color="auto" w:fill="auto"/>
            <w:vAlign w:val="center"/>
          </w:tcPr>
          <w:p w:rsidR="00952F3F" w:rsidRPr="00123159" w:rsidRDefault="00952F3F" w:rsidP="001960B8">
            <w:pPr>
              <w:widowControl w:val="0"/>
              <w:spacing w:before="20" w:after="20" w:line="20" w:lineRule="atLeast"/>
              <w:rPr>
                <w:rFonts w:eastAsia="Times New Roman"/>
                <w:b/>
                <w:bCs/>
                <w:sz w:val="26"/>
                <w:szCs w:val="26"/>
              </w:rPr>
            </w:pPr>
          </w:p>
        </w:tc>
        <w:tc>
          <w:tcPr>
            <w:tcW w:w="4878" w:type="dxa"/>
            <w:vMerge/>
            <w:vAlign w:val="center"/>
          </w:tcPr>
          <w:p w:rsidR="00952F3F" w:rsidRPr="00123159" w:rsidRDefault="00952F3F"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noWrap/>
            <w:vAlign w:val="center"/>
          </w:tcPr>
          <w:p w:rsidR="00952F3F" w:rsidRPr="00123159" w:rsidRDefault="00952F3F" w:rsidP="001960B8">
            <w:pPr>
              <w:widowControl w:val="0"/>
              <w:spacing w:before="20" w:after="20" w:line="20" w:lineRule="atLeast"/>
              <w:jc w:val="center"/>
              <w:rPr>
                <w:rFonts w:eastAsia="Times New Roman"/>
                <w:b/>
                <w:bCs/>
                <w:i/>
                <w:iCs/>
                <w:sz w:val="26"/>
                <w:szCs w:val="26"/>
              </w:rPr>
            </w:pPr>
          </w:p>
        </w:tc>
        <w:tc>
          <w:tcPr>
            <w:tcW w:w="5882" w:type="dxa"/>
            <w:shd w:val="clear" w:color="auto" w:fill="auto"/>
            <w:vAlign w:val="center"/>
          </w:tcPr>
          <w:p w:rsidR="00952F3F" w:rsidRPr="00123159" w:rsidRDefault="00952F3F" w:rsidP="002F7D11">
            <w:pPr>
              <w:widowControl w:val="0"/>
              <w:spacing w:before="20" w:after="20" w:line="20" w:lineRule="atLeast"/>
              <w:jc w:val="both"/>
              <w:rPr>
                <w:rFonts w:eastAsia="Times New Roman"/>
                <w:i/>
                <w:sz w:val="26"/>
                <w:szCs w:val="26"/>
              </w:rPr>
            </w:pPr>
            <w:r w:rsidRPr="00123159">
              <w:rPr>
                <w:rFonts w:eastAsia="Times New Roman"/>
                <w:i/>
                <w:sz w:val="26"/>
                <w:szCs w:val="26"/>
              </w:rPr>
              <w:t>g) Báo cáo năm về</w:t>
            </w:r>
            <w:r w:rsidR="00B010F0" w:rsidRPr="00123159">
              <w:rPr>
                <w:rFonts w:eastAsia="Times New Roman"/>
                <w:i/>
                <w:sz w:val="26"/>
                <w:szCs w:val="26"/>
              </w:rPr>
              <w:t xml:space="preserve"> </w:t>
            </w:r>
            <w:r w:rsidRPr="00123159">
              <w:rPr>
                <w:rFonts w:eastAsia="Times New Roman"/>
                <w:i/>
                <w:sz w:val="26"/>
                <w:szCs w:val="26"/>
              </w:rPr>
              <w:t>ứng dụng công nghệ thông tin: 0.25</w:t>
            </w:r>
          </w:p>
        </w:tc>
        <w:tc>
          <w:tcPr>
            <w:tcW w:w="1873" w:type="dxa"/>
            <w:shd w:val="clear" w:color="auto" w:fill="auto"/>
            <w:vAlign w:val="center"/>
          </w:tcPr>
          <w:p w:rsidR="00952F3F" w:rsidRPr="00123159" w:rsidRDefault="00952F3F" w:rsidP="001960B8">
            <w:pPr>
              <w:widowControl w:val="0"/>
              <w:spacing w:before="20" w:after="20" w:line="20" w:lineRule="atLeast"/>
              <w:jc w:val="center"/>
              <w:rPr>
                <w:rFonts w:eastAsia="Times New Roman"/>
                <w:b/>
                <w:bCs/>
                <w:i/>
                <w:iCs/>
                <w:sz w:val="26"/>
                <w:szCs w:val="26"/>
              </w:rPr>
            </w:pPr>
          </w:p>
        </w:tc>
        <w:tc>
          <w:tcPr>
            <w:tcW w:w="1401" w:type="dxa"/>
            <w:shd w:val="clear" w:color="auto" w:fill="auto"/>
            <w:vAlign w:val="center"/>
          </w:tcPr>
          <w:p w:rsidR="00952F3F" w:rsidRPr="00123159" w:rsidRDefault="00952F3F" w:rsidP="001960B8">
            <w:pPr>
              <w:widowControl w:val="0"/>
              <w:spacing w:before="20" w:after="20" w:line="20" w:lineRule="atLeast"/>
              <w:rPr>
                <w:rFonts w:eastAsia="Times New Roman"/>
                <w:b/>
                <w:bCs/>
                <w:sz w:val="26"/>
                <w:szCs w:val="26"/>
              </w:rPr>
            </w:pPr>
          </w:p>
        </w:tc>
        <w:tc>
          <w:tcPr>
            <w:tcW w:w="4878" w:type="dxa"/>
            <w:vMerge/>
            <w:vAlign w:val="center"/>
          </w:tcPr>
          <w:p w:rsidR="00952F3F" w:rsidRPr="00123159" w:rsidRDefault="00952F3F"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hideMark/>
          </w:tcPr>
          <w:p w:rsidR="0022260F" w:rsidRPr="00123159" w:rsidRDefault="0022260F" w:rsidP="001960B8">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1.3</w:t>
            </w:r>
          </w:p>
        </w:tc>
        <w:tc>
          <w:tcPr>
            <w:tcW w:w="5882" w:type="dxa"/>
            <w:shd w:val="clear" w:color="auto" w:fill="auto"/>
            <w:vAlign w:val="center"/>
            <w:hideMark/>
          </w:tcPr>
          <w:p w:rsidR="0022260F" w:rsidRPr="00123159" w:rsidRDefault="0022260F" w:rsidP="001960B8">
            <w:pPr>
              <w:widowControl w:val="0"/>
              <w:spacing w:before="20" w:after="20" w:line="20" w:lineRule="atLeast"/>
              <w:jc w:val="both"/>
              <w:rPr>
                <w:rFonts w:eastAsia="Times New Roman"/>
                <w:b/>
                <w:bCs/>
                <w:i/>
                <w:iCs/>
                <w:sz w:val="26"/>
                <w:szCs w:val="26"/>
              </w:rPr>
            </w:pPr>
            <w:r w:rsidRPr="00123159">
              <w:rPr>
                <w:rFonts w:eastAsia="Times New Roman"/>
                <w:b/>
                <w:bCs/>
                <w:i/>
                <w:iCs/>
                <w:sz w:val="26"/>
                <w:szCs w:val="26"/>
              </w:rPr>
              <w:t>Công tác kiểm tra CCHC</w:t>
            </w:r>
          </w:p>
        </w:tc>
        <w:tc>
          <w:tcPr>
            <w:tcW w:w="1873" w:type="dxa"/>
            <w:shd w:val="clear" w:color="auto" w:fill="auto"/>
            <w:vAlign w:val="center"/>
            <w:hideMark/>
          </w:tcPr>
          <w:p w:rsidR="0022260F" w:rsidRPr="00123159" w:rsidRDefault="0022260F" w:rsidP="001960B8">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lang w:val="vi-VN"/>
              </w:rPr>
              <w:t>2</w:t>
            </w:r>
            <w:r w:rsidRPr="00123159">
              <w:rPr>
                <w:rFonts w:eastAsia="Times New Roman"/>
                <w:b/>
                <w:bCs/>
                <w:i/>
                <w:iCs/>
                <w:sz w:val="26"/>
                <w:szCs w:val="26"/>
              </w:rPr>
              <w:t xml:space="preserve">.50 </w:t>
            </w:r>
          </w:p>
        </w:tc>
        <w:tc>
          <w:tcPr>
            <w:tcW w:w="1401" w:type="dxa"/>
            <w:shd w:val="clear" w:color="auto" w:fill="auto"/>
            <w:vAlign w:val="center"/>
            <w:hideMark/>
          </w:tcPr>
          <w:p w:rsidR="0022260F" w:rsidRPr="00123159" w:rsidRDefault="0022260F"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restart"/>
            <w:vAlign w:val="center"/>
          </w:tcPr>
          <w:p w:rsidR="0022260F" w:rsidRPr="00123159" w:rsidRDefault="0022260F" w:rsidP="0022260F">
            <w:pPr>
              <w:widowControl w:val="0"/>
              <w:spacing w:before="120" w:after="120" w:line="240" w:lineRule="auto"/>
              <w:jc w:val="both"/>
              <w:rPr>
                <w:rFonts w:eastAsia="Times New Roman"/>
                <w:bCs/>
                <w:sz w:val="26"/>
                <w:szCs w:val="26"/>
              </w:rPr>
            </w:pPr>
            <w:r w:rsidRPr="00123159">
              <w:rPr>
                <w:rFonts w:eastAsia="Times New Roman"/>
                <w:bCs/>
                <w:sz w:val="26"/>
                <w:szCs w:val="26"/>
              </w:rPr>
              <w:t>- Kế hoạch kiểm tra CCHC của đơn vị (Kế hoạch lồng ghép trong kế hoạch CCHC hàng năm hoặc ban hành riêng).</w:t>
            </w:r>
          </w:p>
          <w:p w:rsidR="0022260F" w:rsidRPr="00123159" w:rsidRDefault="0022260F" w:rsidP="00241E61">
            <w:pPr>
              <w:widowControl w:val="0"/>
              <w:spacing w:before="20" w:after="20" w:line="20" w:lineRule="atLeast"/>
              <w:rPr>
                <w:rFonts w:eastAsia="Times New Roman"/>
                <w:b/>
                <w:bCs/>
                <w:sz w:val="26"/>
                <w:szCs w:val="26"/>
              </w:rPr>
            </w:pPr>
            <w:r w:rsidRPr="00123159">
              <w:rPr>
                <w:rFonts w:eastAsia="Times New Roman"/>
                <w:b/>
                <w:bCs/>
                <w:sz w:val="26"/>
                <w:szCs w:val="26"/>
              </w:rPr>
              <w:t xml:space="preserve">- </w:t>
            </w:r>
            <w:r w:rsidRPr="00123159">
              <w:rPr>
                <w:rFonts w:eastAsia="Times New Roman"/>
                <w:bCs/>
                <w:sz w:val="26"/>
                <w:szCs w:val="26"/>
              </w:rPr>
              <w:t>Báo cáo kết quả kiểm tra của đơn vị</w:t>
            </w:r>
          </w:p>
        </w:tc>
      </w:tr>
      <w:tr w:rsidR="00123159" w:rsidRPr="00123159" w:rsidTr="00241D44">
        <w:tc>
          <w:tcPr>
            <w:tcW w:w="836" w:type="dxa"/>
            <w:shd w:val="clear" w:color="auto" w:fill="auto"/>
            <w:noWrap/>
            <w:vAlign w:val="center"/>
            <w:hideMark/>
          </w:tcPr>
          <w:p w:rsidR="0022260F" w:rsidRPr="00123159" w:rsidRDefault="0022260F" w:rsidP="001960B8">
            <w:pPr>
              <w:widowControl w:val="0"/>
              <w:spacing w:before="20" w:after="20" w:line="20" w:lineRule="atLeast"/>
              <w:jc w:val="center"/>
              <w:rPr>
                <w:rFonts w:eastAsia="Times New Roman"/>
                <w:sz w:val="26"/>
                <w:szCs w:val="26"/>
              </w:rPr>
            </w:pPr>
            <w:r w:rsidRPr="00123159">
              <w:rPr>
                <w:rFonts w:eastAsia="Times New Roman"/>
                <w:sz w:val="26"/>
                <w:szCs w:val="26"/>
              </w:rPr>
              <w:t>1.3.1</w:t>
            </w:r>
          </w:p>
        </w:tc>
        <w:tc>
          <w:tcPr>
            <w:tcW w:w="5882" w:type="dxa"/>
            <w:shd w:val="clear" w:color="auto" w:fill="auto"/>
            <w:vAlign w:val="center"/>
            <w:hideMark/>
          </w:tcPr>
          <w:p w:rsidR="0022260F" w:rsidRPr="00123159" w:rsidRDefault="0022260F" w:rsidP="00F93D09">
            <w:pPr>
              <w:widowControl w:val="0"/>
              <w:spacing w:before="20" w:after="20" w:line="20" w:lineRule="atLeast"/>
              <w:jc w:val="both"/>
              <w:rPr>
                <w:rFonts w:eastAsia="Times New Roman"/>
                <w:sz w:val="26"/>
                <w:szCs w:val="26"/>
                <w:lang w:val="vi-VN"/>
              </w:rPr>
            </w:pPr>
            <w:r w:rsidRPr="00123159">
              <w:rPr>
                <w:rFonts w:eastAsia="Times New Roman"/>
                <w:sz w:val="26"/>
                <w:szCs w:val="26"/>
              </w:rPr>
              <w:t xml:space="preserve">Thực hiện </w:t>
            </w:r>
            <w:r w:rsidRPr="00123159">
              <w:rPr>
                <w:rFonts w:eastAsia="Times New Roman"/>
                <w:sz w:val="26"/>
                <w:szCs w:val="26"/>
                <w:lang w:val="vi-VN"/>
              </w:rPr>
              <w:t xml:space="preserve">tự kiểm tra </w:t>
            </w:r>
            <w:r w:rsidRPr="00123159">
              <w:rPr>
                <w:rFonts w:eastAsia="Times New Roman"/>
                <w:sz w:val="26"/>
                <w:szCs w:val="26"/>
              </w:rPr>
              <w:t xml:space="preserve">công tác </w:t>
            </w:r>
            <w:r w:rsidRPr="00123159">
              <w:rPr>
                <w:rFonts w:eastAsia="Times New Roman"/>
                <w:sz w:val="26"/>
                <w:szCs w:val="26"/>
                <w:lang w:val="vi-VN"/>
              </w:rPr>
              <w:t>CCHC</w:t>
            </w:r>
          </w:p>
        </w:tc>
        <w:tc>
          <w:tcPr>
            <w:tcW w:w="1873" w:type="dxa"/>
            <w:shd w:val="clear" w:color="auto" w:fill="auto"/>
            <w:vAlign w:val="center"/>
            <w:hideMark/>
          </w:tcPr>
          <w:p w:rsidR="0022260F" w:rsidRPr="00123159" w:rsidRDefault="0022260F" w:rsidP="005632A9">
            <w:pPr>
              <w:widowControl w:val="0"/>
              <w:spacing w:before="20" w:after="20" w:line="20" w:lineRule="atLeast"/>
              <w:jc w:val="center"/>
              <w:rPr>
                <w:rFonts w:eastAsia="Times New Roman"/>
                <w:sz w:val="26"/>
                <w:szCs w:val="26"/>
              </w:rPr>
            </w:pPr>
            <w:r w:rsidRPr="00123159">
              <w:rPr>
                <w:rFonts w:eastAsia="Times New Roman"/>
                <w:sz w:val="26"/>
                <w:szCs w:val="26"/>
              </w:rPr>
              <w:t>1.50</w:t>
            </w:r>
          </w:p>
        </w:tc>
        <w:tc>
          <w:tcPr>
            <w:tcW w:w="1401" w:type="dxa"/>
            <w:shd w:val="clear" w:color="auto" w:fill="auto"/>
            <w:vAlign w:val="center"/>
            <w:hideMark/>
          </w:tcPr>
          <w:p w:rsidR="0022260F" w:rsidRPr="00123159" w:rsidRDefault="0022260F"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22260F" w:rsidRPr="00123159" w:rsidRDefault="0022260F" w:rsidP="0022260F">
            <w:pPr>
              <w:widowControl w:val="0"/>
              <w:spacing w:before="20" w:after="20" w:line="20" w:lineRule="atLeast"/>
              <w:jc w:val="center"/>
              <w:rPr>
                <w:rFonts w:eastAsia="Times New Roman"/>
                <w:b/>
                <w:bCs/>
                <w:sz w:val="26"/>
                <w:szCs w:val="26"/>
              </w:rPr>
            </w:pPr>
          </w:p>
        </w:tc>
      </w:tr>
      <w:tr w:rsidR="00123159" w:rsidRPr="00123159" w:rsidTr="00241D44">
        <w:tc>
          <w:tcPr>
            <w:tcW w:w="836" w:type="dxa"/>
            <w:vMerge w:val="restart"/>
            <w:shd w:val="clear" w:color="auto" w:fill="auto"/>
            <w:noWrap/>
            <w:vAlign w:val="center"/>
            <w:hideMark/>
          </w:tcPr>
          <w:p w:rsidR="0022260F" w:rsidRPr="00123159" w:rsidRDefault="0022260F" w:rsidP="001960B8">
            <w:pPr>
              <w:widowControl w:val="0"/>
              <w:spacing w:before="20" w:after="20" w:line="20" w:lineRule="atLeast"/>
              <w:jc w:val="center"/>
              <w:rPr>
                <w:rFonts w:eastAsia="Times New Roman"/>
                <w:sz w:val="26"/>
                <w:szCs w:val="26"/>
              </w:rPr>
            </w:pPr>
          </w:p>
        </w:tc>
        <w:tc>
          <w:tcPr>
            <w:tcW w:w="5882" w:type="dxa"/>
            <w:shd w:val="clear" w:color="auto" w:fill="auto"/>
            <w:vAlign w:val="center"/>
            <w:hideMark/>
          </w:tcPr>
          <w:p w:rsidR="0022260F" w:rsidRPr="00123159" w:rsidRDefault="0022260F" w:rsidP="005632A9">
            <w:pPr>
              <w:widowControl w:val="0"/>
              <w:spacing w:before="20" w:after="20" w:line="20" w:lineRule="atLeast"/>
              <w:jc w:val="both"/>
              <w:rPr>
                <w:rFonts w:eastAsia="Times New Roman"/>
                <w:i/>
                <w:iCs/>
                <w:sz w:val="26"/>
                <w:szCs w:val="26"/>
              </w:rPr>
            </w:pPr>
            <w:r w:rsidRPr="00123159">
              <w:rPr>
                <w:rFonts w:eastAsia="Times New Roman"/>
                <w:i/>
                <w:iCs/>
                <w:sz w:val="26"/>
                <w:szCs w:val="26"/>
              </w:rPr>
              <w:t>Có thực hiện kiểm tra và báo cáo kết quả kiểm tra: 1.5</w:t>
            </w:r>
          </w:p>
        </w:tc>
        <w:tc>
          <w:tcPr>
            <w:tcW w:w="1873" w:type="dxa"/>
            <w:shd w:val="clear" w:color="auto" w:fill="auto"/>
            <w:vAlign w:val="center"/>
            <w:hideMark/>
          </w:tcPr>
          <w:p w:rsidR="0022260F" w:rsidRPr="00123159" w:rsidRDefault="0022260F"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22260F" w:rsidRPr="00123159" w:rsidRDefault="0022260F"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22260F" w:rsidRPr="00123159" w:rsidRDefault="0022260F"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hideMark/>
          </w:tcPr>
          <w:p w:rsidR="0022260F" w:rsidRPr="00123159" w:rsidRDefault="0022260F" w:rsidP="001960B8">
            <w:pPr>
              <w:widowControl w:val="0"/>
              <w:spacing w:before="20" w:after="20" w:line="20" w:lineRule="atLeast"/>
              <w:jc w:val="center"/>
              <w:rPr>
                <w:rFonts w:eastAsia="Times New Roman"/>
                <w:sz w:val="26"/>
                <w:szCs w:val="26"/>
              </w:rPr>
            </w:pPr>
          </w:p>
        </w:tc>
        <w:tc>
          <w:tcPr>
            <w:tcW w:w="5882" w:type="dxa"/>
            <w:shd w:val="clear" w:color="auto" w:fill="auto"/>
            <w:vAlign w:val="center"/>
            <w:hideMark/>
          </w:tcPr>
          <w:p w:rsidR="0022260F" w:rsidRPr="00123159" w:rsidRDefault="0022260F" w:rsidP="001960B8">
            <w:pPr>
              <w:widowControl w:val="0"/>
              <w:spacing w:before="20" w:after="20" w:line="20" w:lineRule="atLeast"/>
              <w:jc w:val="both"/>
              <w:rPr>
                <w:rFonts w:eastAsia="Times New Roman"/>
                <w:i/>
                <w:iCs/>
                <w:sz w:val="26"/>
                <w:szCs w:val="26"/>
              </w:rPr>
            </w:pPr>
            <w:r w:rsidRPr="00123159">
              <w:rPr>
                <w:rFonts w:eastAsia="Times New Roman"/>
                <w:i/>
                <w:iCs/>
                <w:sz w:val="26"/>
                <w:szCs w:val="26"/>
              </w:rPr>
              <w:t>Không thực hiện kiểm tra hoặc không báo cáo kết quả kiểm tra: 0</w:t>
            </w:r>
          </w:p>
        </w:tc>
        <w:tc>
          <w:tcPr>
            <w:tcW w:w="1873" w:type="dxa"/>
            <w:shd w:val="clear" w:color="auto" w:fill="auto"/>
            <w:vAlign w:val="center"/>
            <w:hideMark/>
          </w:tcPr>
          <w:p w:rsidR="0022260F" w:rsidRPr="00123159" w:rsidRDefault="0022260F"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22260F" w:rsidRPr="00123159" w:rsidRDefault="0022260F"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22260F" w:rsidRPr="00123159" w:rsidRDefault="0022260F"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hideMark/>
          </w:tcPr>
          <w:p w:rsidR="0022260F" w:rsidRPr="00123159" w:rsidRDefault="0022260F" w:rsidP="001960B8">
            <w:pPr>
              <w:widowControl w:val="0"/>
              <w:spacing w:before="20" w:after="20" w:line="20" w:lineRule="atLeast"/>
              <w:jc w:val="center"/>
              <w:rPr>
                <w:rFonts w:eastAsia="Times New Roman"/>
                <w:sz w:val="26"/>
                <w:szCs w:val="26"/>
              </w:rPr>
            </w:pPr>
            <w:r w:rsidRPr="00123159">
              <w:rPr>
                <w:rFonts w:eastAsia="Times New Roman"/>
                <w:sz w:val="26"/>
                <w:szCs w:val="26"/>
              </w:rPr>
              <w:t>1.3.2</w:t>
            </w:r>
          </w:p>
        </w:tc>
        <w:tc>
          <w:tcPr>
            <w:tcW w:w="5882" w:type="dxa"/>
            <w:shd w:val="clear" w:color="auto" w:fill="auto"/>
            <w:vAlign w:val="center"/>
            <w:hideMark/>
          </w:tcPr>
          <w:p w:rsidR="0022260F" w:rsidRPr="00123159" w:rsidRDefault="0022260F" w:rsidP="001960B8">
            <w:pPr>
              <w:widowControl w:val="0"/>
              <w:spacing w:before="20" w:after="20" w:line="20" w:lineRule="atLeast"/>
              <w:jc w:val="both"/>
              <w:rPr>
                <w:rFonts w:eastAsia="Times New Roman"/>
                <w:sz w:val="26"/>
                <w:szCs w:val="26"/>
              </w:rPr>
            </w:pPr>
            <w:r w:rsidRPr="00123159">
              <w:rPr>
                <w:rFonts w:eastAsia="Times New Roman"/>
                <w:sz w:val="26"/>
                <w:szCs w:val="26"/>
              </w:rPr>
              <w:t>Xử lý các vấn đề phát hiện qua kiểm tra</w:t>
            </w:r>
          </w:p>
        </w:tc>
        <w:tc>
          <w:tcPr>
            <w:tcW w:w="1873" w:type="dxa"/>
            <w:shd w:val="clear" w:color="auto" w:fill="auto"/>
            <w:vAlign w:val="center"/>
            <w:hideMark/>
          </w:tcPr>
          <w:p w:rsidR="0022260F" w:rsidRPr="00123159" w:rsidRDefault="0022260F" w:rsidP="009157B4">
            <w:pPr>
              <w:widowControl w:val="0"/>
              <w:spacing w:before="20" w:after="20" w:line="20" w:lineRule="atLeast"/>
              <w:jc w:val="center"/>
              <w:rPr>
                <w:rFonts w:eastAsia="Times New Roman"/>
                <w:sz w:val="26"/>
                <w:szCs w:val="26"/>
              </w:rPr>
            </w:pPr>
            <w:r w:rsidRPr="00123159">
              <w:rPr>
                <w:rFonts w:eastAsia="Times New Roman"/>
                <w:sz w:val="26"/>
                <w:szCs w:val="26"/>
              </w:rPr>
              <w:t>1.</w:t>
            </w:r>
            <w:r w:rsidRPr="00123159">
              <w:rPr>
                <w:rFonts w:eastAsia="Times New Roman"/>
                <w:sz w:val="26"/>
                <w:szCs w:val="26"/>
                <w:lang w:val="vi-VN"/>
              </w:rPr>
              <w:t>0</w:t>
            </w:r>
            <w:r w:rsidRPr="00123159">
              <w:rPr>
                <w:rFonts w:eastAsia="Times New Roman"/>
                <w:sz w:val="26"/>
                <w:szCs w:val="26"/>
              </w:rPr>
              <w:t xml:space="preserve">0 </w:t>
            </w:r>
          </w:p>
        </w:tc>
        <w:tc>
          <w:tcPr>
            <w:tcW w:w="1401" w:type="dxa"/>
            <w:shd w:val="clear" w:color="auto" w:fill="auto"/>
            <w:vAlign w:val="center"/>
            <w:hideMark/>
          </w:tcPr>
          <w:p w:rsidR="0022260F" w:rsidRPr="00123159" w:rsidRDefault="0022260F"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restart"/>
            <w:vAlign w:val="center"/>
          </w:tcPr>
          <w:p w:rsidR="0022260F" w:rsidRPr="00123159" w:rsidRDefault="0022260F" w:rsidP="0022260F">
            <w:pPr>
              <w:widowControl w:val="0"/>
              <w:spacing w:after="0" w:line="240" w:lineRule="auto"/>
              <w:jc w:val="both"/>
              <w:rPr>
                <w:rFonts w:eastAsia="Times New Roman"/>
                <w:bCs/>
                <w:sz w:val="26"/>
                <w:szCs w:val="26"/>
              </w:rPr>
            </w:pPr>
            <w:r w:rsidRPr="00123159">
              <w:rPr>
                <w:rFonts w:eastAsia="Times New Roman"/>
                <w:bCs/>
                <w:sz w:val="26"/>
                <w:szCs w:val="26"/>
              </w:rPr>
              <w:t xml:space="preserve">- Báo cáo kết quả kiểm tra của đơn vị; </w:t>
            </w:r>
          </w:p>
          <w:p w:rsidR="0022260F" w:rsidRPr="00123159" w:rsidRDefault="0022260F" w:rsidP="0022260F">
            <w:pPr>
              <w:widowControl w:val="0"/>
              <w:spacing w:after="0" w:line="240" w:lineRule="auto"/>
              <w:jc w:val="both"/>
              <w:rPr>
                <w:sz w:val="26"/>
                <w:szCs w:val="26"/>
              </w:rPr>
            </w:pPr>
            <w:r w:rsidRPr="00123159">
              <w:rPr>
                <w:rFonts w:eastAsia="Times New Roman"/>
                <w:bCs/>
                <w:sz w:val="26"/>
                <w:szCs w:val="26"/>
              </w:rPr>
              <w:t xml:space="preserve">- </w:t>
            </w:r>
            <w:r w:rsidRPr="00123159">
              <w:rPr>
                <w:sz w:val="26"/>
                <w:szCs w:val="26"/>
              </w:rPr>
              <w:t>Tính tỷ lệ % số vấn đề phát hiện qua kiểm tra đã được xử lý hoặc kiến nghị cấp có thẩm quyền xử lý so với tổng số vấn đề phát hiện qua kiểm tra (các bất cập, vướng mắc, vi phạm…).</w:t>
            </w:r>
          </w:p>
          <w:p w:rsidR="0022260F" w:rsidRPr="00123159" w:rsidRDefault="0022260F" w:rsidP="0022260F">
            <w:pPr>
              <w:widowControl w:val="0"/>
              <w:spacing w:before="20" w:after="20" w:line="20" w:lineRule="atLeast"/>
              <w:jc w:val="both"/>
              <w:rPr>
                <w:rFonts w:eastAsia="Times New Roman"/>
                <w:b/>
                <w:bCs/>
                <w:sz w:val="26"/>
                <w:szCs w:val="26"/>
              </w:rPr>
            </w:pPr>
            <w:r w:rsidRPr="00123159">
              <w:rPr>
                <w:sz w:val="26"/>
                <w:szCs w:val="26"/>
              </w:rPr>
              <w:t xml:space="preserve">- Các văn bản của đơn vị xử lý theo thẩm quyền hoặc đã kiến nghị cơ quan có thẩm </w:t>
            </w:r>
            <w:r w:rsidRPr="00123159">
              <w:rPr>
                <w:sz w:val="26"/>
                <w:szCs w:val="26"/>
              </w:rPr>
              <w:lastRenderedPageBreak/>
              <w:t>quyền xử lý đối với từng vấn đề phát hiện qua kiểm tra (nếu có).</w:t>
            </w:r>
          </w:p>
        </w:tc>
      </w:tr>
      <w:tr w:rsidR="00123159" w:rsidRPr="00123159" w:rsidTr="00241D44">
        <w:tc>
          <w:tcPr>
            <w:tcW w:w="836" w:type="dxa"/>
            <w:vMerge w:val="restart"/>
            <w:shd w:val="clear" w:color="auto" w:fill="auto"/>
            <w:noWrap/>
            <w:vAlign w:val="center"/>
            <w:hideMark/>
          </w:tcPr>
          <w:p w:rsidR="0022260F" w:rsidRPr="00123159" w:rsidRDefault="0022260F" w:rsidP="001960B8">
            <w:pPr>
              <w:widowControl w:val="0"/>
              <w:spacing w:before="20" w:after="20" w:line="20" w:lineRule="atLeast"/>
              <w:jc w:val="center"/>
              <w:rPr>
                <w:rFonts w:eastAsia="Times New Roman"/>
                <w:sz w:val="26"/>
                <w:szCs w:val="26"/>
              </w:rPr>
            </w:pPr>
          </w:p>
        </w:tc>
        <w:tc>
          <w:tcPr>
            <w:tcW w:w="5882" w:type="dxa"/>
            <w:shd w:val="clear" w:color="auto" w:fill="auto"/>
            <w:vAlign w:val="center"/>
            <w:hideMark/>
          </w:tcPr>
          <w:p w:rsidR="0022260F" w:rsidRPr="00123159" w:rsidRDefault="0022260F" w:rsidP="009157B4">
            <w:pPr>
              <w:widowControl w:val="0"/>
              <w:spacing w:before="20" w:after="20" w:line="20" w:lineRule="atLeast"/>
              <w:rPr>
                <w:rFonts w:eastAsia="Times New Roman"/>
                <w:i/>
                <w:sz w:val="26"/>
                <w:szCs w:val="26"/>
                <w:lang w:val="vi-VN"/>
              </w:rPr>
            </w:pPr>
            <w:r w:rsidRPr="00123159">
              <w:rPr>
                <w:rFonts w:eastAsia="Times New Roman"/>
                <w:i/>
                <w:sz w:val="26"/>
                <w:szCs w:val="26"/>
              </w:rPr>
              <w:t>Từ 80% trở lên số vấn đề phát hiện được xử lý/kiến nghị xử lý: 1.</w:t>
            </w:r>
            <w:r w:rsidRPr="00123159">
              <w:rPr>
                <w:rFonts w:eastAsia="Times New Roman"/>
                <w:i/>
                <w:sz w:val="26"/>
                <w:szCs w:val="26"/>
                <w:lang w:val="vi-VN"/>
              </w:rPr>
              <w:t>0</w:t>
            </w:r>
          </w:p>
        </w:tc>
        <w:tc>
          <w:tcPr>
            <w:tcW w:w="1873" w:type="dxa"/>
            <w:shd w:val="clear" w:color="auto" w:fill="auto"/>
            <w:vAlign w:val="center"/>
            <w:hideMark/>
          </w:tcPr>
          <w:p w:rsidR="0022260F" w:rsidRPr="00123159" w:rsidRDefault="0022260F"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22260F" w:rsidRPr="00123159" w:rsidRDefault="0022260F"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22260F" w:rsidRPr="00123159" w:rsidRDefault="0022260F"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tcPr>
          <w:p w:rsidR="0022260F" w:rsidRPr="00123159" w:rsidRDefault="0022260F"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22260F" w:rsidRPr="00123159" w:rsidRDefault="0022260F" w:rsidP="001960B8">
            <w:pPr>
              <w:widowControl w:val="0"/>
              <w:spacing w:before="20" w:after="20" w:line="20" w:lineRule="atLeast"/>
              <w:jc w:val="both"/>
              <w:rPr>
                <w:rFonts w:eastAsia="Times New Roman"/>
                <w:i/>
                <w:sz w:val="26"/>
                <w:szCs w:val="26"/>
              </w:rPr>
            </w:pPr>
            <w:r w:rsidRPr="00123159">
              <w:rPr>
                <w:rFonts w:eastAsia="Times New Roman"/>
                <w:i/>
                <w:sz w:val="26"/>
                <w:szCs w:val="26"/>
              </w:rPr>
              <w:t>Từ 70% - dưới 80% số vấn đề phát hiện được xử lý/kiến nghị xử lý: 0.5</w:t>
            </w:r>
          </w:p>
        </w:tc>
        <w:tc>
          <w:tcPr>
            <w:tcW w:w="1873" w:type="dxa"/>
            <w:shd w:val="clear" w:color="auto" w:fill="auto"/>
            <w:vAlign w:val="center"/>
          </w:tcPr>
          <w:p w:rsidR="0022260F" w:rsidRPr="00123159" w:rsidRDefault="0022260F" w:rsidP="001960B8">
            <w:pPr>
              <w:widowControl w:val="0"/>
              <w:spacing w:before="20" w:after="20" w:line="20" w:lineRule="atLeast"/>
              <w:rPr>
                <w:rFonts w:eastAsia="Times New Roman"/>
                <w:sz w:val="26"/>
                <w:szCs w:val="26"/>
              </w:rPr>
            </w:pPr>
          </w:p>
        </w:tc>
        <w:tc>
          <w:tcPr>
            <w:tcW w:w="1401" w:type="dxa"/>
            <w:shd w:val="clear" w:color="auto" w:fill="auto"/>
            <w:vAlign w:val="center"/>
          </w:tcPr>
          <w:p w:rsidR="0022260F" w:rsidRPr="00123159" w:rsidRDefault="0022260F" w:rsidP="001960B8">
            <w:pPr>
              <w:widowControl w:val="0"/>
              <w:spacing w:before="20" w:after="20" w:line="20" w:lineRule="atLeast"/>
              <w:rPr>
                <w:rFonts w:eastAsia="Times New Roman"/>
                <w:b/>
                <w:bCs/>
                <w:sz w:val="26"/>
                <w:szCs w:val="26"/>
              </w:rPr>
            </w:pPr>
          </w:p>
        </w:tc>
        <w:tc>
          <w:tcPr>
            <w:tcW w:w="4878" w:type="dxa"/>
            <w:vMerge/>
            <w:vAlign w:val="center"/>
          </w:tcPr>
          <w:p w:rsidR="0022260F" w:rsidRPr="00123159" w:rsidRDefault="0022260F"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hideMark/>
          </w:tcPr>
          <w:p w:rsidR="0022260F" w:rsidRPr="00123159" w:rsidRDefault="0022260F" w:rsidP="001960B8">
            <w:pPr>
              <w:widowControl w:val="0"/>
              <w:spacing w:before="20" w:after="20" w:line="20" w:lineRule="atLeast"/>
              <w:jc w:val="center"/>
              <w:rPr>
                <w:rFonts w:eastAsia="Times New Roman"/>
                <w:sz w:val="26"/>
                <w:szCs w:val="26"/>
              </w:rPr>
            </w:pPr>
          </w:p>
        </w:tc>
        <w:tc>
          <w:tcPr>
            <w:tcW w:w="5882" w:type="dxa"/>
            <w:shd w:val="clear" w:color="auto" w:fill="auto"/>
            <w:vAlign w:val="center"/>
            <w:hideMark/>
          </w:tcPr>
          <w:p w:rsidR="0022260F" w:rsidRPr="00123159" w:rsidRDefault="0022260F" w:rsidP="001960B8">
            <w:pPr>
              <w:widowControl w:val="0"/>
              <w:spacing w:before="20" w:after="20" w:line="20" w:lineRule="atLeast"/>
              <w:jc w:val="both"/>
              <w:rPr>
                <w:rFonts w:eastAsia="Times New Roman"/>
                <w:i/>
                <w:sz w:val="26"/>
                <w:szCs w:val="26"/>
              </w:rPr>
            </w:pPr>
            <w:r w:rsidRPr="00123159">
              <w:rPr>
                <w:rFonts w:eastAsia="Times New Roman"/>
                <w:i/>
                <w:sz w:val="26"/>
                <w:szCs w:val="26"/>
              </w:rPr>
              <w:t>Dưới 70% số văn bản đã xử lý/kiến nghị xử lý: 0</w:t>
            </w:r>
          </w:p>
        </w:tc>
        <w:tc>
          <w:tcPr>
            <w:tcW w:w="1873" w:type="dxa"/>
            <w:shd w:val="clear" w:color="auto" w:fill="auto"/>
            <w:vAlign w:val="center"/>
            <w:hideMark/>
          </w:tcPr>
          <w:p w:rsidR="0022260F" w:rsidRPr="00123159" w:rsidRDefault="0022260F"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22260F" w:rsidRPr="00123159" w:rsidRDefault="0022260F"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22260F" w:rsidRPr="00123159" w:rsidRDefault="0022260F"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hideMark/>
          </w:tcPr>
          <w:p w:rsidR="00A74377" w:rsidRPr="00123159" w:rsidRDefault="00A74377" w:rsidP="001960B8">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lastRenderedPageBreak/>
              <w:t>1.4</w:t>
            </w:r>
          </w:p>
        </w:tc>
        <w:tc>
          <w:tcPr>
            <w:tcW w:w="5882" w:type="dxa"/>
            <w:shd w:val="clear" w:color="auto" w:fill="auto"/>
            <w:vAlign w:val="center"/>
            <w:hideMark/>
          </w:tcPr>
          <w:p w:rsidR="00A74377" w:rsidRPr="00123159" w:rsidRDefault="00A74377" w:rsidP="001960B8">
            <w:pPr>
              <w:widowControl w:val="0"/>
              <w:spacing w:before="20" w:after="20" w:line="20" w:lineRule="atLeast"/>
              <w:jc w:val="both"/>
              <w:rPr>
                <w:rFonts w:eastAsia="Times New Roman"/>
                <w:b/>
                <w:bCs/>
                <w:i/>
                <w:iCs/>
                <w:sz w:val="26"/>
                <w:szCs w:val="26"/>
              </w:rPr>
            </w:pPr>
            <w:r w:rsidRPr="00123159">
              <w:rPr>
                <w:rFonts w:eastAsia="Times New Roman"/>
                <w:b/>
                <w:bCs/>
                <w:i/>
                <w:iCs/>
                <w:sz w:val="26"/>
                <w:szCs w:val="26"/>
              </w:rPr>
              <w:t>Công tác tuyên truyền CCHC</w:t>
            </w:r>
          </w:p>
        </w:tc>
        <w:tc>
          <w:tcPr>
            <w:tcW w:w="1873" w:type="dxa"/>
            <w:shd w:val="clear" w:color="auto" w:fill="auto"/>
            <w:vAlign w:val="center"/>
            <w:hideMark/>
          </w:tcPr>
          <w:p w:rsidR="00A74377" w:rsidRPr="00123159" w:rsidRDefault="00336CB0" w:rsidP="001146BA">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1.5</w:t>
            </w:r>
            <w:r w:rsidR="00A74377" w:rsidRPr="00123159">
              <w:rPr>
                <w:rFonts w:eastAsia="Times New Roman"/>
                <w:b/>
                <w:bCs/>
                <w:i/>
                <w:iCs/>
                <w:sz w:val="26"/>
                <w:szCs w:val="26"/>
              </w:rPr>
              <w:t xml:space="preserve">0 </w:t>
            </w:r>
          </w:p>
        </w:tc>
        <w:tc>
          <w:tcPr>
            <w:tcW w:w="1401" w:type="dxa"/>
            <w:shd w:val="clear" w:color="auto" w:fill="auto"/>
            <w:vAlign w:val="center"/>
            <w:hideMark/>
          </w:tcPr>
          <w:p w:rsidR="00A74377" w:rsidRPr="00123159" w:rsidRDefault="00A74377" w:rsidP="001960B8">
            <w:pPr>
              <w:widowControl w:val="0"/>
              <w:spacing w:before="20" w:after="20" w:line="20" w:lineRule="atLeast"/>
              <w:rPr>
                <w:rFonts w:eastAsia="Times New Roman"/>
                <w:b/>
                <w:bCs/>
                <w:i/>
                <w:iCs/>
                <w:sz w:val="26"/>
                <w:szCs w:val="26"/>
              </w:rPr>
            </w:pPr>
            <w:r w:rsidRPr="00123159">
              <w:rPr>
                <w:rFonts w:eastAsia="Times New Roman"/>
                <w:b/>
                <w:bCs/>
                <w:i/>
                <w:iCs/>
                <w:sz w:val="26"/>
                <w:szCs w:val="26"/>
              </w:rPr>
              <w:t> </w:t>
            </w:r>
          </w:p>
        </w:tc>
        <w:tc>
          <w:tcPr>
            <w:tcW w:w="4878" w:type="dxa"/>
            <w:vAlign w:val="center"/>
          </w:tcPr>
          <w:p w:rsidR="00A74377" w:rsidRPr="00123159" w:rsidRDefault="00A74377" w:rsidP="001960B8">
            <w:pPr>
              <w:widowControl w:val="0"/>
              <w:spacing w:before="20" w:after="20" w:line="20" w:lineRule="atLeast"/>
              <w:jc w:val="center"/>
              <w:rPr>
                <w:rFonts w:eastAsia="Times New Roman"/>
                <w:b/>
                <w:bCs/>
                <w:i/>
                <w:iCs/>
                <w:sz w:val="26"/>
                <w:szCs w:val="26"/>
              </w:rPr>
            </w:pPr>
          </w:p>
        </w:tc>
      </w:tr>
      <w:tr w:rsidR="00123159" w:rsidRPr="00123159" w:rsidTr="00241D44">
        <w:tc>
          <w:tcPr>
            <w:tcW w:w="836" w:type="dxa"/>
            <w:shd w:val="clear" w:color="auto" w:fill="auto"/>
            <w:noWrap/>
            <w:vAlign w:val="center"/>
            <w:hideMark/>
          </w:tcPr>
          <w:p w:rsidR="0022260F" w:rsidRPr="00123159" w:rsidRDefault="0022260F" w:rsidP="001960B8">
            <w:pPr>
              <w:widowControl w:val="0"/>
              <w:spacing w:before="20" w:after="20" w:line="20" w:lineRule="atLeast"/>
              <w:jc w:val="center"/>
              <w:rPr>
                <w:rFonts w:eastAsia="Times New Roman"/>
                <w:sz w:val="26"/>
                <w:szCs w:val="26"/>
              </w:rPr>
            </w:pPr>
            <w:r w:rsidRPr="00123159">
              <w:rPr>
                <w:rFonts w:eastAsia="Times New Roman"/>
                <w:sz w:val="26"/>
                <w:szCs w:val="26"/>
              </w:rPr>
              <w:t>1.4.1</w:t>
            </w:r>
          </w:p>
        </w:tc>
        <w:tc>
          <w:tcPr>
            <w:tcW w:w="5882" w:type="dxa"/>
            <w:shd w:val="clear" w:color="auto" w:fill="auto"/>
            <w:vAlign w:val="center"/>
            <w:hideMark/>
          </w:tcPr>
          <w:p w:rsidR="0022260F" w:rsidRPr="00123159" w:rsidRDefault="0022260F" w:rsidP="001960B8">
            <w:pPr>
              <w:widowControl w:val="0"/>
              <w:spacing w:before="20" w:after="20" w:line="20" w:lineRule="atLeast"/>
              <w:jc w:val="both"/>
              <w:rPr>
                <w:rFonts w:eastAsia="Times New Roman"/>
                <w:sz w:val="26"/>
                <w:szCs w:val="26"/>
              </w:rPr>
            </w:pPr>
            <w:r w:rsidRPr="00123159">
              <w:rPr>
                <w:rFonts w:eastAsia="Times New Roman"/>
                <w:sz w:val="26"/>
                <w:szCs w:val="26"/>
              </w:rPr>
              <w:t>Xây dựng và thực hiện kế hoạch tuyên truyền CCHC</w:t>
            </w:r>
          </w:p>
        </w:tc>
        <w:tc>
          <w:tcPr>
            <w:tcW w:w="1873" w:type="dxa"/>
            <w:shd w:val="clear" w:color="auto" w:fill="auto"/>
            <w:vAlign w:val="center"/>
            <w:hideMark/>
          </w:tcPr>
          <w:p w:rsidR="0022260F" w:rsidRPr="00123159" w:rsidRDefault="0022260F" w:rsidP="001960B8">
            <w:pPr>
              <w:widowControl w:val="0"/>
              <w:spacing w:before="20" w:after="20" w:line="20" w:lineRule="atLeast"/>
              <w:jc w:val="center"/>
              <w:rPr>
                <w:rFonts w:eastAsia="Times New Roman"/>
                <w:sz w:val="26"/>
                <w:szCs w:val="26"/>
              </w:rPr>
            </w:pPr>
            <w:r w:rsidRPr="00123159">
              <w:rPr>
                <w:rFonts w:eastAsia="Times New Roman"/>
                <w:sz w:val="26"/>
                <w:szCs w:val="26"/>
              </w:rPr>
              <w:t>0.50</w:t>
            </w:r>
          </w:p>
        </w:tc>
        <w:tc>
          <w:tcPr>
            <w:tcW w:w="1401" w:type="dxa"/>
            <w:shd w:val="clear" w:color="auto" w:fill="auto"/>
            <w:vAlign w:val="center"/>
            <w:hideMark/>
          </w:tcPr>
          <w:p w:rsidR="0022260F" w:rsidRPr="00123159" w:rsidRDefault="0022260F"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restart"/>
            <w:vAlign w:val="center"/>
          </w:tcPr>
          <w:p w:rsidR="0022260F" w:rsidRPr="00123159" w:rsidRDefault="0022260F" w:rsidP="0022260F">
            <w:pPr>
              <w:widowControl w:val="0"/>
              <w:spacing w:after="0" w:line="240" w:lineRule="auto"/>
              <w:jc w:val="both"/>
              <w:rPr>
                <w:rFonts w:eastAsia="Times New Roman"/>
                <w:bCs/>
                <w:sz w:val="26"/>
                <w:szCs w:val="26"/>
              </w:rPr>
            </w:pPr>
            <w:r w:rsidRPr="00123159">
              <w:rPr>
                <w:rFonts w:eastAsia="Times New Roman"/>
                <w:bCs/>
                <w:sz w:val="26"/>
                <w:szCs w:val="26"/>
              </w:rPr>
              <w:t>- Kế hoạch tuyên truyền CCHC của đơn vị;</w:t>
            </w:r>
          </w:p>
          <w:p w:rsidR="0022260F" w:rsidRPr="00123159" w:rsidRDefault="0022260F" w:rsidP="00241E61">
            <w:pPr>
              <w:widowControl w:val="0"/>
              <w:spacing w:before="20" w:after="20" w:line="20" w:lineRule="atLeast"/>
              <w:jc w:val="both"/>
              <w:rPr>
                <w:rFonts w:eastAsia="Times New Roman"/>
                <w:b/>
                <w:bCs/>
                <w:sz w:val="26"/>
                <w:szCs w:val="26"/>
              </w:rPr>
            </w:pPr>
            <w:r w:rsidRPr="00123159">
              <w:rPr>
                <w:rFonts w:eastAsia="Times New Roman"/>
                <w:bCs/>
                <w:sz w:val="26"/>
                <w:szCs w:val="26"/>
              </w:rPr>
              <w:t>- Các văn bản, tài liệu khác v</w:t>
            </w:r>
            <w:r w:rsidR="00241E61" w:rsidRPr="00123159">
              <w:rPr>
                <w:rFonts w:eastAsia="Times New Roman"/>
                <w:bCs/>
                <w:sz w:val="26"/>
                <w:szCs w:val="26"/>
              </w:rPr>
              <w:t>ề tuyên truyền CCHC của đơn vị</w:t>
            </w:r>
            <w:r w:rsidRPr="00123159">
              <w:rPr>
                <w:rFonts w:eastAsia="Times New Roman"/>
                <w:bCs/>
                <w:sz w:val="26"/>
                <w:szCs w:val="26"/>
              </w:rPr>
              <w:t>.</w:t>
            </w:r>
          </w:p>
        </w:tc>
      </w:tr>
      <w:tr w:rsidR="00123159" w:rsidRPr="00123159" w:rsidTr="00241D44">
        <w:tc>
          <w:tcPr>
            <w:tcW w:w="836" w:type="dxa"/>
            <w:vMerge w:val="restart"/>
            <w:shd w:val="clear" w:color="auto" w:fill="auto"/>
            <w:noWrap/>
            <w:vAlign w:val="center"/>
          </w:tcPr>
          <w:p w:rsidR="0022260F" w:rsidRPr="00123159" w:rsidRDefault="0022260F"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22260F" w:rsidRPr="00123159" w:rsidRDefault="0022260F" w:rsidP="001960B8">
            <w:pPr>
              <w:widowControl w:val="0"/>
              <w:spacing w:before="20" w:after="20" w:line="20" w:lineRule="atLeast"/>
              <w:jc w:val="both"/>
              <w:rPr>
                <w:rFonts w:eastAsia="Times New Roman"/>
                <w:i/>
                <w:iCs/>
                <w:sz w:val="26"/>
                <w:szCs w:val="26"/>
              </w:rPr>
            </w:pPr>
            <w:r w:rsidRPr="00123159">
              <w:rPr>
                <w:rFonts w:eastAsia="Times New Roman"/>
                <w:i/>
                <w:iCs/>
                <w:sz w:val="26"/>
                <w:szCs w:val="26"/>
              </w:rPr>
              <w:t>Ban hành kế hoạch thực hiện: 0.5</w:t>
            </w:r>
          </w:p>
        </w:tc>
        <w:tc>
          <w:tcPr>
            <w:tcW w:w="1873" w:type="dxa"/>
            <w:shd w:val="clear" w:color="auto" w:fill="auto"/>
            <w:vAlign w:val="center"/>
          </w:tcPr>
          <w:p w:rsidR="0022260F" w:rsidRPr="00123159" w:rsidRDefault="0022260F" w:rsidP="001960B8">
            <w:pPr>
              <w:widowControl w:val="0"/>
              <w:spacing w:before="20" w:after="20" w:line="20" w:lineRule="atLeast"/>
              <w:rPr>
                <w:rFonts w:eastAsia="Times New Roman"/>
                <w:sz w:val="26"/>
                <w:szCs w:val="26"/>
              </w:rPr>
            </w:pPr>
          </w:p>
        </w:tc>
        <w:tc>
          <w:tcPr>
            <w:tcW w:w="1401" w:type="dxa"/>
            <w:shd w:val="clear" w:color="auto" w:fill="auto"/>
            <w:vAlign w:val="center"/>
          </w:tcPr>
          <w:p w:rsidR="0022260F" w:rsidRPr="00123159" w:rsidRDefault="0022260F" w:rsidP="001960B8">
            <w:pPr>
              <w:widowControl w:val="0"/>
              <w:spacing w:before="20" w:after="20" w:line="20" w:lineRule="atLeast"/>
              <w:rPr>
                <w:rFonts w:eastAsia="Times New Roman"/>
                <w:b/>
                <w:bCs/>
                <w:sz w:val="26"/>
                <w:szCs w:val="26"/>
              </w:rPr>
            </w:pPr>
          </w:p>
        </w:tc>
        <w:tc>
          <w:tcPr>
            <w:tcW w:w="4878" w:type="dxa"/>
            <w:vMerge/>
            <w:vAlign w:val="center"/>
          </w:tcPr>
          <w:p w:rsidR="0022260F" w:rsidRPr="00123159" w:rsidRDefault="0022260F"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noWrap/>
            <w:vAlign w:val="center"/>
            <w:hideMark/>
          </w:tcPr>
          <w:p w:rsidR="0022260F" w:rsidRPr="00123159" w:rsidRDefault="0022260F"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22260F" w:rsidRPr="00123159" w:rsidRDefault="0022260F" w:rsidP="001960B8">
            <w:pPr>
              <w:widowControl w:val="0"/>
              <w:spacing w:before="20" w:after="20" w:line="20" w:lineRule="atLeast"/>
              <w:jc w:val="both"/>
              <w:rPr>
                <w:rFonts w:eastAsia="Times New Roman"/>
                <w:i/>
                <w:iCs/>
                <w:sz w:val="26"/>
                <w:szCs w:val="26"/>
              </w:rPr>
            </w:pPr>
            <w:r w:rsidRPr="00123159">
              <w:rPr>
                <w:rFonts w:eastAsia="Times New Roman"/>
                <w:i/>
                <w:iCs/>
                <w:sz w:val="26"/>
                <w:szCs w:val="26"/>
              </w:rPr>
              <w:t>Không ban hành kế hoạch thực hiện: 0</w:t>
            </w:r>
          </w:p>
        </w:tc>
        <w:tc>
          <w:tcPr>
            <w:tcW w:w="1873" w:type="dxa"/>
            <w:shd w:val="clear" w:color="auto" w:fill="auto"/>
            <w:vAlign w:val="center"/>
            <w:hideMark/>
          </w:tcPr>
          <w:p w:rsidR="0022260F" w:rsidRPr="00123159" w:rsidRDefault="0022260F"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22260F" w:rsidRPr="00123159" w:rsidRDefault="0022260F"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22260F" w:rsidRPr="00123159" w:rsidRDefault="0022260F"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hideMark/>
          </w:tcPr>
          <w:p w:rsidR="0022260F" w:rsidRPr="00123159" w:rsidRDefault="0022260F" w:rsidP="001960B8">
            <w:pPr>
              <w:widowControl w:val="0"/>
              <w:spacing w:before="20" w:after="20" w:line="20" w:lineRule="atLeast"/>
              <w:jc w:val="center"/>
              <w:rPr>
                <w:rFonts w:eastAsia="Times New Roman"/>
                <w:sz w:val="26"/>
                <w:szCs w:val="26"/>
              </w:rPr>
            </w:pPr>
            <w:r w:rsidRPr="00123159">
              <w:rPr>
                <w:rFonts w:eastAsia="Times New Roman"/>
                <w:sz w:val="26"/>
                <w:szCs w:val="26"/>
              </w:rPr>
              <w:t>1.4.2</w:t>
            </w:r>
          </w:p>
        </w:tc>
        <w:tc>
          <w:tcPr>
            <w:tcW w:w="5882" w:type="dxa"/>
            <w:shd w:val="clear" w:color="auto" w:fill="auto"/>
            <w:vAlign w:val="center"/>
            <w:hideMark/>
          </w:tcPr>
          <w:p w:rsidR="0022260F" w:rsidRPr="00123159" w:rsidRDefault="0022260F" w:rsidP="001960B8">
            <w:pPr>
              <w:widowControl w:val="0"/>
              <w:spacing w:before="20" w:after="20" w:line="20" w:lineRule="atLeast"/>
              <w:jc w:val="both"/>
              <w:rPr>
                <w:rFonts w:eastAsia="Times New Roman"/>
                <w:iCs/>
                <w:sz w:val="26"/>
                <w:szCs w:val="26"/>
              </w:rPr>
            </w:pPr>
            <w:r w:rsidRPr="00123159">
              <w:rPr>
                <w:rFonts w:eastAsia="Times New Roman"/>
                <w:iCs/>
                <w:sz w:val="26"/>
                <w:szCs w:val="26"/>
              </w:rPr>
              <w:t>Thực hiện các hình thức tuyên truyền CCHC</w:t>
            </w:r>
          </w:p>
        </w:tc>
        <w:tc>
          <w:tcPr>
            <w:tcW w:w="1873" w:type="dxa"/>
            <w:shd w:val="clear" w:color="auto" w:fill="auto"/>
            <w:vAlign w:val="center"/>
            <w:hideMark/>
          </w:tcPr>
          <w:p w:rsidR="0022260F" w:rsidRPr="00123159" w:rsidRDefault="0022260F" w:rsidP="00336CB0">
            <w:pPr>
              <w:widowControl w:val="0"/>
              <w:spacing w:before="20" w:after="20" w:line="20" w:lineRule="atLeast"/>
              <w:jc w:val="center"/>
              <w:rPr>
                <w:rFonts w:eastAsia="Times New Roman"/>
                <w:sz w:val="26"/>
                <w:szCs w:val="26"/>
              </w:rPr>
            </w:pPr>
            <w:r w:rsidRPr="00123159">
              <w:rPr>
                <w:rFonts w:eastAsia="Times New Roman"/>
                <w:sz w:val="26"/>
                <w:szCs w:val="26"/>
              </w:rPr>
              <w:t>1.00</w:t>
            </w:r>
          </w:p>
        </w:tc>
        <w:tc>
          <w:tcPr>
            <w:tcW w:w="1401" w:type="dxa"/>
            <w:shd w:val="clear" w:color="auto" w:fill="auto"/>
            <w:vAlign w:val="center"/>
            <w:hideMark/>
          </w:tcPr>
          <w:p w:rsidR="0022260F" w:rsidRPr="00123159" w:rsidRDefault="0022260F"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restart"/>
            <w:vAlign w:val="center"/>
          </w:tcPr>
          <w:p w:rsidR="0022260F" w:rsidRPr="00123159" w:rsidRDefault="0022260F" w:rsidP="0022260F">
            <w:pPr>
              <w:widowControl w:val="0"/>
              <w:spacing w:after="0" w:line="240" w:lineRule="auto"/>
              <w:jc w:val="both"/>
              <w:rPr>
                <w:rFonts w:eastAsia="Times New Roman"/>
                <w:b/>
                <w:bCs/>
                <w:sz w:val="26"/>
                <w:szCs w:val="26"/>
              </w:rPr>
            </w:pPr>
            <w:r w:rsidRPr="00123159">
              <w:rPr>
                <w:rFonts w:eastAsia="Times New Roman"/>
                <w:bCs/>
                <w:sz w:val="26"/>
                <w:szCs w:val="26"/>
              </w:rPr>
              <w:t>Cung cấp các tài liệu, văn bản có li</w:t>
            </w:r>
            <w:r w:rsidR="00B33101" w:rsidRPr="00123159">
              <w:rPr>
                <w:rFonts w:eastAsia="Times New Roman"/>
                <w:bCs/>
                <w:sz w:val="26"/>
                <w:szCs w:val="26"/>
              </w:rPr>
              <w:t>ên quan về tuyên truyền CCHC được</w:t>
            </w:r>
            <w:r w:rsidRPr="00123159">
              <w:rPr>
                <w:rFonts w:eastAsia="Times New Roman"/>
                <w:bCs/>
                <w:sz w:val="26"/>
                <w:szCs w:val="26"/>
              </w:rPr>
              <w:t xml:space="preserve"> thực hiện tại đơn vị.</w:t>
            </w:r>
          </w:p>
        </w:tc>
      </w:tr>
      <w:tr w:rsidR="00123159" w:rsidRPr="00123159" w:rsidTr="00241D44">
        <w:tc>
          <w:tcPr>
            <w:tcW w:w="836" w:type="dxa"/>
            <w:vMerge w:val="restart"/>
            <w:shd w:val="clear" w:color="auto" w:fill="auto"/>
            <w:noWrap/>
            <w:vAlign w:val="center"/>
            <w:hideMark/>
          </w:tcPr>
          <w:p w:rsidR="0022260F" w:rsidRPr="00123159" w:rsidRDefault="0022260F" w:rsidP="001960B8">
            <w:pPr>
              <w:widowControl w:val="0"/>
              <w:spacing w:before="20" w:after="20" w:line="20" w:lineRule="atLeast"/>
              <w:jc w:val="center"/>
              <w:rPr>
                <w:rFonts w:eastAsia="Times New Roman"/>
                <w:sz w:val="26"/>
                <w:szCs w:val="26"/>
              </w:rPr>
            </w:pPr>
          </w:p>
        </w:tc>
        <w:tc>
          <w:tcPr>
            <w:tcW w:w="5882" w:type="dxa"/>
            <w:shd w:val="clear" w:color="auto" w:fill="auto"/>
            <w:vAlign w:val="center"/>
            <w:hideMark/>
          </w:tcPr>
          <w:p w:rsidR="0022260F" w:rsidRPr="00123159" w:rsidRDefault="0022260F" w:rsidP="00336CB0">
            <w:pPr>
              <w:widowControl w:val="0"/>
              <w:spacing w:before="20" w:after="20" w:line="20" w:lineRule="atLeast"/>
              <w:jc w:val="both"/>
              <w:rPr>
                <w:rFonts w:eastAsia="Times New Roman"/>
                <w:i/>
                <w:iCs/>
                <w:sz w:val="26"/>
                <w:szCs w:val="26"/>
              </w:rPr>
            </w:pPr>
            <w:r w:rsidRPr="00123159">
              <w:rPr>
                <w:rFonts w:eastAsia="Times New Roman"/>
                <w:i/>
                <w:iCs/>
                <w:sz w:val="26"/>
                <w:szCs w:val="26"/>
              </w:rPr>
              <w:t>Có tuyên truyền nội dung CCHC thông qua các phương tiện thông tin đại chúng (báo, đài, tờ gấp, tờ rơi…): 0.5</w:t>
            </w:r>
          </w:p>
        </w:tc>
        <w:tc>
          <w:tcPr>
            <w:tcW w:w="1873" w:type="dxa"/>
            <w:shd w:val="clear" w:color="auto" w:fill="auto"/>
            <w:vAlign w:val="center"/>
            <w:hideMark/>
          </w:tcPr>
          <w:p w:rsidR="0022260F" w:rsidRPr="00123159" w:rsidRDefault="0022260F"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22260F" w:rsidRPr="00123159" w:rsidRDefault="0022260F"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22260F" w:rsidRPr="00123159" w:rsidRDefault="0022260F"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tcPr>
          <w:p w:rsidR="0022260F" w:rsidRPr="00123159" w:rsidRDefault="0022260F"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22260F" w:rsidRPr="00123159" w:rsidRDefault="0022260F" w:rsidP="00D85316">
            <w:pPr>
              <w:widowControl w:val="0"/>
              <w:spacing w:before="20" w:after="20" w:line="20" w:lineRule="atLeast"/>
              <w:jc w:val="both"/>
              <w:rPr>
                <w:rFonts w:eastAsia="Times New Roman"/>
                <w:i/>
                <w:iCs/>
                <w:sz w:val="26"/>
                <w:szCs w:val="26"/>
              </w:rPr>
            </w:pPr>
            <w:r w:rsidRPr="00123159">
              <w:rPr>
                <w:rFonts w:eastAsia="Times New Roman"/>
                <w:i/>
                <w:iCs/>
                <w:sz w:val="26"/>
                <w:szCs w:val="26"/>
              </w:rPr>
              <w:t>Tuyên truyền nội dung CCHC thông qua các hình thức khác (Hội nghị, tập huấn, phóng sự, tọa đàm, video clip…): 0.5</w:t>
            </w:r>
          </w:p>
        </w:tc>
        <w:tc>
          <w:tcPr>
            <w:tcW w:w="1873" w:type="dxa"/>
            <w:shd w:val="clear" w:color="auto" w:fill="auto"/>
            <w:vAlign w:val="center"/>
          </w:tcPr>
          <w:p w:rsidR="0022260F" w:rsidRPr="00123159" w:rsidRDefault="0022260F" w:rsidP="001960B8">
            <w:pPr>
              <w:widowControl w:val="0"/>
              <w:spacing w:before="20" w:after="20" w:line="20" w:lineRule="atLeast"/>
              <w:rPr>
                <w:rFonts w:eastAsia="Times New Roman"/>
                <w:sz w:val="26"/>
                <w:szCs w:val="26"/>
              </w:rPr>
            </w:pPr>
          </w:p>
        </w:tc>
        <w:tc>
          <w:tcPr>
            <w:tcW w:w="1401" w:type="dxa"/>
            <w:shd w:val="clear" w:color="auto" w:fill="auto"/>
            <w:vAlign w:val="center"/>
          </w:tcPr>
          <w:p w:rsidR="0022260F" w:rsidRPr="00123159" w:rsidRDefault="0022260F" w:rsidP="001960B8">
            <w:pPr>
              <w:widowControl w:val="0"/>
              <w:spacing w:before="20" w:after="20" w:line="20" w:lineRule="atLeast"/>
              <w:rPr>
                <w:rFonts w:eastAsia="Times New Roman"/>
                <w:b/>
                <w:bCs/>
                <w:sz w:val="26"/>
                <w:szCs w:val="26"/>
              </w:rPr>
            </w:pPr>
          </w:p>
        </w:tc>
        <w:tc>
          <w:tcPr>
            <w:tcW w:w="4878" w:type="dxa"/>
            <w:vMerge/>
            <w:vAlign w:val="center"/>
          </w:tcPr>
          <w:p w:rsidR="0022260F" w:rsidRPr="00123159" w:rsidRDefault="0022260F"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hideMark/>
          </w:tcPr>
          <w:p w:rsidR="0022260F" w:rsidRPr="00123159" w:rsidRDefault="0022260F" w:rsidP="001960B8">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1.5</w:t>
            </w:r>
          </w:p>
        </w:tc>
        <w:tc>
          <w:tcPr>
            <w:tcW w:w="5882" w:type="dxa"/>
            <w:shd w:val="clear" w:color="auto" w:fill="auto"/>
            <w:vAlign w:val="center"/>
            <w:hideMark/>
          </w:tcPr>
          <w:p w:rsidR="0022260F" w:rsidRPr="00123159" w:rsidRDefault="0022260F" w:rsidP="001960B8">
            <w:pPr>
              <w:widowControl w:val="0"/>
              <w:spacing w:before="20" w:after="20" w:line="20" w:lineRule="atLeast"/>
              <w:jc w:val="both"/>
              <w:rPr>
                <w:rFonts w:eastAsia="Times New Roman"/>
                <w:b/>
                <w:bCs/>
                <w:i/>
                <w:iCs/>
                <w:sz w:val="26"/>
                <w:szCs w:val="26"/>
              </w:rPr>
            </w:pPr>
            <w:r w:rsidRPr="00123159">
              <w:rPr>
                <w:rFonts w:eastAsia="Times New Roman"/>
                <w:b/>
                <w:bCs/>
                <w:i/>
                <w:iCs/>
                <w:sz w:val="26"/>
                <w:szCs w:val="26"/>
              </w:rPr>
              <w:t>Sáng kiến hoặc giải pháp mới trong cải cách hành chính</w:t>
            </w:r>
          </w:p>
        </w:tc>
        <w:tc>
          <w:tcPr>
            <w:tcW w:w="1873" w:type="dxa"/>
            <w:shd w:val="clear" w:color="auto" w:fill="auto"/>
            <w:vAlign w:val="center"/>
            <w:hideMark/>
          </w:tcPr>
          <w:p w:rsidR="0022260F" w:rsidRPr="00123159" w:rsidRDefault="0022260F" w:rsidP="001960B8">
            <w:pPr>
              <w:widowControl w:val="0"/>
              <w:spacing w:before="20" w:after="20" w:line="20" w:lineRule="atLeast"/>
              <w:jc w:val="center"/>
              <w:rPr>
                <w:rFonts w:eastAsia="Times New Roman"/>
                <w:b/>
                <w:bCs/>
                <w:i/>
                <w:iCs/>
                <w:sz w:val="26"/>
                <w:szCs w:val="26"/>
                <w:lang w:val="vi-VN"/>
              </w:rPr>
            </w:pPr>
            <w:r w:rsidRPr="00123159">
              <w:rPr>
                <w:rFonts w:eastAsia="Times New Roman"/>
                <w:b/>
                <w:bCs/>
                <w:i/>
                <w:iCs/>
                <w:sz w:val="26"/>
                <w:szCs w:val="26"/>
                <w:lang w:val="vi-VN"/>
              </w:rPr>
              <w:t>1.50</w:t>
            </w:r>
          </w:p>
        </w:tc>
        <w:tc>
          <w:tcPr>
            <w:tcW w:w="1401" w:type="dxa"/>
            <w:shd w:val="clear" w:color="auto" w:fill="auto"/>
            <w:vAlign w:val="center"/>
            <w:hideMark/>
          </w:tcPr>
          <w:p w:rsidR="0022260F" w:rsidRPr="00123159" w:rsidRDefault="0022260F" w:rsidP="001960B8">
            <w:pPr>
              <w:widowControl w:val="0"/>
              <w:spacing w:before="20" w:after="20" w:line="20" w:lineRule="atLeast"/>
              <w:rPr>
                <w:rFonts w:eastAsia="Times New Roman"/>
                <w:b/>
                <w:bCs/>
                <w:i/>
                <w:iCs/>
                <w:sz w:val="26"/>
                <w:szCs w:val="26"/>
              </w:rPr>
            </w:pPr>
            <w:r w:rsidRPr="00123159">
              <w:rPr>
                <w:rFonts w:eastAsia="Times New Roman"/>
                <w:b/>
                <w:bCs/>
                <w:i/>
                <w:iCs/>
                <w:sz w:val="26"/>
                <w:szCs w:val="26"/>
              </w:rPr>
              <w:t> </w:t>
            </w:r>
          </w:p>
        </w:tc>
        <w:tc>
          <w:tcPr>
            <w:tcW w:w="4878" w:type="dxa"/>
            <w:vMerge w:val="restart"/>
            <w:vAlign w:val="center"/>
          </w:tcPr>
          <w:p w:rsidR="0022260F" w:rsidRPr="00123159" w:rsidRDefault="0022260F" w:rsidP="0022260F">
            <w:pPr>
              <w:widowControl w:val="0"/>
              <w:spacing w:after="0" w:line="240" w:lineRule="auto"/>
              <w:jc w:val="both"/>
              <w:rPr>
                <w:rFonts w:eastAsia="Times New Roman"/>
                <w:bCs/>
                <w:iCs/>
                <w:sz w:val="26"/>
                <w:szCs w:val="26"/>
              </w:rPr>
            </w:pPr>
            <w:r w:rsidRPr="00123159">
              <w:rPr>
                <w:rFonts w:eastAsia="Times New Roman"/>
                <w:bCs/>
                <w:iCs/>
                <w:sz w:val="26"/>
                <w:szCs w:val="26"/>
              </w:rPr>
              <w:t>- Các văn bản công nhận sáng kiến của cơ quan có thẩm quyền (nếu có).</w:t>
            </w:r>
          </w:p>
          <w:p w:rsidR="0022260F" w:rsidRPr="00123159" w:rsidRDefault="0022260F" w:rsidP="0022260F">
            <w:pPr>
              <w:widowControl w:val="0"/>
              <w:spacing w:after="0" w:line="240" w:lineRule="auto"/>
              <w:jc w:val="both"/>
              <w:rPr>
                <w:rFonts w:eastAsia="Times New Roman"/>
                <w:bCs/>
                <w:iCs/>
                <w:sz w:val="26"/>
                <w:szCs w:val="26"/>
              </w:rPr>
            </w:pPr>
            <w:r w:rsidRPr="00123159">
              <w:rPr>
                <w:rFonts w:eastAsia="Times New Roman"/>
                <w:bCs/>
                <w:iCs/>
                <w:sz w:val="26"/>
                <w:szCs w:val="26"/>
              </w:rPr>
              <w:t>- Mô tả áp dụng sáng kiến, giải pháp hiệu quả về CCHC tại đơn vị.</w:t>
            </w:r>
          </w:p>
          <w:p w:rsidR="0022260F" w:rsidRPr="00123159" w:rsidRDefault="0022260F" w:rsidP="00241E61">
            <w:pPr>
              <w:widowControl w:val="0"/>
              <w:spacing w:before="20" w:after="20" w:line="20" w:lineRule="atLeast"/>
              <w:jc w:val="both"/>
              <w:rPr>
                <w:rFonts w:eastAsia="Times New Roman"/>
                <w:b/>
                <w:bCs/>
                <w:i/>
                <w:iCs/>
                <w:sz w:val="26"/>
                <w:szCs w:val="26"/>
              </w:rPr>
            </w:pPr>
            <w:r w:rsidRPr="00123159">
              <w:rPr>
                <w:rFonts w:eastAsia="Times New Roman"/>
                <w:bCs/>
                <w:iCs/>
                <w:sz w:val="26"/>
                <w:szCs w:val="26"/>
              </w:rPr>
              <w:t>- Kế hoạch, công văn triển khai hoặc đề tài nghiên cứu, tài liệu khác có liên quan về CCHC (nếu có).</w:t>
            </w:r>
          </w:p>
        </w:tc>
      </w:tr>
      <w:tr w:rsidR="00123159" w:rsidRPr="00123159" w:rsidTr="00241D44">
        <w:trPr>
          <w:trHeight w:val="70"/>
        </w:trPr>
        <w:tc>
          <w:tcPr>
            <w:tcW w:w="836" w:type="dxa"/>
            <w:vMerge w:val="restart"/>
            <w:shd w:val="clear" w:color="auto" w:fill="auto"/>
            <w:noWrap/>
            <w:vAlign w:val="center"/>
            <w:hideMark/>
          </w:tcPr>
          <w:p w:rsidR="0022260F" w:rsidRPr="00123159" w:rsidRDefault="0022260F" w:rsidP="001960B8">
            <w:pPr>
              <w:widowControl w:val="0"/>
              <w:spacing w:before="20" w:after="20" w:line="20" w:lineRule="atLeast"/>
              <w:jc w:val="center"/>
              <w:rPr>
                <w:rFonts w:eastAsia="Times New Roman"/>
                <w:b/>
                <w:bCs/>
                <w:i/>
                <w:iCs/>
                <w:sz w:val="26"/>
                <w:szCs w:val="26"/>
              </w:rPr>
            </w:pPr>
          </w:p>
          <w:p w:rsidR="0022260F" w:rsidRPr="00123159" w:rsidRDefault="0022260F" w:rsidP="001960B8">
            <w:pPr>
              <w:widowControl w:val="0"/>
              <w:spacing w:before="20" w:after="20" w:line="20" w:lineRule="atLeast"/>
              <w:jc w:val="center"/>
              <w:rPr>
                <w:rFonts w:eastAsia="Times New Roman"/>
                <w:b/>
                <w:bCs/>
                <w:i/>
                <w:iCs/>
                <w:sz w:val="26"/>
                <w:szCs w:val="26"/>
              </w:rPr>
            </w:pPr>
          </w:p>
        </w:tc>
        <w:tc>
          <w:tcPr>
            <w:tcW w:w="5882" w:type="dxa"/>
            <w:shd w:val="clear" w:color="auto" w:fill="auto"/>
            <w:vAlign w:val="center"/>
          </w:tcPr>
          <w:p w:rsidR="0022260F" w:rsidRPr="00123159" w:rsidRDefault="0022260F">
            <w:pPr>
              <w:widowControl w:val="0"/>
              <w:spacing w:after="0" w:line="240" w:lineRule="auto"/>
              <w:jc w:val="both"/>
              <w:rPr>
                <w:rFonts w:eastAsia="Times New Roman"/>
                <w:i/>
                <w:iCs/>
                <w:sz w:val="26"/>
                <w:szCs w:val="26"/>
              </w:rPr>
            </w:pPr>
            <w:r w:rsidRPr="00123159">
              <w:rPr>
                <w:rFonts w:eastAsia="Times New Roman"/>
                <w:i/>
                <w:iCs/>
                <w:sz w:val="26"/>
                <w:szCs w:val="26"/>
              </w:rPr>
              <w:t>Có sáng kiến hoặc giải pháp mới: 1.5</w:t>
            </w:r>
          </w:p>
        </w:tc>
        <w:tc>
          <w:tcPr>
            <w:tcW w:w="1873" w:type="dxa"/>
            <w:shd w:val="clear" w:color="auto" w:fill="auto"/>
            <w:vAlign w:val="center"/>
          </w:tcPr>
          <w:p w:rsidR="0022260F" w:rsidRPr="00123159" w:rsidRDefault="0022260F" w:rsidP="001960B8">
            <w:pPr>
              <w:widowControl w:val="0"/>
              <w:spacing w:before="20" w:after="20" w:line="20" w:lineRule="atLeast"/>
              <w:rPr>
                <w:rFonts w:eastAsia="Times New Roman"/>
                <w:sz w:val="26"/>
                <w:szCs w:val="26"/>
              </w:rPr>
            </w:pPr>
          </w:p>
        </w:tc>
        <w:tc>
          <w:tcPr>
            <w:tcW w:w="1401" w:type="dxa"/>
            <w:shd w:val="clear" w:color="auto" w:fill="auto"/>
            <w:vAlign w:val="center"/>
          </w:tcPr>
          <w:p w:rsidR="0022260F" w:rsidRPr="00123159" w:rsidRDefault="0022260F" w:rsidP="001960B8">
            <w:pPr>
              <w:widowControl w:val="0"/>
              <w:spacing w:before="20" w:after="20" w:line="20" w:lineRule="atLeast"/>
              <w:rPr>
                <w:rFonts w:eastAsia="Times New Roman"/>
                <w:b/>
                <w:bCs/>
                <w:i/>
                <w:iCs/>
                <w:sz w:val="26"/>
                <w:szCs w:val="26"/>
              </w:rPr>
            </w:pPr>
          </w:p>
        </w:tc>
        <w:tc>
          <w:tcPr>
            <w:tcW w:w="4878" w:type="dxa"/>
            <w:vMerge/>
            <w:vAlign w:val="center"/>
          </w:tcPr>
          <w:p w:rsidR="0022260F" w:rsidRPr="00123159" w:rsidRDefault="0022260F" w:rsidP="001960B8">
            <w:pPr>
              <w:widowControl w:val="0"/>
              <w:spacing w:before="20" w:after="20" w:line="20" w:lineRule="atLeast"/>
              <w:jc w:val="center"/>
              <w:rPr>
                <w:rFonts w:eastAsia="Times New Roman"/>
                <w:b/>
                <w:bCs/>
                <w:i/>
                <w:iCs/>
                <w:sz w:val="26"/>
                <w:szCs w:val="26"/>
              </w:rPr>
            </w:pPr>
          </w:p>
        </w:tc>
      </w:tr>
      <w:tr w:rsidR="00123159" w:rsidRPr="00123159" w:rsidTr="00241D44">
        <w:trPr>
          <w:trHeight w:val="70"/>
        </w:trPr>
        <w:tc>
          <w:tcPr>
            <w:tcW w:w="836" w:type="dxa"/>
            <w:vMerge/>
            <w:shd w:val="clear" w:color="auto" w:fill="auto"/>
            <w:noWrap/>
            <w:vAlign w:val="center"/>
            <w:hideMark/>
          </w:tcPr>
          <w:p w:rsidR="0022260F" w:rsidRPr="00123159" w:rsidRDefault="0022260F" w:rsidP="001960B8">
            <w:pPr>
              <w:widowControl w:val="0"/>
              <w:spacing w:before="20" w:after="20" w:line="20" w:lineRule="atLeast"/>
              <w:jc w:val="center"/>
              <w:rPr>
                <w:rFonts w:eastAsia="Times New Roman"/>
                <w:b/>
                <w:bCs/>
                <w:i/>
                <w:iCs/>
                <w:sz w:val="26"/>
                <w:szCs w:val="26"/>
              </w:rPr>
            </w:pPr>
          </w:p>
        </w:tc>
        <w:tc>
          <w:tcPr>
            <w:tcW w:w="5882" w:type="dxa"/>
            <w:shd w:val="clear" w:color="auto" w:fill="auto"/>
            <w:vAlign w:val="center"/>
          </w:tcPr>
          <w:p w:rsidR="0022260F" w:rsidRPr="00123159" w:rsidRDefault="0022260F">
            <w:pPr>
              <w:widowControl w:val="0"/>
              <w:spacing w:after="0" w:line="240" w:lineRule="auto"/>
              <w:jc w:val="both"/>
              <w:rPr>
                <w:rFonts w:eastAsia="Times New Roman"/>
                <w:i/>
                <w:iCs/>
                <w:sz w:val="26"/>
                <w:szCs w:val="26"/>
              </w:rPr>
            </w:pPr>
            <w:r w:rsidRPr="00123159">
              <w:rPr>
                <w:rFonts w:eastAsia="Times New Roman"/>
                <w:i/>
                <w:iCs/>
                <w:sz w:val="26"/>
                <w:szCs w:val="26"/>
              </w:rPr>
              <w:t>Có áp dụng sáng kiến hoặc giải pháp (đã được các cơ quan khác  triển khai và áp dụng thực hiện  tại đơn vị ): 1.0</w:t>
            </w:r>
          </w:p>
        </w:tc>
        <w:tc>
          <w:tcPr>
            <w:tcW w:w="1873" w:type="dxa"/>
            <w:shd w:val="clear" w:color="auto" w:fill="auto"/>
            <w:vAlign w:val="center"/>
          </w:tcPr>
          <w:p w:rsidR="0022260F" w:rsidRPr="00123159" w:rsidRDefault="0022260F" w:rsidP="001960B8">
            <w:pPr>
              <w:widowControl w:val="0"/>
              <w:spacing w:before="20" w:after="20" w:line="20" w:lineRule="atLeast"/>
              <w:rPr>
                <w:rFonts w:eastAsia="Times New Roman"/>
                <w:sz w:val="26"/>
                <w:szCs w:val="26"/>
              </w:rPr>
            </w:pPr>
          </w:p>
        </w:tc>
        <w:tc>
          <w:tcPr>
            <w:tcW w:w="1401" w:type="dxa"/>
            <w:shd w:val="clear" w:color="auto" w:fill="auto"/>
            <w:vAlign w:val="center"/>
          </w:tcPr>
          <w:p w:rsidR="0022260F" w:rsidRPr="00123159" w:rsidRDefault="0022260F" w:rsidP="001960B8">
            <w:pPr>
              <w:widowControl w:val="0"/>
              <w:spacing w:before="20" w:after="20" w:line="20" w:lineRule="atLeast"/>
              <w:rPr>
                <w:rFonts w:eastAsia="Times New Roman"/>
                <w:b/>
                <w:bCs/>
                <w:i/>
                <w:iCs/>
                <w:sz w:val="26"/>
                <w:szCs w:val="26"/>
              </w:rPr>
            </w:pPr>
          </w:p>
        </w:tc>
        <w:tc>
          <w:tcPr>
            <w:tcW w:w="4878" w:type="dxa"/>
            <w:vMerge/>
            <w:vAlign w:val="center"/>
          </w:tcPr>
          <w:p w:rsidR="0022260F" w:rsidRPr="00123159" w:rsidRDefault="0022260F" w:rsidP="001960B8">
            <w:pPr>
              <w:widowControl w:val="0"/>
              <w:spacing w:before="20" w:after="20" w:line="20" w:lineRule="atLeast"/>
              <w:jc w:val="center"/>
              <w:rPr>
                <w:rFonts w:eastAsia="Times New Roman"/>
                <w:b/>
                <w:bCs/>
                <w:i/>
                <w:iCs/>
                <w:sz w:val="26"/>
                <w:szCs w:val="26"/>
              </w:rPr>
            </w:pPr>
          </w:p>
        </w:tc>
      </w:tr>
      <w:tr w:rsidR="00123159" w:rsidRPr="00123159" w:rsidTr="00241D44">
        <w:trPr>
          <w:trHeight w:val="70"/>
        </w:trPr>
        <w:tc>
          <w:tcPr>
            <w:tcW w:w="836" w:type="dxa"/>
            <w:vMerge/>
            <w:shd w:val="clear" w:color="auto" w:fill="auto"/>
            <w:noWrap/>
            <w:vAlign w:val="center"/>
          </w:tcPr>
          <w:p w:rsidR="0022260F" w:rsidRPr="00123159" w:rsidRDefault="0022260F" w:rsidP="001960B8">
            <w:pPr>
              <w:widowControl w:val="0"/>
              <w:spacing w:before="20" w:after="20" w:line="20" w:lineRule="atLeast"/>
              <w:jc w:val="center"/>
              <w:rPr>
                <w:rFonts w:eastAsia="Times New Roman"/>
                <w:b/>
                <w:bCs/>
                <w:i/>
                <w:iCs/>
                <w:sz w:val="26"/>
                <w:szCs w:val="26"/>
              </w:rPr>
            </w:pPr>
          </w:p>
        </w:tc>
        <w:tc>
          <w:tcPr>
            <w:tcW w:w="5882" w:type="dxa"/>
            <w:shd w:val="clear" w:color="auto" w:fill="auto"/>
            <w:vAlign w:val="center"/>
          </w:tcPr>
          <w:p w:rsidR="0022260F" w:rsidRPr="00123159" w:rsidRDefault="0022260F">
            <w:pPr>
              <w:widowControl w:val="0"/>
              <w:spacing w:after="0" w:line="240" w:lineRule="auto"/>
              <w:jc w:val="both"/>
              <w:rPr>
                <w:rFonts w:eastAsia="Times New Roman"/>
                <w:i/>
                <w:iCs/>
                <w:sz w:val="26"/>
                <w:szCs w:val="26"/>
              </w:rPr>
            </w:pPr>
            <w:r w:rsidRPr="00123159">
              <w:rPr>
                <w:rFonts w:eastAsia="Times New Roman"/>
                <w:i/>
                <w:iCs/>
                <w:sz w:val="26"/>
                <w:szCs w:val="26"/>
              </w:rPr>
              <w:t xml:space="preserve">Không có sáng kiến hoặc giải pháp mới: 0 </w:t>
            </w:r>
          </w:p>
        </w:tc>
        <w:tc>
          <w:tcPr>
            <w:tcW w:w="1873" w:type="dxa"/>
            <w:shd w:val="clear" w:color="auto" w:fill="auto"/>
            <w:vAlign w:val="center"/>
          </w:tcPr>
          <w:p w:rsidR="0022260F" w:rsidRPr="00123159" w:rsidRDefault="0022260F" w:rsidP="001960B8">
            <w:pPr>
              <w:widowControl w:val="0"/>
              <w:spacing w:before="20" w:after="20" w:line="20" w:lineRule="atLeast"/>
              <w:rPr>
                <w:rFonts w:eastAsia="Times New Roman"/>
                <w:sz w:val="26"/>
                <w:szCs w:val="26"/>
              </w:rPr>
            </w:pPr>
          </w:p>
        </w:tc>
        <w:tc>
          <w:tcPr>
            <w:tcW w:w="1401" w:type="dxa"/>
            <w:shd w:val="clear" w:color="auto" w:fill="auto"/>
            <w:vAlign w:val="center"/>
          </w:tcPr>
          <w:p w:rsidR="0022260F" w:rsidRPr="00123159" w:rsidRDefault="0022260F" w:rsidP="001960B8">
            <w:pPr>
              <w:widowControl w:val="0"/>
              <w:spacing w:before="20" w:after="20" w:line="20" w:lineRule="atLeast"/>
              <w:rPr>
                <w:rFonts w:eastAsia="Times New Roman"/>
                <w:b/>
                <w:bCs/>
                <w:i/>
                <w:iCs/>
                <w:sz w:val="26"/>
                <w:szCs w:val="26"/>
              </w:rPr>
            </w:pPr>
          </w:p>
        </w:tc>
        <w:tc>
          <w:tcPr>
            <w:tcW w:w="4878" w:type="dxa"/>
            <w:vMerge/>
            <w:vAlign w:val="center"/>
          </w:tcPr>
          <w:p w:rsidR="0022260F" w:rsidRPr="00123159" w:rsidRDefault="0022260F" w:rsidP="001960B8">
            <w:pPr>
              <w:widowControl w:val="0"/>
              <w:spacing w:before="20" w:after="20" w:line="20" w:lineRule="atLeast"/>
              <w:jc w:val="center"/>
              <w:rPr>
                <w:rFonts w:eastAsia="Times New Roman"/>
                <w:b/>
                <w:bCs/>
                <w:i/>
                <w:iCs/>
                <w:sz w:val="26"/>
                <w:szCs w:val="26"/>
              </w:rPr>
            </w:pPr>
          </w:p>
        </w:tc>
      </w:tr>
      <w:tr w:rsidR="00123159" w:rsidRPr="00123159" w:rsidTr="00241D44">
        <w:tc>
          <w:tcPr>
            <w:tcW w:w="836" w:type="dxa"/>
            <w:shd w:val="clear" w:color="auto" w:fill="auto"/>
            <w:noWrap/>
            <w:vAlign w:val="center"/>
            <w:hideMark/>
          </w:tcPr>
          <w:p w:rsidR="0022260F" w:rsidRPr="00123159" w:rsidRDefault="0022260F" w:rsidP="001960B8">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1.6</w:t>
            </w:r>
          </w:p>
        </w:tc>
        <w:tc>
          <w:tcPr>
            <w:tcW w:w="5882" w:type="dxa"/>
            <w:shd w:val="clear" w:color="auto" w:fill="auto"/>
            <w:vAlign w:val="center"/>
            <w:hideMark/>
          </w:tcPr>
          <w:p w:rsidR="0022260F" w:rsidRPr="00123159" w:rsidRDefault="0022260F" w:rsidP="007B7EA9">
            <w:pPr>
              <w:widowControl w:val="0"/>
              <w:spacing w:before="20" w:after="20" w:line="20" w:lineRule="atLeast"/>
              <w:jc w:val="both"/>
              <w:rPr>
                <w:rFonts w:eastAsia="Times New Roman"/>
                <w:b/>
                <w:bCs/>
                <w:i/>
                <w:iCs/>
                <w:sz w:val="26"/>
                <w:szCs w:val="26"/>
              </w:rPr>
            </w:pPr>
            <w:r w:rsidRPr="00123159">
              <w:rPr>
                <w:rFonts w:eastAsia="Times New Roman"/>
                <w:b/>
                <w:bCs/>
                <w:i/>
                <w:iCs/>
                <w:sz w:val="26"/>
                <w:szCs w:val="26"/>
              </w:rPr>
              <w:t>Thực hiện các nhiệm vụ chủ yếu, chỉ đạo của UBND cấp huyện giao về CCHC hàng năm</w:t>
            </w:r>
          </w:p>
        </w:tc>
        <w:tc>
          <w:tcPr>
            <w:tcW w:w="1873" w:type="dxa"/>
            <w:shd w:val="clear" w:color="auto" w:fill="auto"/>
            <w:vAlign w:val="center"/>
            <w:hideMark/>
          </w:tcPr>
          <w:p w:rsidR="0022260F" w:rsidRPr="00123159" w:rsidRDefault="0022260F" w:rsidP="001960B8">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 xml:space="preserve">1.50 </w:t>
            </w:r>
          </w:p>
        </w:tc>
        <w:tc>
          <w:tcPr>
            <w:tcW w:w="1401" w:type="dxa"/>
            <w:shd w:val="clear" w:color="auto" w:fill="auto"/>
            <w:vAlign w:val="center"/>
            <w:hideMark/>
          </w:tcPr>
          <w:p w:rsidR="0022260F" w:rsidRPr="00123159" w:rsidRDefault="0022260F" w:rsidP="001960B8">
            <w:pPr>
              <w:widowControl w:val="0"/>
              <w:spacing w:before="20" w:after="20" w:line="20" w:lineRule="atLeast"/>
              <w:rPr>
                <w:rFonts w:eastAsia="Times New Roman"/>
                <w:b/>
                <w:bCs/>
                <w:i/>
                <w:iCs/>
                <w:sz w:val="26"/>
                <w:szCs w:val="26"/>
              </w:rPr>
            </w:pPr>
            <w:r w:rsidRPr="00123159">
              <w:rPr>
                <w:rFonts w:eastAsia="Times New Roman"/>
                <w:b/>
                <w:bCs/>
                <w:i/>
                <w:iCs/>
                <w:sz w:val="26"/>
                <w:szCs w:val="26"/>
              </w:rPr>
              <w:t> </w:t>
            </w:r>
          </w:p>
        </w:tc>
        <w:tc>
          <w:tcPr>
            <w:tcW w:w="4878" w:type="dxa"/>
            <w:vMerge w:val="restart"/>
            <w:vAlign w:val="center"/>
          </w:tcPr>
          <w:p w:rsidR="00FC4034" w:rsidRPr="00123159" w:rsidRDefault="00FC4034" w:rsidP="00FC4034">
            <w:pPr>
              <w:widowControl w:val="0"/>
              <w:spacing w:after="0" w:line="240" w:lineRule="auto"/>
              <w:jc w:val="both"/>
              <w:rPr>
                <w:rFonts w:eastAsia="Times New Roman"/>
                <w:bCs/>
                <w:iCs/>
                <w:sz w:val="26"/>
                <w:szCs w:val="26"/>
              </w:rPr>
            </w:pPr>
            <w:r w:rsidRPr="00123159">
              <w:rPr>
                <w:rFonts w:eastAsia="Times New Roman"/>
                <w:bCs/>
                <w:iCs/>
                <w:sz w:val="26"/>
                <w:szCs w:val="26"/>
              </w:rPr>
              <w:t>- Lập Danh mục thống kê số nhiệm vụ UBND cấp huyện giao về CCHC/Tổng số nhiệm vụ giao;</w:t>
            </w:r>
          </w:p>
          <w:p w:rsidR="00FC4034" w:rsidRPr="00123159" w:rsidRDefault="00FC4034" w:rsidP="00FC4034">
            <w:pPr>
              <w:widowControl w:val="0"/>
              <w:spacing w:after="0" w:line="240" w:lineRule="auto"/>
              <w:jc w:val="both"/>
              <w:rPr>
                <w:rFonts w:eastAsia="Times New Roman"/>
                <w:bCs/>
                <w:iCs/>
                <w:sz w:val="26"/>
                <w:szCs w:val="26"/>
              </w:rPr>
            </w:pPr>
            <w:r w:rsidRPr="00123159">
              <w:rPr>
                <w:rFonts w:eastAsia="Times New Roman"/>
                <w:bCs/>
                <w:iCs/>
                <w:sz w:val="26"/>
                <w:szCs w:val="26"/>
              </w:rPr>
              <w:t>- Các tài liệu có liên quan về kết quả triển khai kết quả thực hiện nhiệm vụ được giao (nếu có).</w:t>
            </w:r>
          </w:p>
          <w:p w:rsidR="0022260F" w:rsidRPr="00123159" w:rsidRDefault="00FC4034" w:rsidP="00241E61">
            <w:pPr>
              <w:widowControl w:val="0"/>
              <w:spacing w:before="20" w:after="20" w:line="20" w:lineRule="atLeast"/>
              <w:jc w:val="both"/>
              <w:rPr>
                <w:rFonts w:eastAsia="Times New Roman"/>
                <w:b/>
                <w:bCs/>
                <w:i/>
                <w:iCs/>
                <w:sz w:val="26"/>
                <w:szCs w:val="26"/>
              </w:rPr>
            </w:pPr>
            <w:r w:rsidRPr="00123159">
              <w:rPr>
                <w:rFonts w:eastAsia="Times New Roman"/>
                <w:bCs/>
                <w:iCs/>
                <w:sz w:val="26"/>
                <w:szCs w:val="26"/>
              </w:rPr>
              <w:t>- Xác định tỷ lệ mức độ hoàn thành.</w:t>
            </w:r>
          </w:p>
        </w:tc>
      </w:tr>
      <w:tr w:rsidR="00123159" w:rsidRPr="00123159" w:rsidTr="00241D44">
        <w:tc>
          <w:tcPr>
            <w:tcW w:w="836" w:type="dxa"/>
            <w:vMerge w:val="restart"/>
            <w:shd w:val="clear" w:color="auto" w:fill="auto"/>
            <w:noWrap/>
            <w:vAlign w:val="center"/>
            <w:hideMark/>
          </w:tcPr>
          <w:p w:rsidR="0022260F" w:rsidRPr="00123159" w:rsidRDefault="0022260F" w:rsidP="001960B8">
            <w:pPr>
              <w:widowControl w:val="0"/>
              <w:spacing w:before="20" w:after="20" w:line="20" w:lineRule="atLeast"/>
              <w:jc w:val="center"/>
              <w:rPr>
                <w:rFonts w:eastAsia="Times New Roman"/>
                <w:b/>
                <w:bCs/>
                <w:i/>
                <w:iCs/>
                <w:sz w:val="26"/>
                <w:szCs w:val="26"/>
              </w:rPr>
            </w:pPr>
          </w:p>
        </w:tc>
        <w:tc>
          <w:tcPr>
            <w:tcW w:w="5882" w:type="dxa"/>
            <w:shd w:val="clear" w:color="auto" w:fill="auto"/>
            <w:vAlign w:val="center"/>
            <w:hideMark/>
          </w:tcPr>
          <w:p w:rsidR="0022260F" w:rsidRPr="00123159" w:rsidRDefault="0022260F" w:rsidP="001960B8">
            <w:pPr>
              <w:widowControl w:val="0"/>
              <w:spacing w:before="20" w:after="20" w:line="20" w:lineRule="atLeast"/>
              <w:jc w:val="both"/>
              <w:rPr>
                <w:rFonts w:eastAsia="Times New Roman"/>
                <w:i/>
                <w:iCs/>
                <w:sz w:val="26"/>
                <w:szCs w:val="26"/>
              </w:rPr>
            </w:pPr>
            <w:r w:rsidRPr="00123159">
              <w:rPr>
                <w:rFonts w:eastAsia="Times New Roman"/>
                <w:i/>
                <w:iCs/>
                <w:sz w:val="26"/>
                <w:szCs w:val="26"/>
              </w:rPr>
              <w:t>Hoàn thành đúng tiến độ 100% số nhiệm vụ được giao trong năm: 1.5</w:t>
            </w:r>
          </w:p>
        </w:tc>
        <w:tc>
          <w:tcPr>
            <w:tcW w:w="1873" w:type="dxa"/>
            <w:shd w:val="clear" w:color="auto" w:fill="auto"/>
            <w:vAlign w:val="center"/>
            <w:hideMark/>
          </w:tcPr>
          <w:p w:rsidR="0022260F" w:rsidRPr="00123159" w:rsidRDefault="0022260F"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22260F" w:rsidRPr="00123159" w:rsidRDefault="0022260F" w:rsidP="001960B8">
            <w:pPr>
              <w:widowControl w:val="0"/>
              <w:spacing w:before="20" w:after="20" w:line="20" w:lineRule="atLeast"/>
              <w:rPr>
                <w:rFonts w:eastAsia="Times New Roman"/>
                <w:b/>
                <w:bCs/>
                <w:i/>
                <w:iCs/>
                <w:sz w:val="26"/>
                <w:szCs w:val="26"/>
              </w:rPr>
            </w:pPr>
            <w:r w:rsidRPr="00123159">
              <w:rPr>
                <w:rFonts w:eastAsia="Times New Roman"/>
                <w:b/>
                <w:bCs/>
                <w:i/>
                <w:iCs/>
                <w:sz w:val="26"/>
                <w:szCs w:val="26"/>
              </w:rPr>
              <w:t> </w:t>
            </w:r>
          </w:p>
        </w:tc>
        <w:tc>
          <w:tcPr>
            <w:tcW w:w="4878" w:type="dxa"/>
            <w:vMerge/>
            <w:vAlign w:val="center"/>
          </w:tcPr>
          <w:p w:rsidR="0022260F" w:rsidRPr="00123159" w:rsidRDefault="0022260F" w:rsidP="001960B8">
            <w:pPr>
              <w:widowControl w:val="0"/>
              <w:spacing w:before="20" w:after="20" w:line="20" w:lineRule="atLeast"/>
              <w:jc w:val="center"/>
              <w:rPr>
                <w:rFonts w:eastAsia="Times New Roman"/>
                <w:b/>
                <w:bCs/>
                <w:i/>
                <w:iCs/>
                <w:sz w:val="26"/>
                <w:szCs w:val="26"/>
              </w:rPr>
            </w:pPr>
          </w:p>
        </w:tc>
      </w:tr>
      <w:tr w:rsidR="00123159" w:rsidRPr="00123159" w:rsidTr="00241D44">
        <w:tc>
          <w:tcPr>
            <w:tcW w:w="836" w:type="dxa"/>
            <w:vMerge/>
            <w:shd w:val="clear" w:color="auto" w:fill="auto"/>
            <w:vAlign w:val="center"/>
            <w:hideMark/>
          </w:tcPr>
          <w:p w:rsidR="0022260F" w:rsidRPr="00123159" w:rsidRDefault="0022260F" w:rsidP="001960B8">
            <w:pPr>
              <w:widowControl w:val="0"/>
              <w:spacing w:before="20" w:after="20" w:line="20" w:lineRule="atLeast"/>
              <w:jc w:val="center"/>
              <w:rPr>
                <w:rFonts w:eastAsia="Times New Roman"/>
                <w:b/>
                <w:bCs/>
                <w:i/>
                <w:iCs/>
                <w:sz w:val="26"/>
                <w:szCs w:val="26"/>
              </w:rPr>
            </w:pPr>
          </w:p>
        </w:tc>
        <w:tc>
          <w:tcPr>
            <w:tcW w:w="5882" w:type="dxa"/>
            <w:shd w:val="clear" w:color="auto" w:fill="auto"/>
            <w:vAlign w:val="center"/>
            <w:hideMark/>
          </w:tcPr>
          <w:p w:rsidR="0022260F" w:rsidRPr="00123159" w:rsidRDefault="0022260F" w:rsidP="001960B8">
            <w:pPr>
              <w:widowControl w:val="0"/>
              <w:spacing w:before="20" w:after="20" w:line="20" w:lineRule="atLeast"/>
              <w:jc w:val="both"/>
              <w:rPr>
                <w:rFonts w:eastAsia="Times New Roman"/>
                <w:i/>
                <w:iCs/>
                <w:sz w:val="26"/>
                <w:szCs w:val="26"/>
              </w:rPr>
            </w:pPr>
            <w:r w:rsidRPr="00123159">
              <w:rPr>
                <w:rFonts w:eastAsia="Times New Roman"/>
                <w:i/>
                <w:iCs/>
                <w:sz w:val="26"/>
                <w:szCs w:val="26"/>
              </w:rPr>
              <w:t>Hoàn thành đúng tiến độ từ 90% - dưới 100% số nhiệm vụ được giao: 0.75</w:t>
            </w:r>
          </w:p>
        </w:tc>
        <w:tc>
          <w:tcPr>
            <w:tcW w:w="1873" w:type="dxa"/>
            <w:shd w:val="clear" w:color="auto" w:fill="auto"/>
            <w:vAlign w:val="center"/>
            <w:hideMark/>
          </w:tcPr>
          <w:p w:rsidR="0022260F" w:rsidRPr="00123159" w:rsidRDefault="0022260F"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22260F" w:rsidRPr="00123159" w:rsidRDefault="0022260F" w:rsidP="001960B8">
            <w:pPr>
              <w:widowControl w:val="0"/>
              <w:spacing w:before="20" w:after="20" w:line="20" w:lineRule="atLeast"/>
              <w:rPr>
                <w:rFonts w:eastAsia="Times New Roman"/>
                <w:b/>
                <w:bCs/>
                <w:i/>
                <w:iCs/>
                <w:sz w:val="26"/>
                <w:szCs w:val="26"/>
              </w:rPr>
            </w:pPr>
            <w:r w:rsidRPr="00123159">
              <w:rPr>
                <w:rFonts w:eastAsia="Times New Roman"/>
                <w:b/>
                <w:bCs/>
                <w:i/>
                <w:iCs/>
                <w:sz w:val="26"/>
                <w:szCs w:val="26"/>
              </w:rPr>
              <w:t> </w:t>
            </w:r>
          </w:p>
        </w:tc>
        <w:tc>
          <w:tcPr>
            <w:tcW w:w="4878" w:type="dxa"/>
            <w:vMerge/>
            <w:vAlign w:val="center"/>
          </w:tcPr>
          <w:p w:rsidR="0022260F" w:rsidRPr="00123159" w:rsidRDefault="0022260F" w:rsidP="001960B8">
            <w:pPr>
              <w:widowControl w:val="0"/>
              <w:spacing w:before="20" w:after="20" w:line="20" w:lineRule="atLeast"/>
              <w:jc w:val="center"/>
              <w:rPr>
                <w:rFonts w:eastAsia="Times New Roman"/>
                <w:b/>
                <w:bCs/>
                <w:i/>
                <w:iCs/>
                <w:sz w:val="26"/>
                <w:szCs w:val="26"/>
              </w:rPr>
            </w:pPr>
          </w:p>
        </w:tc>
      </w:tr>
      <w:tr w:rsidR="00123159" w:rsidRPr="00123159" w:rsidTr="00241D44">
        <w:tc>
          <w:tcPr>
            <w:tcW w:w="836" w:type="dxa"/>
            <w:vMerge/>
            <w:shd w:val="clear" w:color="auto" w:fill="auto"/>
            <w:vAlign w:val="center"/>
          </w:tcPr>
          <w:p w:rsidR="0022260F" w:rsidRPr="00123159" w:rsidRDefault="0022260F" w:rsidP="001960B8">
            <w:pPr>
              <w:widowControl w:val="0"/>
              <w:spacing w:before="20" w:after="20" w:line="20" w:lineRule="atLeast"/>
              <w:jc w:val="center"/>
              <w:rPr>
                <w:rFonts w:eastAsia="Times New Roman"/>
                <w:b/>
                <w:bCs/>
                <w:i/>
                <w:iCs/>
                <w:sz w:val="26"/>
                <w:szCs w:val="26"/>
              </w:rPr>
            </w:pPr>
          </w:p>
        </w:tc>
        <w:tc>
          <w:tcPr>
            <w:tcW w:w="5882" w:type="dxa"/>
            <w:shd w:val="clear" w:color="auto" w:fill="auto"/>
            <w:vAlign w:val="center"/>
          </w:tcPr>
          <w:p w:rsidR="0022260F" w:rsidRPr="00123159" w:rsidRDefault="0022260F" w:rsidP="001960B8">
            <w:pPr>
              <w:widowControl w:val="0"/>
              <w:spacing w:before="20" w:after="20" w:line="20" w:lineRule="atLeast"/>
              <w:jc w:val="both"/>
              <w:rPr>
                <w:rFonts w:eastAsia="Times New Roman"/>
                <w:i/>
                <w:iCs/>
                <w:sz w:val="26"/>
                <w:szCs w:val="26"/>
              </w:rPr>
            </w:pPr>
            <w:r w:rsidRPr="00123159">
              <w:rPr>
                <w:rFonts w:eastAsia="Times New Roman"/>
                <w:i/>
                <w:iCs/>
                <w:sz w:val="26"/>
                <w:szCs w:val="26"/>
              </w:rPr>
              <w:t xml:space="preserve">Hoàn thành đúng tiến độ từ 50% - dưới 90% số nhiệm </w:t>
            </w:r>
            <w:r w:rsidRPr="00123159">
              <w:rPr>
                <w:rFonts w:eastAsia="Times New Roman"/>
                <w:i/>
                <w:iCs/>
                <w:sz w:val="26"/>
                <w:szCs w:val="26"/>
              </w:rPr>
              <w:lastRenderedPageBreak/>
              <w:t>vụ được giao: 0.5</w:t>
            </w:r>
          </w:p>
        </w:tc>
        <w:tc>
          <w:tcPr>
            <w:tcW w:w="1873" w:type="dxa"/>
            <w:shd w:val="clear" w:color="auto" w:fill="auto"/>
            <w:vAlign w:val="center"/>
          </w:tcPr>
          <w:p w:rsidR="0022260F" w:rsidRPr="00123159" w:rsidRDefault="0022260F" w:rsidP="001960B8">
            <w:pPr>
              <w:widowControl w:val="0"/>
              <w:spacing w:before="20" w:after="20" w:line="20" w:lineRule="atLeast"/>
              <w:rPr>
                <w:rFonts w:eastAsia="Times New Roman"/>
                <w:sz w:val="26"/>
                <w:szCs w:val="26"/>
              </w:rPr>
            </w:pPr>
          </w:p>
        </w:tc>
        <w:tc>
          <w:tcPr>
            <w:tcW w:w="1401" w:type="dxa"/>
            <w:shd w:val="clear" w:color="auto" w:fill="auto"/>
            <w:vAlign w:val="center"/>
          </w:tcPr>
          <w:p w:rsidR="0022260F" w:rsidRPr="00123159" w:rsidRDefault="0022260F" w:rsidP="001960B8">
            <w:pPr>
              <w:widowControl w:val="0"/>
              <w:spacing w:before="20" w:after="20" w:line="20" w:lineRule="atLeast"/>
              <w:rPr>
                <w:rFonts w:eastAsia="Times New Roman"/>
                <w:b/>
                <w:bCs/>
                <w:i/>
                <w:iCs/>
                <w:sz w:val="26"/>
                <w:szCs w:val="26"/>
              </w:rPr>
            </w:pPr>
          </w:p>
        </w:tc>
        <w:tc>
          <w:tcPr>
            <w:tcW w:w="4878" w:type="dxa"/>
            <w:vMerge/>
            <w:vAlign w:val="center"/>
          </w:tcPr>
          <w:p w:rsidR="0022260F" w:rsidRPr="00123159" w:rsidRDefault="0022260F" w:rsidP="001960B8">
            <w:pPr>
              <w:widowControl w:val="0"/>
              <w:spacing w:before="20" w:after="20" w:line="20" w:lineRule="atLeast"/>
              <w:jc w:val="center"/>
              <w:rPr>
                <w:rFonts w:eastAsia="Times New Roman"/>
                <w:b/>
                <w:bCs/>
                <w:i/>
                <w:iCs/>
                <w:sz w:val="26"/>
                <w:szCs w:val="26"/>
              </w:rPr>
            </w:pPr>
          </w:p>
        </w:tc>
      </w:tr>
      <w:tr w:rsidR="00123159" w:rsidRPr="00123159" w:rsidTr="00241D44">
        <w:tc>
          <w:tcPr>
            <w:tcW w:w="836" w:type="dxa"/>
            <w:vMerge/>
            <w:shd w:val="clear" w:color="auto" w:fill="auto"/>
            <w:vAlign w:val="center"/>
            <w:hideMark/>
          </w:tcPr>
          <w:p w:rsidR="0022260F" w:rsidRPr="00123159" w:rsidRDefault="0022260F" w:rsidP="001960B8">
            <w:pPr>
              <w:widowControl w:val="0"/>
              <w:spacing w:before="20" w:after="20" w:line="20" w:lineRule="atLeast"/>
              <w:jc w:val="center"/>
              <w:rPr>
                <w:rFonts w:eastAsia="Times New Roman"/>
                <w:b/>
                <w:bCs/>
                <w:i/>
                <w:iCs/>
                <w:sz w:val="26"/>
                <w:szCs w:val="26"/>
              </w:rPr>
            </w:pPr>
          </w:p>
        </w:tc>
        <w:tc>
          <w:tcPr>
            <w:tcW w:w="5882" w:type="dxa"/>
            <w:shd w:val="clear" w:color="auto" w:fill="auto"/>
            <w:vAlign w:val="center"/>
            <w:hideMark/>
          </w:tcPr>
          <w:p w:rsidR="0022260F" w:rsidRPr="00123159" w:rsidRDefault="0022260F" w:rsidP="001960B8">
            <w:pPr>
              <w:widowControl w:val="0"/>
              <w:spacing w:before="20" w:after="20" w:line="20" w:lineRule="atLeast"/>
              <w:jc w:val="both"/>
              <w:rPr>
                <w:rFonts w:eastAsia="Times New Roman"/>
                <w:i/>
                <w:iCs/>
                <w:sz w:val="26"/>
                <w:szCs w:val="26"/>
              </w:rPr>
            </w:pPr>
            <w:r w:rsidRPr="00123159">
              <w:rPr>
                <w:rFonts w:eastAsia="Times New Roman"/>
                <w:i/>
                <w:iCs/>
                <w:sz w:val="26"/>
                <w:szCs w:val="26"/>
              </w:rPr>
              <w:t>Hoàn thành đúng tiến độ dưới 50% số nhiệm vụ được giao: 0</w:t>
            </w:r>
          </w:p>
        </w:tc>
        <w:tc>
          <w:tcPr>
            <w:tcW w:w="1873" w:type="dxa"/>
            <w:shd w:val="clear" w:color="auto" w:fill="auto"/>
            <w:vAlign w:val="center"/>
            <w:hideMark/>
          </w:tcPr>
          <w:p w:rsidR="0022260F" w:rsidRPr="00123159" w:rsidRDefault="0022260F"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22260F" w:rsidRPr="00123159" w:rsidRDefault="0022260F" w:rsidP="001960B8">
            <w:pPr>
              <w:widowControl w:val="0"/>
              <w:spacing w:before="20" w:after="20" w:line="20" w:lineRule="atLeast"/>
              <w:rPr>
                <w:rFonts w:eastAsia="Times New Roman"/>
                <w:b/>
                <w:bCs/>
                <w:i/>
                <w:iCs/>
                <w:sz w:val="26"/>
                <w:szCs w:val="26"/>
              </w:rPr>
            </w:pPr>
            <w:r w:rsidRPr="00123159">
              <w:rPr>
                <w:rFonts w:eastAsia="Times New Roman"/>
                <w:b/>
                <w:bCs/>
                <w:i/>
                <w:iCs/>
                <w:sz w:val="26"/>
                <w:szCs w:val="26"/>
              </w:rPr>
              <w:t> </w:t>
            </w:r>
          </w:p>
        </w:tc>
        <w:tc>
          <w:tcPr>
            <w:tcW w:w="4878" w:type="dxa"/>
            <w:vMerge/>
            <w:vAlign w:val="center"/>
          </w:tcPr>
          <w:p w:rsidR="0022260F" w:rsidRPr="00123159" w:rsidRDefault="0022260F" w:rsidP="001960B8">
            <w:pPr>
              <w:widowControl w:val="0"/>
              <w:spacing w:before="20" w:after="20" w:line="20" w:lineRule="atLeast"/>
              <w:jc w:val="center"/>
              <w:rPr>
                <w:rFonts w:eastAsia="Times New Roman"/>
                <w:b/>
                <w:bCs/>
                <w:i/>
                <w:iCs/>
                <w:sz w:val="26"/>
                <w:szCs w:val="26"/>
              </w:rPr>
            </w:pPr>
          </w:p>
        </w:tc>
      </w:tr>
      <w:tr w:rsidR="00123159" w:rsidRPr="00123159" w:rsidTr="00241D44">
        <w:tc>
          <w:tcPr>
            <w:tcW w:w="836" w:type="dxa"/>
            <w:shd w:val="clear" w:color="auto" w:fill="auto"/>
            <w:noWrap/>
            <w:vAlign w:val="center"/>
          </w:tcPr>
          <w:p w:rsidR="00FC4034" w:rsidRPr="00123159" w:rsidRDefault="00FC4034" w:rsidP="001960B8">
            <w:pPr>
              <w:widowControl w:val="0"/>
              <w:spacing w:before="20" w:after="20" w:line="20" w:lineRule="atLeast"/>
              <w:jc w:val="center"/>
              <w:rPr>
                <w:rFonts w:eastAsia="Times New Roman"/>
                <w:b/>
                <w:bCs/>
                <w:i/>
                <w:sz w:val="26"/>
                <w:szCs w:val="26"/>
              </w:rPr>
            </w:pPr>
            <w:r w:rsidRPr="00123159">
              <w:rPr>
                <w:rFonts w:eastAsia="Times New Roman"/>
                <w:b/>
                <w:bCs/>
                <w:i/>
                <w:sz w:val="26"/>
                <w:szCs w:val="26"/>
              </w:rPr>
              <w:t>1.7</w:t>
            </w:r>
          </w:p>
        </w:tc>
        <w:tc>
          <w:tcPr>
            <w:tcW w:w="5882" w:type="dxa"/>
            <w:shd w:val="clear" w:color="auto" w:fill="auto"/>
            <w:vAlign w:val="center"/>
          </w:tcPr>
          <w:p w:rsidR="00FC4034" w:rsidRPr="00123159" w:rsidRDefault="00FC4034" w:rsidP="00D61B40">
            <w:pPr>
              <w:widowControl w:val="0"/>
              <w:spacing w:before="20" w:after="20" w:line="20" w:lineRule="atLeast"/>
              <w:jc w:val="both"/>
              <w:rPr>
                <w:rFonts w:eastAsia="Times New Roman"/>
                <w:b/>
                <w:bCs/>
                <w:i/>
                <w:sz w:val="26"/>
                <w:szCs w:val="26"/>
              </w:rPr>
            </w:pPr>
            <w:r w:rsidRPr="00123159">
              <w:rPr>
                <w:rFonts w:eastAsia="Times New Roman"/>
                <w:b/>
                <w:bCs/>
                <w:i/>
                <w:sz w:val="26"/>
                <w:szCs w:val="26"/>
              </w:rPr>
              <w:t>Khắc phục những tồn tại, hạn chế qua kết quả công bố Chỉ số CCHC hàng năm của cấp xã</w:t>
            </w:r>
          </w:p>
        </w:tc>
        <w:tc>
          <w:tcPr>
            <w:tcW w:w="1873" w:type="dxa"/>
            <w:shd w:val="clear" w:color="auto" w:fill="auto"/>
            <w:vAlign w:val="center"/>
          </w:tcPr>
          <w:p w:rsidR="00FC4034" w:rsidRPr="00123159" w:rsidRDefault="00FC4034" w:rsidP="001960B8">
            <w:pPr>
              <w:widowControl w:val="0"/>
              <w:spacing w:before="20" w:after="20" w:line="20" w:lineRule="atLeast"/>
              <w:jc w:val="center"/>
              <w:rPr>
                <w:rFonts w:eastAsia="Times New Roman"/>
                <w:b/>
                <w:bCs/>
                <w:i/>
                <w:sz w:val="26"/>
                <w:szCs w:val="26"/>
                <w:lang w:val="vi-VN"/>
              </w:rPr>
            </w:pPr>
            <w:r w:rsidRPr="00123159">
              <w:rPr>
                <w:rFonts w:eastAsia="Times New Roman"/>
                <w:b/>
                <w:bCs/>
                <w:i/>
                <w:sz w:val="26"/>
                <w:szCs w:val="26"/>
                <w:lang w:val="vi-VN"/>
              </w:rPr>
              <w:t>1.50</w:t>
            </w:r>
          </w:p>
        </w:tc>
        <w:tc>
          <w:tcPr>
            <w:tcW w:w="1401" w:type="dxa"/>
            <w:shd w:val="clear" w:color="auto" w:fill="auto"/>
            <w:vAlign w:val="center"/>
          </w:tcPr>
          <w:p w:rsidR="00FC4034" w:rsidRPr="00123159" w:rsidRDefault="00FC4034" w:rsidP="001960B8">
            <w:pPr>
              <w:widowControl w:val="0"/>
              <w:spacing w:before="20" w:after="20" w:line="20" w:lineRule="atLeast"/>
              <w:rPr>
                <w:rFonts w:eastAsia="Times New Roman"/>
                <w:b/>
                <w:bCs/>
                <w:i/>
                <w:sz w:val="26"/>
                <w:szCs w:val="26"/>
              </w:rPr>
            </w:pPr>
          </w:p>
        </w:tc>
        <w:tc>
          <w:tcPr>
            <w:tcW w:w="4878" w:type="dxa"/>
            <w:vMerge w:val="restart"/>
            <w:vAlign w:val="center"/>
          </w:tcPr>
          <w:p w:rsidR="00FC4034" w:rsidRPr="00123159" w:rsidRDefault="00FC4034" w:rsidP="00FC4034">
            <w:pPr>
              <w:widowControl w:val="0"/>
              <w:spacing w:after="0" w:line="240" w:lineRule="auto"/>
              <w:jc w:val="both"/>
              <w:rPr>
                <w:rFonts w:eastAsia="Times New Roman"/>
                <w:bCs/>
                <w:sz w:val="26"/>
                <w:szCs w:val="26"/>
              </w:rPr>
            </w:pPr>
            <w:r w:rsidRPr="00123159">
              <w:rPr>
                <w:rFonts w:eastAsia="Times New Roman"/>
                <w:bCs/>
                <w:sz w:val="26"/>
                <w:szCs w:val="26"/>
              </w:rPr>
              <w:t>- Các kế hoạch, văn bản chỉ đạo triển khai của đơn vị.</w:t>
            </w:r>
          </w:p>
          <w:p w:rsidR="00FC4034" w:rsidRPr="00123159" w:rsidRDefault="00FC4034" w:rsidP="00595C18">
            <w:pPr>
              <w:widowControl w:val="0"/>
              <w:spacing w:after="0" w:line="240" w:lineRule="auto"/>
              <w:jc w:val="both"/>
              <w:rPr>
                <w:rFonts w:eastAsia="Times New Roman"/>
                <w:b/>
                <w:bCs/>
                <w:i/>
                <w:sz w:val="26"/>
                <w:szCs w:val="26"/>
              </w:rPr>
            </w:pPr>
            <w:r w:rsidRPr="00123159">
              <w:rPr>
                <w:rFonts w:eastAsia="Times New Roman"/>
                <w:bCs/>
                <w:sz w:val="26"/>
                <w:szCs w:val="26"/>
              </w:rPr>
              <w:t>- Báo cáo kết quả triển khai khắc phục tại đơn vị.</w:t>
            </w:r>
          </w:p>
        </w:tc>
      </w:tr>
      <w:tr w:rsidR="00123159" w:rsidRPr="00123159" w:rsidTr="00241D44">
        <w:tc>
          <w:tcPr>
            <w:tcW w:w="836" w:type="dxa"/>
            <w:vMerge w:val="restart"/>
            <w:shd w:val="clear" w:color="auto" w:fill="auto"/>
            <w:noWrap/>
            <w:vAlign w:val="center"/>
          </w:tcPr>
          <w:p w:rsidR="00FC4034" w:rsidRPr="00123159" w:rsidRDefault="00FC4034" w:rsidP="001960B8">
            <w:pPr>
              <w:widowControl w:val="0"/>
              <w:spacing w:before="20" w:after="20" w:line="20" w:lineRule="atLeast"/>
              <w:jc w:val="center"/>
              <w:rPr>
                <w:rFonts w:eastAsia="Times New Roman"/>
                <w:bCs/>
                <w:i/>
                <w:sz w:val="26"/>
                <w:szCs w:val="26"/>
              </w:rPr>
            </w:pPr>
          </w:p>
        </w:tc>
        <w:tc>
          <w:tcPr>
            <w:tcW w:w="5882" w:type="dxa"/>
            <w:shd w:val="clear" w:color="auto" w:fill="auto"/>
            <w:vAlign w:val="center"/>
          </w:tcPr>
          <w:p w:rsidR="00FC4034" w:rsidRPr="00123159" w:rsidRDefault="00FC4034" w:rsidP="00CF7573">
            <w:pPr>
              <w:widowControl w:val="0"/>
              <w:spacing w:before="20" w:after="20" w:line="20" w:lineRule="atLeast"/>
              <w:jc w:val="both"/>
              <w:rPr>
                <w:rFonts w:eastAsia="Times New Roman"/>
                <w:bCs/>
                <w:i/>
                <w:sz w:val="26"/>
                <w:szCs w:val="26"/>
                <w:lang w:val="vi-VN"/>
              </w:rPr>
            </w:pPr>
            <w:r w:rsidRPr="00123159">
              <w:rPr>
                <w:rFonts w:eastAsia="Times New Roman"/>
                <w:bCs/>
                <w:i/>
                <w:sz w:val="26"/>
                <w:szCs w:val="26"/>
              </w:rPr>
              <w:t xml:space="preserve">Có kế hoạch khắc phục và báo cáo kết quả khắc phục: </w:t>
            </w:r>
            <w:r w:rsidRPr="00123159">
              <w:rPr>
                <w:rFonts w:eastAsia="Times New Roman"/>
                <w:bCs/>
                <w:i/>
                <w:sz w:val="26"/>
                <w:szCs w:val="26"/>
                <w:lang w:val="vi-VN"/>
              </w:rPr>
              <w:t>1.5</w:t>
            </w:r>
          </w:p>
        </w:tc>
        <w:tc>
          <w:tcPr>
            <w:tcW w:w="1873" w:type="dxa"/>
            <w:shd w:val="clear" w:color="auto" w:fill="auto"/>
            <w:vAlign w:val="center"/>
          </w:tcPr>
          <w:p w:rsidR="00FC4034" w:rsidRPr="00123159" w:rsidRDefault="00FC4034" w:rsidP="001960B8">
            <w:pPr>
              <w:widowControl w:val="0"/>
              <w:spacing w:before="20" w:after="20" w:line="20" w:lineRule="atLeast"/>
              <w:jc w:val="center"/>
              <w:rPr>
                <w:rFonts w:eastAsia="Times New Roman"/>
                <w:bCs/>
                <w:i/>
                <w:sz w:val="26"/>
                <w:szCs w:val="26"/>
              </w:rPr>
            </w:pPr>
          </w:p>
        </w:tc>
        <w:tc>
          <w:tcPr>
            <w:tcW w:w="1401" w:type="dxa"/>
            <w:shd w:val="clear" w:color="auto" w:fill="auto"/>
            <w:vAlign w:val="center"/>
          </w:tcPr>
          <w:p w:rsidR="00FC4034" w:rsidRPr="00123159" w:rsidRDefault="00FC4034" w:rsidP="001960B8">
            <w:pPr>
              <w:widowControl w:val="0"/>
              <w:spacing w:before="20" w:after="20" w:line="20" w:lineRule="atLeast"/>
              <w:rPr>
                <w:rFonts w:eastAsia="Times New Roman"/>
                <w:b/>
                <w:bCs/>
                <w:i/>
                <w:sz w:val="26"/>
                <w:szCs w:val="26"/>
              </w:rPr>
            </w:pPr>
          </w:p>
        </w:tc>
        <w:tc>
          <w:tcPr>
            <w:tcW w:w="4878" w:type="dxa"/>
            <w:vMerge/>
            <w:vAlign w:val="center"/>
          </w:tcPr>
          <w:p w:rsidR="00FC4034" w:rsidRPr="00123159" w:rsidRDefault="00FC4034" w:rsidP="001960B8">
            <w:pPr>
              <w:widowControl w:val="0"/>
              <w:spacing w:before="20" w:after="20" w:line="20" w:lineRule="atLeast"/>
              <w:jc w:val="center"/>
              <w:rPr>
                <w:rFonts w:eastAsia="Times New Roman"/>
                <w:b/>
                <w:bCs/>
                <w:i/>
                <w:sz w:val="26"/>
                <w:szCs w:val="26"/>
              </w:rPr>
            </w:pPr>
          </w:p>
        </w:tc>
      </w:tr>
      <w:tr w:rsidR="00123159" w:rsidRPr="00123159" w:rsidTr="00241D44">
        <w:tc>
          <w:tcPr>
            <w:tcW w:w="836" w:type="dxa"/>
            <w:vMerge/>
            <w:shd w:val="clear" w:color="auto" w:fill="auto"/>
            <w:noWrap/>
            <w:vAlign w:val="center"/>
          </w:tcPr>
          <w:p w:rsidR="00FC4034" w:rsidRPr="00123159" w:rsidRDefault="00FC4034" w:rsidP="001960B8">
            <w:pPr>
              <w:widowControl w:val="0"/>
              <w:spacing w:before="20" w:after="20" w:line="20" w:lineRule="atLeast"/>
              <w:jc w:val="center"/>
              <w:rPr>
                <w:rFonts w:eastAsia="Times New Roman"/>
                <w:bCs/>
                <w:i/>
                <w:sz w:val="26"/>
                <w:szCs w:val="26"/>
              </w:rPr>
            </w:pPr>
          </w:p>
        </w:tc>
        <w:tc>
          <w:tcPr>
            <w:tcW w:w="5882" w:type="dxa"/>
            <w:shd w:val="clear" w:color="auto" w:fill="auto"/>
            <w:vAlign w:val="center"/>
          </w:tcPr>
          <w:p w:rsidR="00FC4034" w:rsidRPr="00123159" w:rsidRDefault="00FC4034" w:rsidP="001960B8">
            <w:pPr>
              <w:widowControl w:val="0"/>
              <w:spacing w:before="20" w:after="20" w:line="20" w:lineRule="atLeast"/>
              <w:jc w:val="both"/>
              <w:rPr>
                <w:rFonts w:eastAsia="Times New Roman"/>
                <w:bCs/>
                <w:i/>
                <w:sz w:val="26"/>
                <w:szCs w:val="26"/>
              </w:rPr>
            </w:pPr>
            <w:r w:rsidRPr="00123159">
              <w:rPr>
                <w:rFonts w:eastAsia="Times New Roman"/>
                <w:bCs/>
                <w:i/>
                <w:sz w:val="26"/>
                <w:szCs w:val="26"/>
              </w:rPr>
              <w:t>Không có kế hoạch khắc phục hoặc không báo cáo kết quả khắc phục: 0</w:t>
            </w:r>
          </w:p>
        </w:tc>
        <w:tc>
          <w:tcPr>
            <w:tcW w:w="1873" w:type="dxa"/>
            <w:shd w:val="clear" w:color="auto" w:fill="auto"/>
            <w:vAlign w:val="center"/>
          </w:tcPr>
          <w:p w:rsidR="00FC4034" w:rsidRPr="00123159" w:rsidRDefault="00FC4034" w:rsidP="001960B8">
            <w:pPr>
              <w:widowControl w:val="0"/>
              <w:spacing w:before="20" w:after="20" w:line="20" w:lineRule="atLeast"/>
              <w:jc w:val="center"/>
              <w:rPr>
                <w:rFonts w:eastAsia="Times New Roman"/>
                <w:bCs/>
                <w:i/>
                <w:sz w:val="26"/>
                <w:szCs w:val="26"/>
              </w:rPr>
            </w:pPr>
          </w:p>
        </w:tc>
        <w:tc>
          <w:tcPr>
            <w:tcW w:w="1401" w:type="dxa"/>
            <w:shd w:val="clear" w:color="auto" w:fill="auto"/>
            <w:vAlign w:val="center"/>
          </w:tcPr>
          <w:p w:rsidR="00FC4034" w:rsidRPr="00123159" w:rsidRDefault="00FC4034" w:rsidP="001960B8">
            <w:pPr>
              <w:widowControl w:val="0"/>
              <w:spacing w:before="20" w:after="20" w:line="20" w:lineRule="atLeast"/>
              <w:rPr>
                <w:rFonts w:eastAsia="Times New Roman"/>
                <w:b/>
                <w:bCs/>
                <w:i/>
                <w:sz w:val="26"/>
                <w:szCs w:val="26"/>
              </w:rPr>
            </w:pPr>
          </w:p>
        </w:tc>
        <w:tc>
          <w:tcPr>
            <w:tcW w:w="4878" w:type="dxa"/>
            <w:vMerge/>
            <w:vAlign w:val="center"/>
          </w:tcPr>
          <w:p w:rsidR="00FC4034" w:rsidRPr="00123159" w:rsidRDefault="00FC4034" w:rsidP="001960B8">
            <w:pPr>
              <w:widowControl w:val="0"/>
              <w:spacing w:before="20" w:after="20" w:line="20" w:lineRule="atLeast"/>
              <w:jc w:val="center"/>
              <w:rPr>
                <w:rFonts w:eastAsia="Times New Roman"/>
                <w:b/>
                <w:bCs/>
                <w:i/>
                <w:sz w:val="26"/>
                <w:szCs w:val="26"/>
              </w:rPr>
            </w:pPr>
          </w:p>
        </w:tc>
      </w:tr>
      <w:tr w:rsidR="00123159" w:rsidRPr="00123159" w:rsidTr="00241D44">
        <w:tc>
          <w:tcPr>
            <w:tcW w:w="836" w:type="dxa"/>
            <w:shd w:val="clear" w:color="auto" w:fill="auto"/>
            <w:noWrap/>
            <w:vAlign w:val="center"/>
          </w:tcPr>
          <w:p w:rsidR="00A74377" w:rsidRPr="00123159" w:rsidRDefault="00A74377" w:rsidP="001960B8">
            <w:pPr>
              <w:widowControl w:val="0"/>
              <w:spacing w:before="20" w:after="20" w:line="20" w:lineRule="atLeast"/>
              <w:jc w:val="center"/>
              <w:rPr>
                <w:rFonts w:eastAsia="Times New Roman"/>
                <w:b/>
                <w:bCs/>
                <w:i/>
                <w:sz w:val="26"/>
                <w:szCs w:val="26"/>
              </w:rPr>
            </w:pPr>
            <w:r w:rsidRPr="00123159">
              <w:rPr>
                <w:rFonts w:eastAsia="Times New Roman"/>
                <w:b/>
                <w:bCs/>
                <w:i/>
                <w:sz w:val="26"/>
                <w:szCs w:val="26"/>
              </w:rPr>
              <w:t>1.8</w:t>
            </w:r>
          </w:p>
        </w:tc>
        <w:tc>
          <w:tcPr>
            <w:tcW w:w="5882" w:type="dxa"/>
            <w:shd w:val="clear" w:color="auto" w:fill="auto"/>
            <w:vAlign w:val="center"/>
          </w:tcPr>
          <w:p w:rsidR="00A74377" w:rsidRPr="00123159" w:rsidRDefault="00A74377" w:rsidP="001960B8">
            <w:pPr>
              <w:widowControl w:val="0"/>
              <w:spacing w:before="20" w:after="20" w:line="20" w:lineRule="atLeast"/>
              <w:jc w:val="both"/>
              <w:rPr>
                <w:rFonts w:eastAsia="Times New Roman"/>
                <w:b/>
                <w:bCs/>
                <w:i/>
                <w:sz w:val="26"/>
                <w:szCs w:val="26"/>
              </w:rPr>
            </w:pPr>
            <w:r w:rsidRPr="00123159">
              <w:rPr>
                <w:rFonts w:eastAsia="Times New Roman"/>
                <w:b/>
                <w:bCs/>
                <w:i/>
                <w:sz w:val="26"/>
                <w:szCs w:val="26"/>
              </w:rPr>
              <w:t>Khắc phục những tồn tại, hạn chế qua kết quả công bố Chỉ số PaPi hàng năm của tỉnh</w:t>
            </w:r>
          </w:p>
        </w:tc>
        <w:tc>
          <w:tcPr>
            <w:tcW w:w="1873" w:type="dxa"/>
            <w:shd w:val="clear" w:color="auto" w:fill="auto"/>
            <w:vAlign w:val="center"/>
          </w:tcPr>
          <w:p w:rsidR="00A74377" w:rsidRPr="00123159" w:rsidRDefault="00A74377" w:rsidP="002F7D11">
            <w:pPr>
              <w:widowControl w:val="0"/>
              <w:spacing w:before="20" w:after="20" w:line="20" w:lineRule="atLeast"/>
              <w:jc w:val="center"/>
              <w:rPr>
                <w:rFonts w:eastAsia="Times New Roman"/>
                <w:b/>
                <w:bCs/>
                <w:i/>
                <w:sz w:val="26"/>
                <w:szCs w:val="26"/>
              </w:rPr>
            </w:pPr>
            <w:r w:rsidRPr="00123159">
              <w:rPr>
                <w:rFonts w:eastAsia="Times New Roman"/>
                <w:b/>
                <w:bCs/>
                <w:i/>
                <w:sz w:val="26"/>
                <w:szCs w:val="26"/>
                <w:lang w:val="vi-VN"/>
              </w:rPr>
              <w:t>4</w:t>
            </w:r>
            <w:r w:rsidRPr="00123159">
              <w:rPr>
                <w:rFonts w:eastAsia="Times New Roman"/>
                <w:b/>
                <w:bCs/>
                <w:i/>
                <w:sz w:val="26"/>
                <w:szCs w:val="26"/>
              </w:rPr>
              <w:t>.</w:t>
            </w:r>
            <w:r w:rsidR="002F7D11" w:rsidRPr="00123159">
              <w:rPr>
                <w:rFonts w:eastAsia="Times New Roman"/>
                <w:b/>
                <w:bCs/>
                <w:i/>
                <w:sz w:val="26"/>
                <w:szCs w:val="26"/>
              </w:rPr>
              <w:t>0</w:t>
            </w:r>
            <w:r w:rsidRPr="00123159">
              <w:rPr>
                <w:rFonts w:eastAsia="Times New Roman"/>
                <w:b/>
                <w:bCs/>
                <w:i/>
                <w:sz w:val="26"/>
                <w:szCs w:val="26"/>
              </w:rPr>
              <w:t>0</w:t>
            </w:r>
          </w:p>
        </w:tc>
        <w:tc>
          <w:tcPr>
            <w:tcW w:w="1401" w:type="dxa"/>
            <w:shd w:val="clear" w:color="auto" w:fill="auto"/>
            <w:vAlign w:val="center"/>
          </w:tcPr>
          <w:p w:rsidR="00A74377" w:rsidRPr="00123159" w:rsidRDefault="00A74377" w:rsidP="001960B8">
            <w:pPr>
              <w:widowControl w:val="0"/>
              <w:spacing w:before="20" w:after="20" w:line="20" w:lineRule="atLeast"/>
              <w:rPr>
                <w:rFonts w:eastAsia="Times New Roman"/>
                <w:b/>
                <w:bCs/>
                <w:i/>
                <w:sz w:val="26"/>
                <w:szCs w:val="26"/>
              </w:rPr>
            </w:pPr>
          </w:p>
        </w:tc>
        <w:tc>
          <w:tcPr>
            <w:tcW w:w="4878" w:type="dxa"/>
            <w:vAlign w:val="center"/>
          </w:tcPr>
          <w:p w:rsidR="00A74377" w:rsidRPr="00123159" w:rsidRDefault="00A74377" w:rsidP="001960B8">
            <w:pPr>
              <w:widowControl w:val="0"/>
              <w:spacing w:before="20" w:after="20" w:line="20" w:lineRule="atLeast"/>
              <w:jc w:val="center"/>
              <w:rPr>
                <w:rFonts w:eastAsia="Times New Roman"/>
                <w:b/>
                <w:bCs/>
                <w:i/>
                <w:sz w:val="26"/>
                <w:szCs w:val="26"/>
              </w:rPr>
            </w:pPr>
          </w:p>
        </w:tc>
      </w:tr>
      <w:tr w:rsidR="00123159" w:rsidRPr="00123159" w:rsidTr="00241D44">
        <w:tc>
          <w:tcPr>
            <w:tcW w:w="836" w:type="dxa"/>
            <w:shd w:val="clear" w:color="auto" w:fill="auto"/>
            <w:noWrap/>
            <w:vAlign w:val="center"/>
          </w:tcPr>
          <w:p w:rsidR="00802F98" w:rsidRPr="00123159" w:rsidRDefault="00802F98" w:rsidP="001960B8">
            <w:pPr>
              <w:widowControl w:val="0"/>
              <w:spacing w:before="20" w:after="20" w:line="20" w:lineRule="atLeast"/>
              <w:jc w:val="center"/>
              <w:rPr>
                <w:rFonts w:eastAsia="Times New Roman"/>
                <w:bCs/>
                <w:sz w:val="26"/>
                <w:szCs w:val="26"/>
              </w:rPr>
            </w:pPr>
            <w:r w:rsidRPr="00123159">
              <w:rPr>
                <w:rFonts w:eastAsia="Times New Roman"/>
                <w:bCs/>
                <w:sz w:val="26"/>
                <w:szCs w:val="26"/>
              </w:rPr>
              <w:t>1.8.1</w:t>
            </w:r>
          </w:p>
        </w:tc>
        <w:tc>
          <w:tcPr>
            <w:tcW w:w="5882" w:type="dxa"/>
            <w:shd w:val="clear" w:color="auto" w:fill="auto"/>
            <w:vAlign w:val="center"/>
          </w:tcPr>
          <w:p w:rsidR="00802F98" w:rsidRPr="00123159" w:rsidRDefault="00802F98" w:rsidP="001960B8">
            <w:pPr>
              <w:widowControl w:val="0"/>
              <w:spacing w:before="20" w:after="20" w:line="20" w:lineRule="atLeast"/>
              <w:jc w:val="both"/>
              <w:rPr>
                <w:rFonts w:eastAsia="Times New Roman"/>
                <w:bCs/>
                <w:sz w:val="26"/>
                <w:szCs w:val="26"/>
              </w:rPr>
            </w:pPr>
            <w:r w:rsidRPr="00123159">
              <w:rPr>
                <w:rFonts w:eastAsia="Times New Roman"/>
                <w:bCs/>
                <w:sz w:val="26"/>
                <w:szCs w:val="26"/>
              </w:rPr>
              <w:t>Kế hoạch khắc phục</w:t>
            </w:r>
          </w:p>
        </w:tc>
        <w:tc>
          <w:tcPr>
            <w:tcW w:w="1873" w:type="dxa"/>
            <w:shd w:val="clear" w:color="auto" w:fill="auto"/>
            <w:vAlign w:val="center"/>
          </w:tcPr>
          <w:p w:rsidR="00802F98" w:rsidRPr="00123159" w:rsidRDefault="00802F98" w:rsidP="002F7D11">
            <w:pPr>
              <w:widowControl w:val="0"/>
              <w:spacing w:before="20" w:after="20" w:line="20" w:lineRule="atLeast"/>
              <w:jc w:val="center"/>
              <w:rPr>
                <w:rFonts w:eastAsia="Times New Roman"/>
                <w:bCs/>
                <w:sz w:val="26"/>
                <w:szCs w:val="26"/>
                <w:lang w:val="vi-VN"/>
              </w:rPr>
            </w:pPr>
            <w:r w:rsidRPr="00123159">
              <w:rPr>
                <w:rFonts w:eastAsia="Times New Roman"/>
                <w:bCs/>
                <w:sz w:val="26"/>
                <w:szCs w:val="26"/>
                <w:lang w:val="vi-VN"/>
              </w:rPr>
              <w:t>1.</w:t>
            </w:r>
            <w:r w:rsidRPr="00123159">
              <w:rPr>
                <w:rFonts w:eastAsia="Times New Roman"/>
                <w:bCs/>
                <w:sz w:val="26"/>
                <w:szCs w:val="26"/>
              </w:rPr>
              <w:t>0</w:t>
            </w:r>
            <w:r w:rsidRPr="00123159">
              <w:rPr>
                <w:rFonts w:eastAsia="Times New Roman"/>
                <w:bCs/>
                <w:sz w:val="26"/>
                <w:szCs w:val="26"/>
                <w:lang w:val="vi-VN"/>
              </w:rPr>
              <w:t>0</w:t>
            </w:r>
          </w:p>
        </w:tc>
        <w:tc>
          <w:tcPr>
            <w:tcW w:w="1401" w:type="dxa"/>
            <w:shd w:val="clear" w:color="auto" w:fill="auto"/>
            <w:vAlign w:val="center"/>
          </w:tcPr>
          <w:p w:rsidR="00802F98" w:rsidRPr="00123159" w:rsidRDefault="00802F98" w:rsidP="001960B8">
            <w:pPr>
              <w:widowControl w:val="0"/>
              <w:spacing w:before="20" w:after="20" w:line="20" w:lineRule="atLeast"/>
              <w:rPr>
                <w:rFonts w:eastAsia="Times New Roman"/>
                <w:bCs/>
                <w:sz w:val="26"/>
                <w:szCs w:val="26"/>
              </w:rPr>
            </w:pPr>
          </w:p>
        </w:tc>
        <w:tc>
          <w:tcPr>
            <w:tcW w:w="4878" w:type="dxa"/>
            <w:vMerge w:val="restart"/>
            <w:vAlign w:val="center"/>
          </w:tcPr>
          <w:p w:rsidR="00802F98" w:rsidRPr="00123159" w:rsidRDefault="00802F98" w:rsidP="00802F98">
            <w:pPr>
              <w:widowControl w:val="0"/>
              <w:spacing w:after="0" w:line="240" w:lineRule="auto"/>
              <w:jc w:val="both"/>
              <w:rPr>
                <w:rFonts w:eastAsia="Times New Roman"/>
                <w:bCs/>
                <w:sz w:val="26"/>
                <w:szCs w:val="26"/>
              </w:rPr>
            </w:pPr>
            <w:r w:rsidRPr="00123159">
              <w:rPr>
                <w:rFonts w:eastAsia="Times New Roman"/>
                <w:bCs/>
                <w:sz w:val="26"/>
                <w:szCs w:val="26"/>
              </w:rPr>
              <w:t>- Các kế hoạch, văn bản chỉ đạo triển khai của đơn vị.</w:t>
            </w:r>
          </w:p>
          <w:p w:rsidR="00802F98" w:rsidRPr="00123159" w:rsidRDefault="00802F98" w:rsidP="00802F98">
            <w:pPr>
              <w:widowControl w:val="0"/>
              <w:spacing w:before="20" w:after="20" w:line="20" w:lineRule="atLeast"/>
              <w:jc w:val="both"/>
              <w:rPr>
                <w:rFonts w:eastAsia="Times New Roman"/>
                <w:bCs/>
                <w:sz w:val="26"/>
                <w:szCs w:val="26"/>
              </w:rPr>
            </w:pPr>
            <w:r w:rsidRPr="00123159">
              <w:rPr>
                <w:rFonts w:eastAsia="Times New Roman"/>
                <w:bCs/>
                <w:sz w:val="26"/>
                <w:szCs w:val="26"/>
              </w:rPr>
              <w:t>- Báo cáo kết quả triển khai khắc phục tại đơn vị.</w:t>
            </w:r>
          </w:p>
        </w:tc>
      </w:tr>
      <w:tr w:rsidR="00123159" w:rsidRPr="00123159" w:rsidTr="00241D44">
        <w:tc>
          <w:tcPr>
            <w:tcW w:w="836" w:type="dxa"/>
            <w:vMerge w:val="restart"/>
            <w:shd w:val="clear" w:color="auto" w:fill="auto"/>
            <w:noWrap/>
            <w:vAlign w:val="center"/>
          </w:tcPr>
          <w:p w:rsidR="00802F98" w:rsidRPr="00123159" w:rsidRDefault="00802F98" w:rsidP="001960B8">
            <w:pPr>
              <w:widowControl w:val="0"/>
              <w:spacing w:before="20" w:after="20" w:line="20" w:lineRule="atLeast"/>
              <w:jc w:val="center"/>
              <w:rPr>
                <w:rFonts w:eastAsia="Times New Roman"/>
                <w:bCs/>
                <w:i/>
                <w:sz w:val="26"/>
                <w:szCs w:val="26"/>
              </w:rPr>
            </w:pPr>
          </w:p>
        </w:tc>
        <w:tc>
          <w:tcPr>
            <w:tcW w:w="5882" w:type="dxa"/>
            <w:shd w:val="clear" w:color="auto" w:fill="auto"/>
            <w:vAlign w:val="center"/>
          </w:tcPr>
          <w:p w:rsidR="00802F98" w:rsidRPr="00123159" w:rsidRDefault="00802F98" w:rsidP="002F7D11">
            <w:pPr>
              <w:widowControl w:val="0"/>
              <w:spacing w:before="20" w:after="20" w:line="20" w:lineRule="atLeast"/>
              <w:jc w:val="both"/>
              <w:rPr>
                <w:rFonts w:eastAsia="Times New Roman"/>
                <w:bCs/>
                <w:i/>
                <w:sz w:val="26"/>
                <w:szCs w:val="26"/>
                <w:lang w:val="vi-VN"/>
              </w:rPr>
            </w:pPr>
            <w:r w:rsidRPr="00123159">
              <w:rPr>
                <w:rFonts w:eastAsia="Times New Roman"/>
                <w:bCs/>
                <w:i/>
                <w:sz w:val="26"/>
                <w:szCs w:val="26"/>
              </w:rPr>
              <w:t xml:space="preserve">Có kế hoạch khắc phục và báo cáo kết quả khắc phục: </w:t>
            </w:r>
            <w:r w:rsidRPr="00123159">
              <w:rPr>
                <w:rFonts w:eastAsia="Times New Roman"/>
                <w:bCs/>
                <w:i/>
                <w:sz w:val="26"/>
                <w:szCs w:val="26"/>
                <w:lang w:val="vi-VN"/>
              </w:rPr>
              <w:t>1.</w:t>
            </w:r>
            <w:r w:rsidRPr="00123159">
              <w:rPr>
                <w:rFonts w:eastAsia="Times New Roman"/>
                <w:bCs/>
                <w:i/>
                <w:sz w:val="26"/>
                <w:szCs w:val="26"/>
              </w:rPr>
              <w:t>0</w:t>
            </w:r>
          </w:p>
        </w:tc>
        <w:tc>
          <w:tcPr>
            <w:tcW w:w="1873" w:type="dxa"/>
            <w:shd w:val="clear" w:color="auto" w:fill="auto"/>
            <w:vAlign w:val="center"/>
          </w:tcPr>
          <w:p w:rsidR="00802F98" w:rsidRPr="00123159" w:rsidRDefault="00802F98" w:rsidP="001960B8">
            <w:pPr>
              <w:widowControl w:val="0"/>
              <w:spacing w:before="20" w:after="20" w:line="20" w:lineRule="atLeast"/>
              <w:jc w:val="center"/>
              <w:rPr>
                <w:rFonts w:eastAsia="Times New Roman"/>
                <w:bCs/>
                <w:i/>
                <w:sz w:val="26"/>
                <w:szCs w:val="26"/>
              </w:rPr>
            </w:pPr>
          </w:p>
        </w:tc>
        <w:tc>
          <w:tcPr>
            <w:tcW w:w="1401" w:type="dxa"/>
            <w:shd w:val="clear" w:color="auto" w:fill="auto"/>
            <w:vAlign w:val="center"/>
          </w:tcPr>
          <w:p w:rsidR="00802F98" w:rsidRPr="00123159" w:rsidRDefault="00802F98" w:rsidP="001960B8">
            <w:pPr>
              <w:widowControl w:val="0"/>
              <w:spacing w:before="20" w:after="20" w:line="20" w:lineRule="atLeast"/>
              <w:rPr>
                <w:rFonts w:eastAsia="Times New Roman"/>
                <w:bCs/>
                <w:i/>
                <w:sz w:val="26"/>
                <w:szCs w:val="26"/>
              </w:rPr>
            </w:pPr>
          </w:p>
        </w:tc>
        <w:tc>
          <w:tcPr>
            <w:tcW w:w="4878" w:type="dxa"/>
            <w:vMerge/>
            <w:vAlign w:val="center"/>
          </w:tcPr>
          <w:p w:rsidR="00802F98" w:rsidRPr="00123159" w:rsidRDefault="00802F98" w:rsidP="001960B8">
            <w:pPr>
              <w:widowControl w:val="0"/>
              <w:spacing w:before="20" w:after="20" w:line="20" w:lineRule="atLeast"/>
              <w:jc w:val="center"/>
              <w:rPr>
                <w:rFonts w:eastAsia="Times New Roman"/>
                <w:bCs/>
                <w:i/>
                <w:sz w:val="26"/>
                <w:szCs w:val="26"/>
              </w:rPr>
            </w:pPr>
          </w:p>
        </w:tc>
      </w:tr>
      <w:tr w:rsidR="00123159" w:rsidRPr="00123159" w:rsidTr="00241D44">
        <w:tc>
          <w:tcPr>
            <w:tcW w:w="836" w:type="dxa"/>
            <w:vMerge/>
            <w:shd w:val="clear" w:color="auto" w:fill="auto"/>
            <w:noWrap/>
            <w:vAlign w:val="center"/>
          </w:tcPr>
          <w:p w:rsidR="00802F98" w:rsidRPr="00123159" w:rsidRDefault="00802F98" w:rsidP="001960B8">
            <w:pPr>
              <w:widowControl w:val="0"/>
              <w:spacing w:before="20" w:after="20" w:line="20" w:lineRule="atLeast"/>
              <w:jc w:val="center"/>
              <w:rPr>
                <w:rFonts w:eastAsia="Times New Roman"/>
                <w:bCs/>
                <w:i/>
                <w:sz w:val="26"/>
                <w:szCs w:val="26"/>
              </w:rPr>
            </w:pPr>
          </w:p>
        </w:tc>
        <w:tc>
          <w:tcPr>
            <w:tcW w:w="5882" w:type="dxa"/>
            <w:shd w:val="clear" w:color="auto" w:fill="auto"/>
            <w:vAlign w:val="center"/>
          </w:tcPr>
          <w:p w:rsidR="00802F98" w:rsidRPr="00123159" w:rsidRDefault="00802F98" w:rsidP="001960B8">
            <w:pPr>
              <w:widowControl w:val="0"/>
              <w:spacing w:before="20" w:after="20" w:line="20" w:lineRule="atLeast"/>
              <w:jc w:val="both"/>
              <w:rPr>
                <w:rFonts w:eastAsia="Times New Roman"/>
                <w:bCs/>
                <w:i/>
                <w:sz w:val="26"/>
                <w:szCs w:val="26"/>
              </w:rPr>
            </w:pPr>
            <w:r w:rsidRPr="00123159">
              <w:rPr>
                <w:rFonts w:eastAsia="Times New Roman"/>
                <w:bCs/>
                <w:i/>
                <w:sz w:val="26"/>
                <w:szCs w:val="26"/>
              </w:rPr>
              <w:t>Không có kế hoạch khắc phục hoặc không báo cáo kết quả khắc phục: 0</w:t>
            </w:r>
          </w:p>
        </w:tc>
        <w:tc>
          <w:tcPr>
            <w:tcW w:w="1873" w:type="dxa"/>
            <w:shd w:val="clear" w:color="auto" w:fill="auto"/>
            <w:vAlign w:val="center"/>
          </w:tcPr>
          <w:p w:rsidR="00802F98" w:rsidRPr="00123159" w:rsidRDefault="00802F98" w:rsidP="001960B8">
            <w:pPr>
              <w:widowControl w:val="0"/>
              <w:spacing w:before="20" w:after="20" w:line="20" w:lineRule="atLeast"/>
              <w:jc w:val="center"/>
              <w:rPr>
                <w:rFonts w:eastAsia="Times New Roman"/>
                <w:bCs/>
                <w:i/>
                <w:sz w:val="26"/>
                <w:szCs w:val="26"/>
              </w:rPr>
            </w:pPr>
          </w:p>
        </w:tc>
        <w:tc>
          <w:tcPr>
            <w:tcW w:w="1401" w:type="dxa"/>
            <w:shd w:val="clear" w:color="auto" w:fill="auto"/>
            <w:vAlign w:val="center"/>
          </w:tcPr>
          <w:p w:rsidR="00802F98" w:rsidRPr="00123159" w:rsidRDefault="00802F98" w:rsidP="001960B8">
            <w:pPr>
              <w:widowControl w:val="0"/>
              <w:spacing w:before="20" w:after="20" w:line="20" w:lineRule="atLeast"/>
              <w:rPr>
                <w:rFonts w:eastAsia="Times New Roman"/>
                <w:bCs/>
                <w:i/>
                <w:sz w:val="26"/>
                <w:szCs w:val="26"/>
              </w:rPr>
            </w:pPr>
          </w:p>
        </w:tc>
        <w:tc>
          <w:tcPr>
            <w:tcW w:w="4878" w:type="dxa"/>
            <w:vMerge/>
            <w:vAlign w:val="center"/>
          </w:tcPr>
          <w:p w:rsidR="00802F98" w:rsidRPr="00123159" w:rsidRDefault="00802F98" w:rsidP="001960B8">
            <w:pPr>
              <w:widowControl w:val="0"/>
              <w:spacing w:before="20" w:after="20" w:line="20" w:lineRule="atLeast"/>
              <w:jc w:val="center"/>
              <w:rPr>
                <w:rFonts w:eastAsia="Times New Roman"/>
                <w:bCs/>
                <w:i/>
                <w:sz w:val="26"/>
                <w:szCs w:val="26"/>
              </w:rPr>
            </w:pPr>
          </w:p>
        </w:tc>
      </w:tr>
      <w:tr w:rsidR="00123159" w:rsidRPr="00123159" w:rsidTr="00241D44">
        <w:tc>
          <w:tcPr>
            <w:tcW w:w="836" w:type="dxa"/>
            <w:shd w:val="clear" w:color="auto" w:fill="auto"/>
            <w:noWrap/>
            <w:vAlign w:val="center"/>
          </w:tcPr>
          <w:p w:rsidR="00802F98" w:rsidRPr="00123159" w:rsidRDefault="00802F98" w:rsidP="001960B8">
            <w:pPr>
              <w:widowControl w:val="0"/>
              <w:spacing w:before="20" w:after="20" w:line="20" w:lineRule="atLeast"/>
              <w:jc w:val="center"/>
              <w:rPr>
                <w:rFonts w:eastAsia="Times New Roman"/>
                <w:bCs/>
                <w:iCs/>
                <w:sz w:val="26"/>
                <w:szCs w:val="26"/>
              </w:rPr>
            </w:pPr>
            <w:r w:rsidRPr="00123159">
              <w:rPr>
                <w:rFonts w:eastAsia="Times New Roman"/>
                <w:bCs/>
                <w:iCs/>
                <w:sz w:val="26"/>
                <w:szCs w:val="26"/>
              </w:rPr>
              <w:t>1.8.2</w:t>
            </w:r>
          </w:p>
        </w:tc>
        <w:tc>
          <w:tcPr>
            <w:tcW w:w="5882" w:type="dxa"/>
            <w:shd w:val="clear" w:color="auto" w:fill="auto"/>
            <w:vAlign w:val="center"/>
          </w:tcPr>
          <w:p w:rsidR="00802F98" w:rsidRPr="00123159" w:rsidRDefault="00802F98" w:rsidP="001960B8">
            <w:pPr>
              <w:widowControl w:val="0"/>
              <w:spacing w:before="20" w:after="20" w:line="20" w:lineRule="atLeast"/>
              <w:jc w:val="both"/>
              <w:rPr>
                <w:rFonts w:eastAsia="Times New Roman"/>
                <w:bCs/>
                <w:iCs/>
                <w:sz w:val="26"/>
                <w:szCs w:val="26"/>
              </w:rPr>
            </w:pPr>
            <w:r w:rsidRPr="00123159">
              <w:rPr>
                <w:rFonts w:eastAsia="Times New Roman"/>
                <w:bCs/>
                <w:iCs/>
                <w:sz w:val="26"/>
                <w:szCs w:val="26"/>
              </w:rPr>
              <w:t>Công khai quy hoạch, kế hoạch sử dụng đất và khung giá đất của địa phương tại trụ sở làm việc</w:t>
            </w:r>
          </w:p>
        </w:tc>
        <w:tc>
          <w:tcPr>
            <w:tcW w:w="1873" w:type="dxa"/>
            <w:shd w:val="clear" w:color="auto" w:fill="auto"/>
            <w:vAlign w:val="center"/>
          </w:tcPr>
          <w:p w:rsidR="00802F98" w:rsidRPr="00123159" w:rsidRDefault="00802F98" w:rsidP="00185976">
            <w:pPr>
              <w:widowControl w:val="0"/>
              <w:spacing w:before="20" w:after="20" w:line="20" w:lineRule="atLeast"/>
              <w:jc w:val="center"/>
              <w:rPr>
                <w:rFonts w:eastAsia="Times New Roman"/>
                <w:bCs/>
                <w:iCs/>
                <w:sz w:val="26"/>
                <w:szCs w:val="26"/>
              </w:rPr>
            </w:pPr>
            <w:r w:rsidRPr="00123159">
              <w:rPr>
                <w:rFonts w:eastAsia="Times New Roman"/>
                <w:bCs/>
                <w:iCs/>
                <w:sz w:val="26"/>
                <w:szCs w:val="26"/>
              </w:rPr>
              <w:t>1.</w:t>
            </w:r>
            <w:r w:rsidRPr="00123159">
              <w:rPr>
                <w:rFonts w:eastAsia="Times New Roman"/>
                <w:bCs/>
                <w:iCs/>
                <w:sz w:val="26"/>
                <w:szCs w:val="26"/>
                <w:lang w:val="vi-VN"/>
              </w:rPr>
              <w:t>0</w:t>
            </w:r>
            <w:r w:rsidRPr="00123159">
              <w:rPr>
                <w:rFonts w:eastAsia="Times New Roman"/>
                <w:bCs/>
                <w:iCs/>
                <w:sz w:val="26"/>
                <w:szCs w:val="26"/>
              </w:rPr>
              <w:t>0</w:t>
            </w:r>
          </w:p>
        </w:tc>
        <w:tc>
          <w:tcPr>
            <w:tcW w:w="1401" w:type="dxa"/>
            <w:shd w:val="clear" w:color="auto" w:fill="auto"/>
            <w:vAlign w:val="center"/>
          </w:tcPr>
          <w:p w:rsidR="00802F98" w:rsidRPr="00123159" w:rsidRDefault="00802F98" w:rsidP="001960B8">
            <w:pPr>
              <w:widowControl w:val="0"/>
              <w:spacing w:before="20" w:after="20" w:line="20" w:lineRule="atLeast"/>
              <w:rPr>
                <w:rFonts w:eastAsia="Times New Roman"/>
                <w:bCs/>
                <w:sz w:val="26"/>
                <w:szCs w:val="26"/>
              </w:rPr>
            </w:pPr>
          </w:p>
        </w:tc>
        <w:tc>
          <w:tcPr>
            <w:tcW w:w="4878" w:type="dxa"/>
            <w:vMerge w:val="restart"/>
            <w:vAlign w:val="center"/>
          </w:tcPr>
          <w:p w:rsidR="00802F98" w:rsidRPr="00123159" w:rsidRDefault="00802F98" w:rsidP="00802F98">
            <w:pPr>
              <w:widowControl w:val="0"/>
              <w:spacing w:before="20" w:after="20" w:line="20" w:lineRule="atLeast"/>
              <w:rPr>
                <w:rFonts w:eastAsia="Times New Roman"/>
                <w:bCs/>
                <w:sz w:val="26"/>
                <w:szCs w:val="26"/>
              </w:rPr>
            </w:pPr>
            <w:r w:rsidRPr="00123159">
              <w:rPr>
                <w:rFonts w:eastAsia="Times New Roman"/>
                <w:bCs/>
                <w:sz w:val="26"/>
                <w:szCs w:val="26"/>
              </w:rPr>
              <w:t>- Văn bản triển khai của đơn vị;</w:t>
            </w:r>
          </w:p>
          <w:p w:rsidR="00241E61" w:rsidRPr="00123159" w:rsidRDefault="00241E61" w:rsidP="00241E61">
            <w:pPr>
              <w:widowControl w:val="0"/>
              <w:spacing w:before="20" w:after="20" w:line="20" w:lineRule="atLeast"/>
              <w:jc w:val="both"/>
              <w:rPr>
                <w:rFonts w:eastAsia="Times New Roman"/>
                <w:bCs/>
                <w:sz w:val="26"/>
                <w:szCs w:val="26"/>
              </w:rPr>
            </w:pPr>
            <w:r w:rsidRPr="00123159">
              <w:rPr>
                <w:rFonts w:eastAsia="Times New Roman"/>
                <w:bCs/>
                <w:sz w:val="26"/>
                <w:szCs w:val="26"/>
              </w:rPr>
              <w:t>- Nêu rõ đã công khai chưa, nêu hình thức công khai; vị trí công khai (trường hợp chưa thì nêu rõ lý do)</w:t>
            </w:r>
          </w:p>
        </w:tc>
      </w:tr>
      <w:tr w:rsidR="00123159" w:rsidRPr="00123159" w:rsidTr="00241D44">
        <w:trPr>
          <w:trHeight w:val="384"/>
        </w:trPr>
        <w:tc>
          <w:tcPr>
            <w:tcW w:w="836" w:type="dxa"/>
            <w:vMerge w:val="restart"/>
            <w:shd w:val="clear" w:color="auto" w:fill="auto"/>
            <w:noWrap/>
            <w:vAlign w:val="center"/>
          </w:tcPr>
          <w:p w:rsidR="00802F98" w:rsidRPr="00123159" w:rsidRDefault="00802F98" w:rsidP="001960B8">
            <w:pPr>
              <w:widowControl w:val="0"/>
              <w:spacing w:before="20" w:after="20" w:line="20" w:lineRule="atLeast"/>
              <w:jc w:val="center"/>
              <w:rPr>
                <w:rFonts w:eastAsia="Times New Roman"/>
                <w:bCs/>
                <w:i/>
                <w:iCs/>
                <w:sz w:val="26"/>
                <w:szCs w:val="26"/>
              </w:rPr>
            </w:pPr>
          </w:p>
        </w:tc>
        <w:tc>
          <w:tcPr>
            <w:tcW w:w="5882" w:type="dxa"/>
            <w:shd w:val="clear" w:color="auto" w:fill="auto"/>
            <w:vAlign w:val="center"/>
          </w:tcPr>
          <w:p w:rsidR="00802F98" w:rsidRPr="00123159" w:rsidRDefault="00802F98" w:rsidP="00185976">
            <w:pPr>
              <w:widowControl w:val="0"/>
              <w:spacing w:before="20" w:after="20" w:line="20" w:lineRule="atLeast"/>
              <w:jc w:val="both"/>
              <w:rPr>
                <w:rFonts w:eastAsia="Times New Roman"/>
                <w:bCs/>
                <w:i/>
                <w:iCs/>
                <w:sz w:val="26"/>
                <w:szCs w:val="26"/>
                <w:lang w:val="vi-VN"/>
              </w:rPr>
            </w:pPr>
            <w:r w:rsidRPr="00123159">
              <w:rPr>
                <w:rFonts w:eastAsia="Times New Roman"/>
                <w:bCs/>
                <w:i/>
                <w:iCs/>
                <w:sz w:val="26"/>
                <w:szCs w:val="26"/>
              </w:rPr>
              <w:t>Công khai đầy đủ, kịp thời đúng quy định: 1.</w:t>
            </w:r>
            <w:r w:rsidRPr="00123159">
              <w:rPr>
                <w:rFonts w:eastAsia="Times New Roman"/>
                <w:bCs/>
                <w:i/>
                <w:iCs/>
                <w:sz w:val="26"/>
                <w:szCs w:val="26"/>
                <w:lang w:val="vi-VN"/>
              </w:rPr>
              <w:t>0</w:t>
            </w:r>
          </w:p>
        </w:tc>
        <w:tc>
          <w:tcPr>
            <w:tcW w:w="1873" w:type="dxa"/>
            <w:shd w:val="clear" w:color="auto" w:fill="auto"/>
            <w:vAlign w:val="center"/>
          </w:tcPr>
          <w:p w:rsidR="00802F98" w:rsidRPr="00123159" w:rsidRDefault="00802F98" w:rsidP="001960B8">
            <w:pPr>
              <w:widowControl w:val="0"/>
              <w:spacing w:before="20" w:after="20" w:line="20" w:lineRule="atLeast"/>
              <w:jc w:val="center"/>
              <w:rPr>
                <w:rFonts w:eastAsia="Times New Roman"/>
                <w:bCs/>
                <w:i/>
                <w:iCs/>
                <w:sz w:val="26"/>
                <w:szCs w:val="26"/>
              </w:rPr>
            </w:pPr>
          </w:p>
        </w:tc>
        <w:tc>
          <w:tcPr>
            <w:tcW w:w="1401" w:type="dxa"/>
            <w:shd w:val="clear" w:color="auto" w:fill="auto"/>
            <w:vAlign w:val="center"/>
          </w:tcPr>
          <w:p w:rsidR="00802F98" w:rsidRPr="00123159" w:rsidRDefault="00802F98" w:rsidP="001960B8">
            <w:pPr>
              <w:widowControl w:val="0"/>
              <w:spacing w:before="20" w:after="20" w:line="20" w:lineRule="atLeast"/>
              <w:rPr>
                <w:rFonts w:eastAsia="Times New Roman"/>
                <w:bCs/>
                <w:sz w:val="26"/>
                <w:szCs w:val="26"/>
              </w:rPr>
            </w:pPr>
          </w:p>
        </w:tc>
        <w:tc>
          <w:tcPr>
            <w:tcW w:w="4878" w:type="dxa"/>
            <w:vMerge/>
            <w:vAlign w:val="center"/>
          </w:tcPr>
          <w:p w:rsidR="00802F98" w:rsidRPr="00123159" w:rsidRDefault="00802F98" w:rsidP="001960B8">
            <w:pPr>
              <w:widowControl w:val="0"/>
              <w:spacing w:before="20" w:after="20" w:line="20" w:lineRule="atLeast"/>
              <w:jc w:val="center"/>
              <w:rPr>
                <w:rFonts w:eastAsia="Times New Roman"/>
                <w:bCs/>
                <w:sz w:val="26"/>
                <w:szCs w:val="26"/>
              </w:rPr>
            </w:pPr>
          </w:p>
        </w:tc>
      </w:tr>
      <w:tr w:rsidR="00123159" w:rsidRPr="00123159" w:rsidTr="00241D44">
        <w:tc>
          <w:tcPr>
            <w:tcW w:w="836" w:type="dxa"/>
            <w:vMerge/>
            <w:shd w:val="clear" w:color="auto" w:fill="auto"/>
            <w:noWrap/>
            <w:vAlign w:val="center"/>
          </w:tcPr>
          <w:p w:rsidR="00802F98" w:rsidRPr="00123159" w:rsidRDefault="00802F98" w:rsidP="001960B8">
            <w:pPr>
              <w:widowControl w:val="0"/>
              <w:spacing w:before="20" w:after="20" w:line="20" w:lineRule="atLeast"/>
              <w:jc w:val="center"/>
              <w:rPr>
                <w:rFonts w:eastAsia="Times New Roman"/>
                <w:b/>
                <w:bCs/>
                <w:i/>
                <w:iCs/>
                <w:sz w:val="26"/>
                <w:szCs w:val="26"/>
              </w:rPr>
            </w:pPr>
          </w:p>
        </w:tc>
        <w:tc>
          <w:tcPr>
            <w:tcW w:w="5882" w:type="dxa"/>
            <w:shd w:val="clear" w:color="auto" w:fill="auto"/>
            <w:vAlign w:val="center"/>
          </w:tcPr>
          <w:p w:rsidR="00802F98" w:rsidRPr="00123159" w:rsidRDefault="00802F98" w:rsidP="001960B8">
            <w:pPr>
              <w:widowControl w:val="0"/>
              <w:spacing w:before="20" w:after="20" w:line="20" w:lineRule="atLeast"/>
              <w:jc w:val="both"/>
              <w:rPr>
                <w:rFonts w:eastAsia="Times New Roman"/>
                <w:b/>
                <w:bCs/>
                <w:i/>
                <w:iCs/>
                <w:sz w:val="26"/>
                <w:szCs w:val="26"/>
              </w:rPr>
            </w:pPr>
            <w:r w:rsidRPr="00123159">
              <w:rPr>
                <w:rFonts w:eastAsia="Times New Roman"/>
                <w:bCs/>
                <w:i/>
                <w:iCs/>
                <w:sz w:val="26"/>
                <w:szCs w:val="26"/>
              </w:rPr>
              <w:t>Không công khai hoặc công khai không đầy đủ, đúng quy định: 0</w:t>
            </w:r>
          </w:p>
        </w:tc>
        <w:tc>
          <w:tcPr>
            <w:tcW w:w="1873" w:type="dxa"/>
            <w:shd w:val="clear" w:color="auto" w:fill="auto"/>
            <w:vAlign w:val="center"/>
          </w:tcPr>
          <w:p w:rsidR="00802F98" w:rsidRPr="00123159" w:rsidRDefault="00802F98" w:rsidP="001960B8">
            <w:pPr>
              <w:widowControl w:val="0"/>
              <w:spacing w:before="20" w:after="20" w:line="20" w:lineRule="atLeast"/>
              <w:jc w:val="center"/>
              <w:rPr>
                <w:rFonts w:eastAsia="Times New Roman"/>
                <w:b/>
                <w:bCs/>
                <w:i/>
                <w:iCs/>
                <w:sz w:val="26"/>
                <w:szCs w:val="26"/>
              </w:rPr>
            </w:pPr>
          </w:p>
        </w:tc>
        <w:tc>
          <w:tcPr>
            <w:tcW w:w="1401" w:type="dxa"/>
            <w:shd w:val="clear" w:color="auto" w:fill="auto"/>
            <w:vAlign w:val="center"/>
          </w:tcPr>
          <w:p w:rsidR="00802F98" w:rsidRPr="00123159" w:rsidRDefault="00802F98" w:rsidP="001960B8">
            <w:pPr>
              <w:widowControl w:val="0"/>
              <w:spacing w:before="20" w:after="20" w:line="20" w:lineRule="atLeast"/>
              <w:rPr>
                <w:rFonts w:eastAsia="Times New Roman"/>
                <w:b/>
                <w:bCs/>
                <w:sz w:val="26"/>
                <w:szCs w:val="26"/>
              </w:rPr>
            </w:pPr>
          </w:p>
        </w:tc>
        <w:tc>
          <w:tcPr>
            <w:tcW w:w="4878" w:type="dxa"/>
            <w:vMerge/>
            <w:vAlign w:val="center"/>
          </w:tcPr>
          <w:p w:rsidR="00802F98" w:rsidRPr="00123159" w:rsidRDefault="00802F98"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tcPr>
          <w:p w:rsidR="00802F98" w:rsidRPr="00123159" w:rsidRDefault="00802F98" w:rsidP="001960B8">
            <w:pPr>
              <w:widowControl w:val="0"/>
              <w:spacing w:before="20" w:after="20" w:line="20" w:lineRule="atLeast"/>
              <w:jc w:val="center"/>
              <w:rPr>
                <w:rFonts w:eastAsia="Times New Roman"/>
                <w:bCs/>
                <w:iCs/>
                <w:sz w:val="26"/>
                <w:szCs w:val="26"/>
              </w:rPr>
            </w:pPr>
            <w:r w:rsidRPr="00123159">
              <w:rPr>
                <w:rFonts w:eastAsia="Times New Roman"/>
                <w:bCs/>
                <w:iCs/>
                <w:sz w:val="26"/>
                <w:szCs w:val="26"/>
              </w:rPr>
              <w:t>1.8.3</w:t>
            </w:r>
          </w:p>
        </w:tc>
        <w:tc>
          <w:tcPr>
            <w:tcW w:w="5882" w:type="dxa"/>
            <w:shd w:val="clear" w:color="auto" w:fill="auto"/>
            <w:vAlign w:val="center"/>
          </w:tcPr>
          <w:p w:rsidR="00802F98" w:rsidRPr="00123159" w:rsidRDefault="00802F98" w:rsidP="001960B8">
            <w:pPr>
              <w:widowControl w:val="0"/>
              <w:spacing w:before="20" w:after="20" w:line="20" w:lineRule="atLeast"/>
              <w:jc w:val="both"/>
              <w:rPr>
                <w:rFonts w:eastAsia="Times New Roman"/>
                <w:b/>
                <w:bCs/>
                <w:i/>
                <w:iCs/>
                <w:sz w:val="26"/>
                <w:szCs w:val="26"/>
              </w:rPr>
            </w:pPr>
            <w:r w:rsidRPr="00123159">
              <w:rPr>
                <w:rFonts w:eastAsia="Times New Roman"/>
                <w:bCs/>
                <w:iCs/>
                <w:sz w:val="26"/>
                <w:szCs w:val="26"/>
              </w:rPr>
              <w:t>Công khai danh sách hộ nghèo ở địa phương</w:t>
            </w:r>
          </w:p>
        </w:tc>
        <w:tc>
          <w:tcPr>
            <w:tcW w:w="1873" w:type="dxa"/>
            <w:shd w:val="clear" w:color="auto" w:fill="auto"/>
            <w:vAlign w:val="center"/>
          </w:tcPr>
          <w:p w:rsidR="00802F98" w:rsidRPr="00123159" w:rsidRDefault="00802F98" w:rsidP="00185976">
            <w:pPr>
              <w:widowControl w:val="0"/>
              <w:spacing w:before="20" w:after="20" w:line="20" w:lineRule="atLeast"/>
              <w:jc w:val="center"/>
              <w:rPr>
                <w:rFonts w:eastAsia="Times New Roman"/>
                <w:bCs/>
                <w:iCs/>
                <w:sz w:val="26"/>
                <w:szCs w:val="26"/>
              </w:rPr>
            </w:pPr>
            <w:r w:rsidRPr="00123159">
              <w:rPr>
                <w:rFonts w:eastAsia="Times New Roman"/>
                <w:bCs/>
                <w:iCs/>
                <w:sz w:val="26"/>
                <w:szCs w:val="26"/>
              </w:rPr>
              <w:t>1.</w:t>
            </w:r>
            <w:r w:rsidRPr="00123159">
              <w:rPr>
                <w:rFonts w:eastAsia="Times New Roman"/>
                <w:bCs/>
                <w:iCs/>
                <w:sz w:val="26"/>
                <w:szCs w:val="26"/>
                <w:lang w:val="vi-VN"/>
              </w:rPr>
              <w:t>0</w:t>
            </w:r>
            <w:r w:rsidRPr="00123159">
              <w:rPr>
                <w:rFonts w:eastAsia="Times New Roman"/>
                <w:bCs/>
                <w:iCs/>
                <w:sz w:val="26"/>
                <w:szCs w:val="26"/>
              </w:rPr>
              <w:t>0</w:t>
            </w:r>
          </w:p>
        </w:tc>
        <w:tc>
          <w:tcPr>
            <w:tcW w:w="1401" w:type="dxa"/>
            <w:shd w:val="clear" w:color="auto" w:fill="auto"/>
            <w:vAlign w:val="center"/>
          </w:tcPr>
          <w:p w:rsidR="00802F98" w:rsidRPr="00123159" w:rsidRDefault="00802F98" w:rsidP="001960B8">
            <w:pPr>
              <w:widowControl w:val="0"/>
              <w:spacing w:before="20" w:after="20" w:line="20" w:lineRule="atLeast"/>
              <w:rPr>
                <w:rFonts w:eastAsia="Times New Roman"/>
                <w:b/>
                <w:bCs/>
                <w:sz w:val="26"/>
                <w:szCs w:val="26"/>
              </w:rPr>
            </w:pPr>
          </w:p>
        </w:tc>
        <w:tc>
          <w:tcPr>
            <w:tcW w:w="4878" w:type="dxa"/>
            <w:vMerge w:val="restart"/>
            <w:vAlign w:val="center"/>
          </w:tcPr>
          <w:p w:rsidR="00802F98" w:rsidRPr="00123159" w:rsidRDefault="00802F98" w:rsidP="00802F98">
            <w:pPr>
              <w:widowControl w:val="0"/>
              <w:spacing w:before="20" w:after="20" w:line="20" w:lineRule="atLeast"/>
              <w:rPr>
                <w:rFonts w:eastAsia="Times New Roman"/>
                <w:bCs/>
                <w:sz w:val="26"/>
                <w:szCs w:val="26"/>
              </w:rPr>
            </w:pPr>
            <w:r w:rsidRPr="00123159">
              <w:rPr>
                <w:rFonts w:eastAsia="Times New Roman"/>
                <w:bCs/>
                <w:sz w:val="26"/>
                <w:szCs w:val="26"/>
              </w:rPr>
              <w:t>- Văn bản triển khai của đơn vị;</w:t>
            </w:r>
          </w:p>
          <w:p w:rsidR="00802F98" w:rsidRPr="00123159" w:rsidRDefault="00241E61" w:rsidP="00241E61">
            <w:pPr>
              <w:widowControl w:val="0"/>
              <w:spacing w:before="20" w:after="20" w:line="20" w:lineRule="atLeast"/>
              <w:jc w:val="both"/>
              <w:rPr>
                <w:rFonts w:eastAsia="Times New Roman"/>
                <w:b/>
                <w:bCs/>
                <w:sz w:val="26"/>
                <w:szCs w:val="26"/>
              </w:rPr>
            </w:pPr>
            <w:r w:rsidRPr="00123159">
              <w:rPr>
                <w:rFonts w:eastAsia="Times New Roman"/>
                <w:bCs/>
                <w:sz w:val="26"/>
                <w:szCs w:val="26"/>
              </w:rPr>
              <w:t>- Nêu rõ đã công khai chưa, nêu hình thức công khai; vị trí công khai (trường hợp chưa thì nêu rõ lý do)</w:t>
            </w:r>
            <w:r w:rsidR="00A445AB" w:rsidRPr="00123159">
              <w:rPr>
                <w:rFonts w:eastAsia="Times New Roman"/>
                <w:bCs/>
                <w:sz w:val="26"/>
                <w:szCs w:val="26"/>
              </w:rPr>
              <w:t>.</w:t>
            </w:r>
          </w:p>
        </w:tc>
      </w:tr>
      <w:tr w:rsidR="00123159" w:rsidRPr="00123159" w:rsidTr="00241D44">
        <w:trPr>
          <w:trHeight w:val="183"/>
        </w:trPr>
        <w:tc>
          <w:tcPr>
            <w:tcW w:w="836" w:type="dxa"/>
            <w:vMerge w:val="restart"/>
            <w:shd w:val="clear" w:color="auto" w:fill="auto"/>
            <w:noWrap/>
            <w:vAlign w:val="center"/>
          </w:tcPr>
          <w:p w:rsidR="00802F98" w:rsidRPr="00123159" w:rsidRDefault="00802F98" w:rsidP="001960B8">
            <w:pPr>
              <w:widowControl w:val="0"/>
              <w:spacing w:before="20" w:after="20" w:line="20" w:lineRule="atLeast"/>
              <w:jc w:val="center"/>
              <w:rPr>
                <w:rFonts w:eastAsia="Times New Roman"/>
                <w:b/>
                <w:bCs/>
                <w:i/>
                <w:iCs/>
                <w:sz w:val="26"/>
                <w:szCs w:val="26"/>
              </w:rPr>
            </w:pPr>
          </w:p>
        </w:tc>
        <w:tc>
          <w:tcPr>
            <w:tcW w:w="5882" w:type="dxa"/>
            <w:shd w:val="clear" w:color="auto" w:fill="auto"/>
            <w:vAlign w:val="center"/>
          </w:tcPr>
          <w:p w:rsidR="00802F98" w:rsidRPr="00123159" w:rsidRDefault="00802F98" w:rsidP="00185976">
            <w:pPr>
              <w:widowControl w:val="0"/>
              <w:spacing w:before="20" w:after="20" w:line="20" w:lineRule="atLeast"/>
              <w:jc w:val="both"/>
              <w:rPr>
                <w:rFonts w:eastAsia="Times New Roman"/>
                <w:bCs/>
                <w:i/>
                <w:iCs/>
                <w:sz w:val="26"/>
                <w:szCs w:val="26"/>
                <w:lang w:val="vi-VN"/>
              </w:rPr>
            </w:pPr>
            <w:r w:rsidRPr="00123159">
              <w:rPr>
                <w:rFonts w:eastAsia="Times New Roman"/>
                <w:bCs/>
                <w:i/>
                <w:iCs/>
                <w:sz w:val="26"/>
                <w:szCs w:val="26"/>
              </w:rPr>
              <w:t>Công khai đầy đủ, kịp thời đúng quy định: 1.</w:t>
            </w:r>
            <w:r w:rsidRPr="00123159">
              <w:rPr>
                <w:rFonts w:eastAsia="Times New Roman"/>
                <w:bCs/>
                <w:i/>
                <w:iCs/>
                <w:sz w:val="26"/>
                <w:szCs w:val="26"/>
                <w:lang w:val="vi-VN"/>
              </w:rPr>
              <w:t>0</w:t>
            </w:r>
          </w:p>
        </w:tc>
        <w:tc>
          <w:tcPr>
            <w:tcW w:w="1873" w:type="dxa"/>
            <w:shd w:val="clear" w:color="auto" w:fill="auto"/>
            <w:vAlign w:val="center"/>
          </w:tcPr>
          <w:p w:rsidR="00802F98" w:rsidRPr="00123159" w:rsidRDefault="00802F98" w:rsidP="001960B8">
            <w:pPr>
              <w:widowControl w:val="0"/>
              <w:spacing w:before="20" w:after="20" w:line="20" w:lineRule="atLeast"/>
              <w:jc w:val="center"/>
              <w:rPr>
                <w:rFonts w:eastAsia="Times New Roman"/>
                <w:b/>
                <w:bCs/>
                <w:i/>
                <w:iCs/>
                <w:sz w:val="26"/>
                <w:szCs w:val="26"/>
              </w:rPr>
            </w:pPr>
          </w:p>
        </w:tc>
        <w:tc>
          <w:tcPr>
            <w:tcW w:w="1401" w:type="dxa"/>
            <w:shd w:val="clear" w:color="auto" w:fill="auto"/>
            <w:vAlign w:val="center"/>
          </w:tcPr>
          <w:p w:rsidR="00802F98" w:rsidRPr="00123159" w:rsidRDefault="00802F98" w:rsidP="001960B8">
            <w:pPr>
              <w:widowControl w:val="0"/>
              <w:spacing w:before="20" w:after="20" w:line="20" w:lineRule="atLeast"/>
              <w:rPr>
                <w:rFonts w:eastAsia="Times New Roman"/>
                <w:b/>
                <w:bCs/>
                <w:sz w:val="26"/>
                <w:szCs w:val="26"/>
              </w:rPr>
            </w:pPr>
          </w:p>
        </w:tc>
        <w:tc>
          <w:tcPr>
            <w:tcW w:w="4878" w:type="dxa"/>
            <w:vMerge/>
            <w:vAlign w:val="center"/>
          </w:tcPr>
          <w:p w:rsidR="00802F98" w:rsidRPr="00123159" w:rsidRDefault="00802F98"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noWrap/>
            <w:vAlign w:val="center"/>
          </w:tcPr>
          <w:p w:rsidR="00802F98" w:rsidRPr="00123159" w:rsidRDefault="00802F98" w:rsidP="001960B8">
            <w:pPr>
              <w:widowControl w:val="0"/>
              <w:spacing w:before="20" w:after="20" w:line="20" w:lineRule="atLeast"/>
              <w:jc w:val="center"/>
              <w:rPr>
                <w:rFonts w:eastAsia="Times New Roman"/>
                <w:b/>
                <w:bCs/>
                <w:i/>
                <w:iCs/>
                <w:sz w:val="26"/>
                <w:szCs w:val="26"/>
              </w:rPr>
            </w:pPr>
          </w:p>
        </w:tc>
        <w:tc>
          <w:tcPr>
            <w:tcW w:w="5882" w:type="dxa"/>
            <w:shd w:val="clear" w:color="auto" w:fill="auto"/>
            <w:vAlign w:val="center"/>
          </w:tcPr>
          <w:p w:rsidR="00802F98" w:rsidRPr="00123159" w:rsidRDefault="00802F98" w:rsidP="001960B8">
            <w:pPr>
              <w:widowControl w:val="0"/>
              <w:spacing w:before="20" w:after="20" w:line="20" w:lineRule="atLeast"/>
              <w:jc w:val="both"/>
              <w:rPr>
                <w:rFonts w:eastAsia="Times New Roman"/>
                <w:b/>
                <w:bCs/>
                <w:i/>
                <w:iCs/>
                <w:sz w:val="26"/>
                <w:szCs w:val="26"/>
              </w:rPr>
            </w:pPr>
            <w:r w:rsidRPr="00123159">
              <w:rPr>
                <w:rFonts w:eastAsia="Times New Roman"/>
                <w:bCs/>
                <w:i/>
                <w:iCs/>
                <w:sz w:val="26"/>
                <w:szCs w:val="26"/>
              </w:rPr>
              <w:t>Không công khai hoặc công khai không đầy đủ, đúng quy định: 0</w:t>
            </w:r>
          </w:p>
        </w:tc>
        <w:tc>
          <w:tcPr>
            <w:tcW w:w="1873" w:type="dxa"/>
            <w:shd w:val="clear" w:color="auto" w:fill="auto"/>
            <w:vAlign w:val="center"/>
          </w:tcPr>
          <w:p w:rsidR="00802F98" w:rsidRPr="00123159" w:rsidRDefault="00802F98" w:rsidP="001960B8">
            <w:pPr>
              <w:widowControl w:val="0"/>
              <w:spacing w:before="20" w:after="20" w:line="20" w:lineRule="atLeast"/>
              <w:jc w:val="center"/>
              <w:rPr>
                <w:rFonts w:eastAsia="Times New Roman"/>
                <w:b/>
                <w:bCs/>
                <w:i/>
                <w:iCs/>
                <w:sz w:val="26"/>
                <w:szCs w:val="26"/>
              </w:rPr>
            </w:pPr>
          </w:p>
        </w:tc>
        <w:tc>
          <w:tcPr>
            <w:tcW w:w="1401" w:type="dxa"/>
            <w:shd w:val="clear" w:color="auto" w:fill="auto"/>
            <w:vAlign w:val="center"/>
          </w:tcPr>
          <w:p w:rsidR="00802F98" w:rsidRPr="00123159" w:rsidRDefault="00802F98" w:rsidP="001960B8">
            <w:pPr>
              <w:widowControl w:val="0"/>
              <w:spacing w:before="20" w:after="20" w:line="20" w:lineRule="atLeast"/>
              <w:rPr>
                <w:rFonts w:eastAsia="Times New Roman"/>
                <w:b/>
                <w:bCs/>
                <w:sz w:val="26"/>
                <w:szCs w:val="26"/>
              </w:rPr>
            </w:pPr>
          </w:p>
        </w:tc>
        <w:tc>
          <w:tcPr>
            <w:tcW w:w="4878" w:type="dxa"/>
            <w:vMerge/>
            <w:vAlign w:val="center"/>
          </w:tcPr>
          <w:p w:rsidR="00802F98" w:rsidRPr="00123159" w:rsidRDefault="00802F98"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tcPr>
          <w:p w:rsidR="00802F98" w:rsidRPr="00123159" w:rsidRDefault="00802F98" w:rsidP="001960B8">
            <w:pPr>
              <w:widowControl w:val="0"/>
              <w:spacing w:before="20" w:after="20" w:line="20" w:lineRule="atLeast"/>
              <w:jc w:val="center"/>
              <w:rPr>
                <w:rFonts w:eastAsia="Times New Roman"/>
                <w:bCs/>
                <w:iCs/>
                <w:sz w:val="26"/>
                <w:szCs w:val="26"/>
              </w:rPr>
            </w:pPr>
            <w:r w:rsidRPr="00123159">
              <w:rPr>
                <w:rFonts w:eastAsia="Times New Roman"/>
                <w:bCs/>
                <w:iCs/>
                <w:sz w:val="26"/>
                <w:szCs w:val="26"/>
              </w:rPr>
              <w:t>1.8.4</w:t>
            </w:r>
          </w:p>
        </w:tc>
        <w:tc>
          <w:tcPr>
            <w:tcW w:w="5882" w:type="dxa"/>
            <w:shd w:val="clear" w:color="auto" w:fill="auto"/>
            <w:vAlign w:val="center"/>
          </w:tcPr>
          <w:p w:rsidR="00802F98" w:rsidRPr="00123159" w:rsidRDefault="00802F98" w:rsidP="001960B8">
            <w:pPr>
              <w:widowControl w:val="0"/>
              <w:spacing w:before="20" w:after="20" w:line="20" w:lineRule="atLeast"/>
              <w:jc w:val="both"/>
              <w:rPr>
                <w:rFonts w:eastAsia="Times New Roman"/>
                <w:b/>
                <w:bCs/>
                <w:i/>
                <w:iCs/>
                <w:sz w:val="26"/>
                <w:szCs w:val="26"/>
              </w:rPr>
            </w:pPr>
            <w:r w:rsidRPr="00123159">
              <w:rPr>
                <w:rFonts w:eastAsia="Times New Roman"/>
                <w:bCs/>
                <w:iCs/>
                <w:sz w:val="26"/>
                <w:szCs w:val="26"/>
              </w:rPr>
              <w:t>Công khai thu, chi ngân sách cấp xã</w:t>
            </w:r>
          </w:p>
        </w:tc>
        <w:tc>
          <w:tcPr>
            <w:tcW w:w="1873" w:type="dxa"/>
            <w:shd w:val="clear" w:color="auto" w:fill="auto"/>
            <w:vAlign w:val="center"/>
          </w:tcPr>
          <w:p w:rsidR="00802F98" w:rsidRPr="00123159" w:rsidRDefault="00802F98" w:rsidP="00185976">
            <w:pPr>
              <w:widowControl w:val="0"/>
              <w:spacing w:before="20" w:after="20" w:line="20" w:lineRule="atLeast"/>
              <w:jc w:val="center"/>
              <w:rPr>
                <w:rFonts w:eastAsia="Times New Roman"/>
                <w:bCs/>
                <w:iCs/>
                <w:sz w:val="26"/>
                <w:szCs w:val="26"/>
              </w:rPr>
            </w:pPr>
            <w:r w:rsidRPr="00123159">
              <w:rPr>
                <w:rFonts w:eastAsia="Times New Roman"/>
                <w:bCs/>
                <w:iCs/>
                <w:sz w:val="26"/>
                <w:szCs w:val="26"/>
              </w:rPr>
              <w:t>1.</w:t>
            </w:r>
            <w:r w:rsidRPr="00123159">
              <w:rPr>
                <w:rFonts w:eastAsia="Times New Roman"/>
                <w:bCs/>
                <w:iCs/>
                <w:sz w:val="26"/>
                <w:szCs w:val="26"/>
                <w:lang w:val="vi-VN"/>
              </w:rPr>
              <w:t>0</w:t>
            </w:r>
            <w:r w:rsidRPr="00123159">
              <w:rPr>
                <w:rFonts w:eastAsia="Times New Roman"/>
                <w:bCs/>
                <w:iCs/>
                <w:sz w:val="26"/>
                <w:szCs w:val="26"/>
              </w:rPr>
              <w:t>0</w:t>
            </w:r>
          </w:p>
        </w:tc>
        <w:tc>
          <w:tcPr>
            <w:tcW w:w="1401" w:type="dxa"/>
            <w:shd w:val="clear" w:color="auto" w:fill="auto"/>
            <w:vAlign w:val="center"/>
          </w:tcPr>
          <w:p w:rsidR="00802F98" w:rsidRPr="00123159" w:rsidRDefault="00802F98" w:rsidP="001960B8">
            <w:pPr>
              <w:widowControl w:val="0"/>
              <w:spacing w:before="20" w:after="20" w:line="20" w:lineRule="atLeast"/>
              <w:rPr>
                <w:rFonts w:eastAsia="Times New Roman"/>
                <w:bCs/>
                <w:sz w:val="26"/>
                <w:szCs w:val="26"/>
              </w:rPr>
            </w:pPr>
          </w:p>
        </w:tc>
        <w:tc>
          <w:tcPr>
            <w:tcW w:w="4878" w:type="dxa"/>
            <w:vMerge w:val="restart"/>
            <w:vAlign w:val="center"/>
          </w:tcPr>
          <w:p w:rsidR="00802F98" w:rsidRPr="00123159" w:rsidRDefault="00802F98" w:rsidP="00802F98">
            <w:pPr>
              <w:widowControl w:val="0"/>
              <w:spacing w:before="20" w:after="20" w:line="20" w:lineRule="atLeast"/>
              <w:rPr>
                <w:rFonts w:eastAsia="Times New Roman"/>
                <w:bCs/>
                <w:sz w:val="26"/>
                <w:szCs w:val="26"/>
              </w:rPr>
            </w:pPr>
            <w:r w:rsidRPr="00123159">
              <w:rPr>
                <w:rFonts w:eastAsia="Times New Roman"/>
                <w:bCs/>
                <w:sz w:val="26"/>
                <w:szCs w:val="26"/>
              </w:rPr>
              <w:t>- Văn bản triển khai của đơn vị;</w:t>
            </w:r>
          </w:p>
          <w:p w:rsidR="00802F98" w:rsidRPr="00123159" w:rsidRDefault="00A445AB" w:rsidP="00A445AB">
            <w:pPr>
              <w:widowControl w:val="0"/>
              <w:spacing w:before="20" w:after="20" w:line="20" w:lineRule="atLeast"/>
              <w:rPr>
                <w:rFonts w:eastAsia="Times New Roman"/>
                <w:bCs/>
                <w:sz w:val="26"/>
                <w:szCs w:val="26"/>
              </w:rPr>
            </w:pPr>
            <w:r w:rsidRPr="00123159">
              <w:rPr>
                <w:rFonts w:eastAsia="Times New Roman"/>
                <w:bCs/>
                <w:sz w:val="26"/>
                <w:szCs w:val="26"/>
              </w:rPr>
              <w:t xml:space="preserve">- Nêu rõ đã công khai chưa, nêu hình thức </w:t>
            </w:r>
            <w:r w:rsidRPr="00123159">
              <w:rPr>
                <w:rFonts w:eastAsia="Times New Roman"/>
                <w:bCs/>
                <w:sz w:val="26"/>
                <w:szCs w:val="26"/>
              </w:rPr>
              <w:lastRenderedPageBreak/>
              <w:t>công khai; vị trí công khai (trường hợp chưa thì nêu rõ lý do).</w:t>
            </w:r>
          </w:p>
        </w:tc>
      </w:tr>
      <w:tr w:rsidR="00123159" w:rsidRPr="00123159" w:rsidTr="00241D44">
        <w:tc>
          <w:tcPr>
            <w:tcW w:w="836" w:type="dxa"/>
            <w:vMerge w:val="restart"/>
            <w:shd w:val="clear" w:color="auto" w:fill="auto"/>
            <w:noWrap/>
            <w:vAlign w:val="center"/>
          </w:tcPr>
          <w:p w:rsidR="00802F98" w:rsidRPr="00123159" w:rsidRDefault="00802F98" w:rsidP="001960B8">
            <w:pPr>
              <w:widowControl w:val="0"/>
              <w:spacing w:before="20" w:after="20" w:line="20" w:lineRule="atLeast"/>
              <w:jc w:val="center"/>
              <w:rPr>
                <w:rFonts w:eastAsia="Times New Roman"/>
                <w:b/>
                <w:bCs/>
                <w:i/>
                <w:iCs/>
                <w:sz w:val="26"/>
                <w:szCs w:val="26"/>
              </w:rPr>
            </w:pPr>
          </w:p>
        </w:tc>
        <w:tc>
          <w:tcPr>
            <w:tcW w:w="5882" w:type="dxa"/>
            <w:shd w:val="clear" w:color="auto" w:fill="auto"/>
            <w:vAlign w:val="center"/>
          </w:tcPr>
          <w:p w:rsidR="00802F98" w:rsidRPr="00123159" w:rsidRDefault="00802F98" w:rsidP="00185976">
            <w:pPr>
              <w:widowControl w:val="0"/>
              <w:spacing w:before="20" w:after="20" w:line="20" w:lineRule="atLeast"/>
              <w:jc w:val="both"/>
              <w:rPr>
                <w:rFonts w:eastAsia="Times New Roman"/>
                <w:bCs/>
                <w:i/>
                <w:iCs/>
                <w:sz w:val="26"/>
                <w:szCs w:val="26"/>
                <w:lang w:val="vi-VN"/>
              </w:rPr>
            </w:pPr>
            <w:r w:rsidRPr="00123159">
              <w:rPr>
                <w:rFonts w:eastAsia="Times New Roman"/>
                <w:bCs/>
                <w:i/>
                <w:iCs/>
                <w:sz w:val="26"/>
                <w:szCs w:val="26"/>
              </w:rPr>
              <w:t>Công khai đầy đủ, kịp thời đúng quy định: 1.</w:t>
            </w:r>
            <w:r w:rsidRPr="00123159">
              <w:rPr>
                <w:rFonts w:eastAsia="Times New Roman"/>
                <w:bCs/>
                <w:i/>
                <w:iCs/>
                <w:sz w:val="26"/>
                <w:szCs w:val="26"/>
                <w:lang w:val="vi-VN"/>
              </w:rPr>
              <w:t>0</w:t>
            </w:r>
          </w:p>
        </w:tc>
        <w:tc>
          <w:tcPr>
            <w:tcW w:w="1873" w:type="dxa"/>
            <w:shd w:val="clear" w:color="auto" w:fill="auto"/>
            <w:vAlign w:val="center"/>
          </w:tcPr>
          <w:p w:rsidR="00802F98" w:rsidRPr="00123159" w:rsidRDefault="00802F98" w:rsidP="001960B8">
            <w:pPr>
              <w:widowControl w:val="0"/>
              <w:spacing w:before="20" w:after="20" w:line="20" w:lineRule="atLeast"/>
              <w:jc w:val="center"/>
              <w:rPr>
                <w:rFonts w:eastAsia="Times New Roman"/>
                <w:b/>
                <w:bCs/>
                <w:i/>
                <w:iCs/>
                <w:sz w:val="26"/>
                <w:szCs w:val="26"/>
              </w:rPr>
            </w:pPr>
          </w:p>
        </w:tc>
        <w:tc>
          <w:tcPr>
            <w:tcW w:w="1401" w:type="dxa"/>
            <w:shd w:val="clear" w:color="auto" w:fill="auto"/>
            <w:vAlign w:val="center"/>
          </w:tcPr>
          <w:p w:rsidR="00802F98" w:rsidRPr="00123159" w:rsidRDefault="00802F98" w:rsidP="001960B8">
            <w:pPr>
              <w:widowControl w:val="0"/>
              <w:spacing w:before="20" w:after="20" w:line="20" w:lineRule="atLeast"/>
              <w:rPr>
                <w:rFonts w:eastAsia="Times New Roman"/>
                <w:b/>
                <w:bCs/>
                <w:sz w:val="26"/>
                <w:szCs w:val="26"/>
              </w:rPr>
            </w:pPr>
          </w:p>
        </w:tc>
        <w:tc>
          <w:tcPr>
            <w:tcW w:w="4878" w:type="dxa"/>
            <w:vMerge/>
            <w:vAlign w:val="center"/>
          </w:tcPr>
          <w:p w:rsidR="00802F98" w:rsidRPr="00123159" w:rsidRDefault="00802F98"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noWrap/>
            <w:vAlign w:val="center"/>
          </w:tcPr>
          <w:p w:rsidR="00802F98" w:rsidRPr="00123159" w:rsidRDefault="00802F98" w:rsidP="001960B8">
            <w:pPr>
              <w:widowControl w:val="0"/>
              <w:spacing w:before="20" w:after="20" w:line="20" w:lineRule="atLeast"/>
              <w:jc w:val="center"/>
              <w:rPr>
                <w:rFonts w:eastAsia="Times New Roman"/>
                <w:b/>
                <w:bCs/>
                <w:i/>
                <w:iCs/>
                <w:sz w:val="26"/>
                <w:szCs w:val="26"/>
              </w:rPr>
            </w:pPr>
          </w:p>
        </w:tc>
        <w:tc>
          <w:tcPr>
            <w:tcW w:w="5882" w:type="dxa"/>
            <w:shd w:val="clear" w:color="auto" w:fill="auto"/>
            <w:vAlign w:val="center"/>
          </w:tcPr>
          <w:p w:rsidR="00802F98" w:rsidRPr="00123159" w:rsidRDefault="00802F98" w:rsidP="001960B8">
            <w:pPr>
              <w:widowControl w:val="0"/>
              <w:spacing w:before="20" w:after="20" w:line="20" w:lineRule="atLeast"/>
              <w:jc w:val="both"/>
              <w:rPr>
                <w:rFonts w:eastAsia="Times New Roman"/>
                <w:b/>
                <w:bCs/>
                <w:i/>
                <w:iCs/>
                <w:sz w:val="26"/>
                <w:szCs w:val="26"/>
              </w:rPr>
            </w:pPr>
            <w:r w:rsidRPr="00123159">
              <w:rPr>
                <w:rFonts w:eastAsia="Times New Roman"/>
                <w:bCs/>
                <w:i/>
                <w:iCs/>
                <w:sz w:val="26"/>
                <w:szCs w:val="26"/>
              </w:rPr>
              <w:t>Không công khai hoặc công khai không đầy đủ, đúng quy định: 0</w:t>
            </w:r>
          </w:p>
        </w:tc>
        <w:tc>
          <w:tcPr>
            <w:tcW w:w="1873" w:type="dxa"/>
            <w:shd w:val="clear" w:color="auto" w:fill="auto"/>
            <w:vAlign w:val="center"/>
          </w:tcPr>
          <w:p w:rsidR="00802F98" w:rsidRPr="00123159" w:rsidRDefault="00802F98" w:rsidP="001960B8">
            <w:pPr>
              <w:widowControl w:val="0"/>
              <w:spacing w:before="20" w:after="20" w:line="20" w:lineRule="atLeast"/>
              <w:jc w:val="center"/>
              <w:rPr>
                <w:rFonts w:eastAsia="Times New Roman"/>
                <w:b/>
                <w:bCs/>
                <w:i/>
                <w:iCs/>
                <w:sz w:val="26"/>
                <w:szCs w:val="26"/>
              </w:rPr>
            </w:pPr>
          </w:p>
        </w:tc>
        <w:tc>
          <w:tcPr>
            <w:tcW w:w="1401" w:type="dxa"/>
            <w:shd w:val="clear" w:color="auto" w:fill="auto"/>
            <w:vAlign w:val="center"/>
          </w:tcPr>
          <w:p w:rsidR="00802F98" w:rsidRPr="00123159" w:rsidRDefault="00802F98" w:rsidP="001960B8">
            <w:pPr>
              <w:widowControl w:val="0"/>
              <w:spacing w:before="20" w:after="20" w:line="20" w:lineRule="atLeast"/>
              <w:rPr>
                <w:rFonts w:eastAsia="Times New Roman"/>
                <w:b/>
                <w:bCs/>
                <w:sz w:val="26"/>
                <w:szCs w:val="26"/>
              </w:rPr>
            </w:pPr>
          </w:p>
        </w:tc>
        <w:tc>
          <w:tcPr>
            <w:tcW w:w="4878" w:type="dxa"/>
            <w:vMerge/>
            <w:vAlign w:val="center"/>
          </w:tcPr>
          <w:p w:rsidR="00802F98" w:rsidRPr="00123159" w:rsidRDefault="00802F98"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tcPr>
          <w:p w:rsidR="00802F98" w:rsidRPr="00123159" w:rsidRDefault="00802F98" w:rsidP="001960B8">
            <w:pPr>
              <w:widowControl w:val="0"/>
              <w:spacing w:before="20" w:after="20" w:line="20" w:lineRule="atLeast"/>
              <w:jc w:val="center"/>
              <w:rPr>
                <w:rFonts w:eastAsia="Times New Roman"/>
                <w:b/>
                <w:i/>
                <w:sz w:val="26"/>
                <w:szCs w:val="26"/>
              </w:rPr>
            </w:pPr>
            <w:r w:rsidRPr="00123159">
              <w:rPr>
                <w:rFonts w:eastAsia="Times New Roman"/>
                <w:b/>
                <w:i/>
                <w:sz w:val="26"/>
                <w:szCs w:val="26"/>
              </w:rPr>
              <w:lastRenderedPageBreak/>
              <w:t>1.9</w:t>
            </w:r>
          </w:p>
        </w:tc>
        <w:tc>
          <w:tcPr>
            <w:tcW w:w="5882" w:type="dxa"/>
            <w:shd w:val="clear" w:color="auto" w:fill="auto"/>
            <w:vAlign w:val="center"/>
          </w:tcPr>
          <w:p w:rsidR="00802F98" w:rsidRPr="00123159" w:rsidRDefault="00802F98" w:rsidP="00B6465A">
            <w:pPr>
              <w:widowControl w:val="0"/>
              <w:spacing w:before="20" w:after="20" w:line="20" w:lineRule="atLeast"/>
              <w:jc w:val="both"/>
              <w:rPr>
                <w:rFonts w:eastAsia="Times New Roman"/>
                <w:b/>
                <w:bCs/>
                <w:i/>
                <w:sz w:val="26"/>
                <w:szCs w:val="26"/>
              </w:rPr>
            </w:pPr>
            <w:r w:rsidRPr="00123159">
              <w:rPr>
                <w:rFonts w:eastAsia="Times New Roman"/>
                <w:b/>
                <w:bCs/>
                <w:i/>
                <w:sz w:val="26"/>
                <w:szCs w:val="26"/>
              </w:rPr>
              <w:t xml:space="preserve">Thực hiện thu ngân sách hàng năm của cấp </w:t>
            </w:r>
            <w:r w:rsidRPr="00123159">
              <w:rPr>
                <w:rFonts w:eastAsia="Times New Roman"/>
                <w:b/>
                <w:bCs/>
                <w:i/>
                <w:sz w:val="26"/>
                <w:szCs w:val="26"/>
                <w:lang w:val="vi-VN"/>
              </w:rPr>
              <w:t>xã</w:t>
            </w:r>
            <w:r w:rsidRPr="00123159">
              <w:rPr>
                <w:rFonts w:eastAsia="Times New Roman"/>
                <w:b/>
                <w:bCs/>
                <w:i/>
                <w:sz w:val="26"/>
                <w:szCs w:val="26"/>
              </w:rPr>
              <w:t xml:space="preserve"> theo chỉ tiêu được giao</w:t>
            </w:r>
          </w:p>
        </w:tc>
        <w:tc>
          <w:tcPr>
            <w:tcW w:w="1873" w:type="dxa"/>
            <w:shd w:val="clear" w:color="auto" w:fill="auto"/>
            <w:vAlign w:val="center"/>
          </w:tcPr>
          <w:p w:rsidR="00802F98" w:rsidRPr="00123159" w:rsidRDefault="00802F98" w:rsidP="001960B8">
            <w:pPr>
              <w:widowControl w:val="0"/>
              <w:spacing w:before="20" w:after="20" w:line="20" w:lineRule="atLeast"/>
              <w:jc w:val="center"/>
              <w:rPr>
                <w:rFonts w:eastAsia="Times New Roman"/>
                <w:b/>
                <w:bCs/>
                <w:i/>
                <w:sz w:val="26"/>
                <w:szCs w:val="26"/>
              </w:rPr>
            </w:pPr>
            <w:r w:rsidRPr="00123159">
              <w:rPr>
                <w:rFonts w:eastAsia="Times New Roman"/>
                <w:b/>
                <w:bCs/>
                <w:i/>
                <w:sz w:val="26"/>
                <w:szCs w:val="26"/>
              </w:rPr>
              <w:t>1.00</w:t>
            </w:r>
          </w:p>
        </w:tc>
        <w:tc>
          <w:tcPr>
            <w:tcW w:w="1401" w:type="dxa"/>
            <w:shd w:val="clear" w:color="auto" w:fill="auto"/>
            <w:vAlign w:val="center"/>
          </w:tcPr>
          <w:p w:rsidR="00802F98" w:rsidRPr="00123159" w:rsidRDefault="00802F98" w:rsidP="001960B8">
            <w:pPr>
              <w:widowControl w:val="0"/>
              <w:spacing w:before="20" w:after="20" w:line="20" w:lineRule="atLeast"/>
              <w:rPr>
                <w:rFonts w:eastAsia="Times New Roman"/>
                <w:b/>
                <w:bCs/>
                <w:i/>
                <w:sz w:val="26"/>
                <w:szCs w:val="26"/>
              </w:rPr>
            </w:pPr>
          </w:p>
        </w:tc>
        <w:tc>
          <w:tcPr>
            <w:tcW w:w="4878" w:type="dxa"/>
            <w:vMerge w:val="restart"/>
            <w:vAlign w:val="center"/>
          </w:tcPr>
          <w:p w:rsidR="00802F98" w:rsidRPr="00123159" w:rsidRDefault="00802F98" w:rsidP="00A445AB">
            <w:pPr>
              <w:widowControl w:val="0"/>
              <w:spacing w:before="40" w:after="40" w:line="20" w:lineRule="atLeast"/>
              <w:jc w:val="both"/>
              <w:rPr>
                <w:rFonts w:eastAsia="Times New Roman"/>
                <w:bCs/>
                <w:sz w:val="26"/>
                <w:szCs w:val="26"/>
              </w:rPr>
            </w:pPr>
            <w:r w:rsidRPr="00123159">
              <w:rPr>
                <w:rFonts w:eastAsia="Times New Roman"/>
                <w:bCs/>
                <w:sz w:val="26"/>
                <w:szCs w:val="26"/>
              </w:rPr>
              <w:t xml:space="preserve">- </w:t>
            </w:r>
            <w:r w:rsidR="00A445AB" w:rsidRPr="00123159">
              <w:rPr>
                <w:rFonts w:eastAsia="Times New Roman"/>
                <w:bCs/>
                <w:sz w:val="26"/>
                <w:szCs w:val="26"/>
              </w:rPr>
              <w:t>V</w:t>
            </w:r>
            <w:r w:rsidRPr="00123159">
              <w:rPr>
                <w:rFonts w:eastAsia="Times New Roman"/>
                <w:bCs/>
                <w:sz w:val="26"/>
                <w:szCs w:val="26"/>
              </w:rPr>
              <w:t>ăn bản giao</w:t>
            </w:r>
            <w:r w:rsidR="00A445AB" w:rsidRPr="00123159">
              <w:rPr>
                <w:rFonts w:eastAsia="Times New Roman"/>
                <w:bCs/>
                <w:sz w:val="26"/>
                <w:szCs w:val="26"/>
              </w:rPr>
              <w:t xml:space="preserve"> chỉ tiêu dự toán giao trong năm .</w:t>
            </w:r>
          </w:p>
          <w:p w:rsidR="00802F98" w:rsidRPr="00123159" w:rsidRDefault="00802F98" w:rsidP="004B1005">
            <w:pPr>
              <w:widowControl w:val="0"/>
              <w:spacing w:before="40" w:after="40" w:line="20" w:lineRule="atLeast"/>
              <w:jc w:val="both"/>
              <w:rPr>
                <w:rFonts w:eastAsia="Times New Roman"/>
                <w:bCs/>
                <w:sz w:val="26"/>
                <w:szCs w:val="26"/>
              </w:rPr>
            </w:pPr>
            <w:r w:rsidRPr="00123159">
              <w:rPr>
                <w:rFonts w:eastAsia="Times New Roman"/>
                <w:bCs/>
                <w:sz w:val="26"/>
                <w:szCs w:val="26"/>
              </w:rPr>
              <w:t>- Mức độ hoàn thành (ước lượng trong năm).</w:t>
            </w:r>
          </w:p>
          <w:p w:rsidR="00802F98" w:rsidRPr="00123159" w:rsidRDefault="00802F98" w:rsidP="004B1005">
            <w:pPr>
              <w:widowControl w:val="0"/>
              <w:spacing w:before="40" w:after="40" w:line="20" w:lineRule="atLeast"/>
              <w:jc w:val="both"/>
              <w:rPr>
                <w:rFonts w:eastAsia="Times New Roman"/>
                <w:bCs/>
                <w:sz w:val="26"/>
                <w:szCs w:val="26"/>
              </w:rPr>
            </w:pPr>
            <w:r w:rsidRPr="00123159">
              <w:rPr>
                <w:rFonts w:eastAsia="Times New Roman"/>
                <w:bCs/>
                <w:sz w:val="26"/>
                <w:szCs w:val="26"/>
              </w:rPr>
              <w:t>- Đánh giá mức độ thực hiện so chỉ tiêu giao.</w:t>
            </w:r>
          </w:p>
        </w:tc>
      </w:tr>
      <w:tr w:rsidR="00123159" w:rsidRPr="00123159" w:rsidTr="00241D44">
        <w:tc>
          <w:tcPr>
            <w:tcW w:w="836" w:type="dxa"/>
            <w:vMerge w:val="restart"/>
            <w:shd w:val="clear" w:color="auto" w:fill="auto"/>
            <w:noWrap/>
            <w:vAlign w:val="center"/>
          </w:tcPr>
          <w:p w:rsidR="00802F98" w:rsidRPr="00123159" w:rsidRDefault="00802F98"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802F98" w:rsidRPr="00123159" w:rsidRDefault="00802F98" w:rsidP="00336CB0">
            <w:pPr>
              <w:widowControl w:val="0"/>
              <w:spacing w:before="20" w:after="20" w:line="20" w:lineRule="atLeast"/>
              <w:rPr>
                <w:rFonts w:eastAsia="Times New Roman"/>
                <w:bCs/>
                <w:i/>
                <w:sz w:val="26"/>
                <w:szCs w:val="26"/>
              </w:rPr>
            </w:pPr>
            <w:r w:rsidRPr="00123159">
              <w:rPr>
                <w:rFonts w:eastAsia="Times New Roman"/>
                <w:bCs/>
                <w:i/>
                <w:sz w:val="26"/>
                <w:szCs w:val="26"/>
              </w:rPr>
              <w:t>Vượt chỉ tiêu được giao: 1.0</w:t>
            </w:r>
          </w:p>
        </w:tc>
        <w:tc>
          <w:tcPr>
            <w:tcW w:w="1873" w:type="dxa"/>
            <w:shd w:val="clear" w:color="auto" w:fill="auto"/>
            <w:vAlign w:val="center"/>
          </w:tcPr>
          <w:p w:rsidR="00802F98" w:rsidRPr="00123159" w:rsidRDefault="00802F98" w:rsidP="001960B8">
            <w:pPr>
              <w:widowControl w:val="0"/>
              <w:spacing w:before="20" w:after="20" w:line="20" w:lineRule="atLeast"/>
              <w:jc w:val="center"/>
              <w:rPr>
                <w:rFonts w:eastAsia="Times New Roman"/>
                <w:bCs/>
                <w:sz w:val="26"/>
                <w:szCs w:val="26"/>
              </w:rPr>
            </w:pPr>
          </w:p>
        </w:tc>
        <w:tc>
          <w:tcPr>
            <w:tcW w:w="1401" w:type="dxa"/>
            <w:shd w:val="clear" w:color="auto" w:fill="auto"/>
            <w:vAlign w:val="center"/>
          </w:tcPr>
          <w:p w:rsidR="00802F98" w:rsidRPr="00123159" w:rsidRDefault="00802F98" w:rsidP="001960B8">
            <w:pPr>
              <w:widowControl w:val="0"/>
              <w:spacing w:before="20" w:after="20" w:line="20" w:lineRule="atLeast"/>
              <w:rPr>
                <w:rFonts w:eastAsia="Times New Roman"/>
                <w:b/>
                <w:bCs/>
                <w:sz w:val="26"/>
                <w:szCs w:val="26"/>
              </w:rPr>
            </w:pPr>
          </w:p>
        </w:tc>
        <w:tc>
          <w:tcPr>
            <w:tcW w:w="4878" w:type="dxa"/>
            <w:vMerge/>
            <w:vAlign w:val="center"/>
          </w:tcPr>
          <w:p w:rsidR="00802F98" w:rsidRPr="00123159" w:rsidRDefault="00802F98"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noWrap/>
            <w:vAlign w:val="center"/>
          </w:tcPr>
          <w:p w:rsidR="00802F98" w:rsidRPr="00123159" w:rsidRDefault="00802F98"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802F98" w:rsidRPr="00123159" w:rsidRDefault="00802F98" w:rsidP="00336CB0">
            <w:pPr>
              <w:widowControl w:val="0"/>
              <w:spacing w:before="20" w:after="20" w:line="20" w:lineRule="atLeast"/>
              <w:rPr>
                <w:rFonts w:eastAsia="Times New Roman"/>
                <w:bCs/>
                <w:i/>
                <w:sz w:val="26"/>
                <w:szCs w:val="26"/>
              </w:rPr>
            </w:pPr>
            <w:r w:rsidRPr="00123159">
              <w:rPr>
                <w:rFonts w:eastAsia="Times New Roman"/>
                <w:bCs/>
                <w:i/>
                <w:sz w:val="26"/>
                <w:szCs w:val="26"/>
              </w:rPr>
              <w:t>Hoàn thành chỉ tiêu được giao: 0.5</w:t>
            </w:r>
          </w:p>
        </w:tc>
        <w:tc>
          <w:tcPr>
            <w:tcW w:w="1873" w:type="dxa"/>
            <w:shd w:val="clear" w:color="auto" w:fill="auto"/>
            <w:vAlign w:val="center"/>
          </w:tcPr>
          <w:p w:rsidR="00802F98" w:rsidRPr="00123159" w:rsidRDefault="00802F98" w:rsidP="001960B8">
            <w:pPr>
              <w:widowControl w:val="0"/>
              <w:spacing w:before="20" w:after="20" w:line="20" w:lineRule="atLeast"/>
              <w:jc w:val="center"/>
              <w:rPr>
                <w:rFonts w:eastAsia="Times New Roman"/>
                <w:bCs/>
                <w:sz w:val="26"/>
                <w:szCs w:val="26"/>
              </w:rPr>
            </w:pPr>
          </w:p>
        </w:tc>
        <w:tc>
          <w:tcPr>
            <w:tcW w:w="1401" w:type="dxa"/>
            <w:shd w:val="clear" w:color="auto" w:fill="auto"/>
            <w:vAlign w:val="center"/>
          </w:tcPr>
          <w:p w:rsidR="00802F98" w:rsidRPr="00123159" w:rsidRDefault="00802F98" w:rsidP="001960B8">
            <w:pPr>
              <w:widowControl w:val="0"/>
              <w:spacing w:before="20" w:after="20" w:line="20" w:lineRule="atLeast"/>
              <w:rPr>
                <w:rFonts w:eastAsia="Times New Roman"/>
                <w:b/>
                <w:bCs/>
                <w:sz w:val="26"/>
                <w:szCs w:val="26"/>
              </w:rPr>
            </w:pPr>
          </w:p>
        </w:tc>
        <w:tc>
          <w:tcPr>
            <w:tcW w:w="4878" w:type="dxa"/>
            <w:vMerge/>
            <w:vAlign w:val="center"/>
          </w:tcPr>
          <w:p w:rsidR="00802F98" w:rsidRPr="00123159" w:rsidRDefault="00802F98"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noWrap/>
            <w:vAlign w:val="center"/>
          </w:tcPr>
          <w:p w:rsidR="00802F98" w:rsidRPr="00123159" w:rsidRDefault="00802F98"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802F98" w:rsidRPr="00123159" w:rsidRDefault="00802F98" w:rsidP="001960B8">
            <w:pPr>
              <w:widowControl w:val="0"/>
              <w:spacing w:before="20" w:after="20" w:line="20" w:lineRule="atLeast"/>
              <w:jc w:val="both"/>
              <w:rPr>
                <w:rFonts w:eastAsia="Times New Roman"/>
                <w:bCs/>
                <w:i/>
                <w:sz w:val="26"/>
                <w:szCs w:val="26"/>
              </w:rPr>
            </w:pPr>
            <w:r w:rsidRPr="00123159">
              <w:rPr>
                <w:rFonts w:eastAsia="Times New Roman"/>
                <w:bCs/>
                <w:i/>
                <w:sz w:val="26"/>
                <w:szCs w:val="26"/>
              </w:rPr>
              <w:t>Hoàn thành từ 80% - dưới 100% so chỉ tiêu được giao: 0.25</w:t>
            </w:r>
          </w:p>
        </w:tc>
        <w:tc>
          <w:tcPr>
            <w:tcW w:w="1873" w:type="dxa"/>
            <w:shd w:val="clear" w:color="auto" w:fill="auto"/>
            <w:vAlign w:val="center"/>
          </w:tcPr>
          <w:p w:rsidR="00802F98" w:rsidRPr="00123159" w:rsidRDefault="00802F98" w:rsidP="001960B8">
            <w:pPr>
              <w:widowControl w:val="0"/>
              <w:spacing w:before="20" w:after="20" w:line="20" w:lineRule="atLeast"/>
              <w:jc w:val="center"/>
              <w:rPr>
                <w:rFonts w:eastAsia="Times New Roman"/>
                <w:bCs/>
                <w:sz w:val="26"/>
                <w:szCs w:val="26"/>
              </w:rPr>
            </w:pPr>
          </w:p>
        </w:tc>
        <w:tc>
          <w:tcPr>
            <w:tcW w:w="1401" w:type="dxa"/>
            <w:shd w:val="clear" w:color="auto" w:fill="auto"/>
            <w:vAlign w:val="center"/>
          </w:tcPr>
          <w:p w:rsidR="00802F98" w:rsidRPr="00123159" w:rsidRDefault="00802F98" w:rsidP="001960B8">
            <w:pPr>
              <w:widowControl w:val="0"/>
              <w:spacing w:before="20" w:after="20" w:line="20" w:lineRule="atLeast"/>
              <w:rPr>
                <w:rFonts w:eastAsia="Times New Roman"/>
                <w:b/>
                <w:bCs/>
                <w:sz w:val="26"/>
                <w:szCs w:val="26"/>
              </w:rPr>
            </w:pPr>
          </w:p>
        </w:tc>
        <w:tc>
          <w:tcPr>
            <w:tcW w:w="4878" w:type="dxa"/>
            <w:vMerge/>
            <w:vAlign w:val="center"/>
          </w:tcPr>
          <w:p w:rsidR="00802F98" w:rsidRPr="00123159" w:rsidRDefault="00802F98"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noWrap/>
            <w:vAlign w:val="center"/>
          </w:tcPr>
          <w:p w:rsidR="00802F98" w:rsidRPr="00123159" w:rsidRDefault="00802F98"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802F98" w:rsidRPr="00123159" w:rsidRDefault="00802F98" w:rsidP="001960B8">
            <w:pPr>
              <w:widowControl w:val="0"/>
              <w:spacing w:before="20" w:after="20" w:line="20" w:lineRule="atLeast"/>
              <w:jc w:val="both"/>
              <w:rPr>
                <w:rFonts w:eastAsia="Times New Roman"/>
                <w:bCs/>
                <w:i/>
                <w:sz w:val="26"/>
                <w:szCs w:val="26"/>
              </w:rPr>
            </w:pPr>
            <w:r w:rsidRPr="00123159">
              <w:rPr>
                <w:rFonts w:eastAsia="Times New Roman"/>
                <w:bCs/>
                <w:i/>
                <w:sz w:val="26"/>
                <w:szCs w:val="26"/>
              </w:rPr>
              <w:t>Hoàn thành dưới 80% so chỉ tiêu được giao: 0</w:t>
            </w:r>
          </w:p>
        </w:tc>
        <w:tc>
          <w:tcPr>
            <w:tcW w:w="1873" w:type="dxa"/>
            <w:shd w:val="clear" w:color="auto" w:fill="auto"/>
            <w:vAlign w:val="center"/>
          </w:tcPr>
          <w:p w:rsidR="00802F98" w:rsidRPr="00123159" w:rsidRDefault="00802F98" w:rsidP="001960B8">
            <w:pPr>
              <w:widowControl w:val="0"/>
              <w:spacing w:before="20" w:after="20" w:line="20" w:lineRule="atLeast"/>
              <w:jc w:val="center"/>
              <w:rPr>
                <w:rFonts w:eastAsia="Times New Roman"/>
                <w:bCs/>
                <w:sz w:val="26"/>
                <w:szCs w:val="26"/>
              </w:rPr>
            </w:pPr>
          </w:p>
        </w:tc>
        <w:tc>
          <w:tcPr>
            <w:tcW w:w="1401" w:type="dxa"/>
            <w:shd w:val="clear" w:color="auto" w:fill="auto"/>
            <w:vAlign w:val="center"/>
          </w:tcPr>
          <w:p w:rsidR="00802F98" w:rsidRPr="00123159" w:rsidRDefault="00802F98" w:rsidP="001960B8">
            <w:pPr>
              <w:widowControl w:val="0"/>
              <w:spacing w:before="20" w:after="20" w:line="20" w:lineRule="atLeast"/>
              <w:rPr>
                <w:rFonts w:eastAsia="Times New Roman"/>
                <w:b/>
                <w:bCs/>
                <w:sz w:val="26"/>
                <w:szCs w:val="26"/>
              </w:rPr>
            </w:pPr>
          </w:p>
        </w:tc>
        <w:tc>
          <w:tcPr>
            <w:tcW w:w="4878" w:type="dxa"/>
            <w:vMerge/>
            <w:vAlign w:val="center"/>
          </w:tcPr>
          <w:p w:rsidR="00802F98" w:rsidRPr="00123159" w:rsidRDefault="00802F98"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hideMark/>
          </w:tcPr>
          <w:p w:rsidR="00802F98" w:rsidRPr="00123159" w:rsidRDefault="00802F98" w:rsidP="001960B8">
            <w:pPr>
              <w:widowControl w:val="0"/>
              <w:spacing w:before="20" w:after="20" w:line="20" w:lineRule="atLeast"/>
              <w:jc w:val="center"/>
              <w:rPr>
                <w:rFonts w:eastAsia="Times New Roman"/>
                <w:b/>
                <w:bCs/>
                <w:sz w:val="26"/>
                <w:szCs w:val="26"/>
              </w:rPr>
            </w:pPr>
            <w:r w:rsidRPr="00123159">
              <w:rPr>
                <w:rFonts w:eastAsia="Times New Roman"/>
                <w:b/>
                <w:bCs/>
                <w:sz w:val="26"/>
                <w:szCs w:val="26"/>
              </w:rPr>
              <w:t>2</w:t>
            </w:r>
          </w:p>
        </w:tc>
        <w:tc>
          <w:tcPr>
            <w:tcW w:w="5882" w:type="dxa"/>
            <w:shd w:val="clear" w:color="auto" w:fill="auto"/>
            <w:vAlign w:val="center"/>
            <w:hideMark/>
          </w:tcPr>
          <w:p w:rsidR="00802F98" w:rsidRPr="00123159" w:rsidRDefault="00802F98" w:rsidP="001960B8">
            <w:pPr>
              <w:widowControl w:val="0"/>
              <w:spacing w:before="20" w:after="20" w:line="20" w:lineRule="atLeast"/>
              <w:jc w:val="both"/>
              <w:rPr>
                <w:rFonts w:eastAsia="Times New Roman"/>
                <w:b/>
                <w:bCs/>
                <w:sz w:val="26"/>
                <w:szCs w:val="26"/>
              </w:rPr>
            </w:pPr>
            <w:r w:rsidRPr="00123159">
              <w:rPr>
                <w:rFonts w:eastAsia="Times New Roman"/>
                <w:b/>
                <w:bCs/>
                <w:sz w:val="26"/>
                <w:szCs w:val="26"/>
              </w:rPr>
              <w:t>XÂY DỰNG VÀ TỔ CHỨC THỰC HIỆN VĂN BẢN QUY PHẠM PHÁP LUẬT</w:t>
            </w:r>
          </w:p>
        </w:tc>
        <w:tc>
          <w:tcPr>
            <w:tcW w:w="1873" w:type="dxa"/>
            <w:shd w:val="clear" w:color="auto" w:fill="auto"/>
            <w:vAlign w:val="center"/>
            <w:hideMark/>
          </w:tcPr>
          <w:p w:rsidR="00802F98" w:rsidRPr="00123159" w:rsidRDefault="00802F98" w:rsidP="001960B8">
            <w:pPr>
              <w:widowControl w:val="0"/>
              <w:spacing w:before="20" w:after="20" w:line="20" w:lineRule="atLeast"/>
              <w:jc w:val="center"/>
              <w:rPr>
                <w:rFonts w:eastAsia="Times New Roman"/>
                <w:b/>
                <w:bCs/>
                <w:sz w:val="26"/>
                <w:szCs w:val="26"/>
                <w:lang w:val="vi-VN"/>
              </w:rPr>
            </w:pPr>
            <w:r w:rsidRPr="00123159">
              <w:rPr>
                <w:rFonts w:eastAsia="Times New Roman"/>
                <w:b/>
                <w:bCs/>
                <w:sz w:val="26"/>
                <w:szCs w:val="26"/>
              </w:rPr>
              <w:t>6</w:t>
            </w:r>
            <w:r w:rsidRPr="00123159">
              <w:rPr>
                <w:rFonts w:eastAsia="Times New Roman"/>
                <w:b/>
                <w:bCs/>
                <w:sz w:val="26"/>
                <w:szCs w:val="26"/>
                <w:lang w:val="vi-VN"/>
              </w:rPr>
              <w:t>.00</w:t>
            </w:r>
          </w:p>
        </w:tc>
        <w:tc>
          <w:tcPr>
            <w:tcW w:w="1401" w:type="dxa"/>
            <w:shd w:val="clear" w:color="auto" w:fill="auto"/>
            <w:vAlign w:val="center"/>
            <w:hideMark/>
          </w:tcPr>
          <w:p w:rsidR="00802F98" w:rsidRPr="00123159" w:rsidRDefault="00802F98" w:rsidP="00B6465A">
            <w:pPr>
              <w:widowControl w:val="0"/>
              <w:spacing w:before="20" w:after="20" w:line="20" w:lineRule="atLeast"/>
              <w:jc w:val="center"/>
              <w:rPr>
                <w:rFonts w:eastAsia="Times New Roman"/>
                <w:b/>
                <w:bCs/>
                <w:sz w:val="26"/>
                <w:szCs w:val="26"/>
                <w:lang w:val="vi-VN"/>
              </w:rPr>
            </w:pPr>
          </w:p>
        </w:tc>
        <w:tc>
          <w:tcPr>
            <w:tcW w:w="4878" w:type="dxa"/>
            <w:vAlign w:val="center"/>
          </w:tcPr>
          <w:p w:rsidR="00802F98" w:rsidRPr="00123159" w:rsidRDefault="00802F98" w:rsidP="001960B8">
            <w:pPr>
              <w:widowControl w:val="0"/>
              <w:spacing w:before="20" w:after="20" w:line="20" w:lineRule="atLeast"/>
              <w:jc w:val="center"/>
              <w:rPr>
                <w:rFonts w:eastAsia="Times New Roman"/>
                <w:b/>
                <w:bCs/>
                <w:sz w:val="26"/>
                <w:szCs w:val="26"/>
                <w:lang w:val="vi-VN"/>
              </w:rPr>
            </w:pPr>
          </w:p>
        </w:tc>
      </w:tr>
      <w:tr w:rsidR="00123159" w:rsidRPr="00123159" w:rsidTr="00241D44">
        <w:tc>
          <w:tcPr>
            <w:tcW w:w="836" w:type="dxa"/>
            <w:shd w:val="clear" w:color="auto" w:fill="auto"/>
            <w:noWrap/>
            <w:vAlign w:val="center"/>
            <w:hideMark/>
          </w:tcPr>
          <w:p w:rsidR="00802F98" w:rsidRPr="00123159" w:rsidRDefault="00802F98" w:rsidP="001960B8">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2.1</w:t>
            </w:r>
          </w:p>
        </w:tc>
        <w:tc>
          <w:tcPr>
            <w:tcW w:w="5882" w:type="dxa"/>
            <w:shd w:val="clear" w:color="auto" w:fill="auto"/>
            <w:vAlign w:val="center"/>
            <w:hideMark/>
          </w:tcPr>
          <w:p w:rsidR="00802F98" w:rsidRPr="00123159" w:rsidRDefault="00802F98" w:rsidP="001960B8">
            <w:pPr>
              <w:widowControl w:val="0"/>
              <w:spacing w:before="20" w:after="20" w:line="20" w:lineRule="atLeast"/>
              <w:jc w:val="both"/>
              <w:rPr>
                <w:rFonts w:eastAsia="Times New Roman"/>
                <w:b/>
                <w:bCs/>
                <w:i/>
                <w:iCs/>
                <w:sz w:val="26"/>
                <w:szCs w:val="26"/>
              </w:rPr>
            </w:pPr>
            <w:r w:rsidRPr="00123159">
              <w:rPr>
                <w:rFonts w:eastAsia="Times New Roman"/>
                <w:b/>
                <w:bCs/>
                <w:i/>
                <w:iCs/>
                <w:sz w:val="26"/>
                <w:szCs w:val="26"/>
              </w:rPr>
              <w:t>Theo dõi thi hành pháp luật (TDTHPL)</w:t>
            </w:r>
          </w:p>
        </w:tc>
        <w:tc>
          <w:tcPr>
            <w:tcW w:w="1873" w:type="dxa"/>
            <w:shd w:val="clear" w:color="auto" w:fill="auto"/>
            <w:vAlign w:val="center"/>
            <w:hideMark/>
          </w:tcPr>
          <w:p w:rsidR="00802F98" w:rsidRPr="00123159" w:rsidRDefault="00802F98" w:rsidP="001960B8">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3.00</w:t>
            </w:r>
          </w:p>
        </w:tc>
        <w:tc>
          <w:tcPr>
            <w:tcW w:w="1401" w:type="dxa"/>
            <w:shd w:val="clear" w:color="auto" w:fill="auto"/>
            <w:vAlign w:val="center"/>
            <w:hideMark/>
          </w:tcPr>
          <w:p w:rsidR="00802F98" w:rsidRPr="00123159" w:rsidRDefault="00802F98" w:rsidP="001960B8">
            <w:pPr>
              <w:widowControl w:val="0"/>
              <w:spacing w:before="20" w:after="20" w:line="20" w:lineRule="atLeast"/>
              <w:rPr>
                <w:rFonts w:eastAsia="Times New Roman"/>
                <w:b/>
                <w:bCs/>
                <w:i/>
                <w:iCs/>
                <w:sz w:val="26"/>
                <w:szCs w:val="26"/>
              </w:rPr>
            </w:pPr>
            <w:r w:rsidRPr="00123159">
              <w:rPr>
                <w:rFonts w:eastAsia="Times New Roman"/>
                <w:b/>
                <w:bCs/>
                <w:i/>
                <w:iCs/>
                <w:sz w:val="26"/>
                <w:szCs w:val="26"/>
              </w:rPr>
              <w:t> </w:t>
            </w:r>
          </w:p>
        </w:tc>
        <w:tc>
          <w:tcPr>
            <w:tcW w:w="4878" w:type="dxa"/>
            <w:vAlign w:val="center"/>
          </w:tcPr>
          <w:p w:rsidR="00802F98" w:rsidRPr="00123159" w:rsidRDefault="00802F98" w:rsidP="001960B8">
            <w:pPr>
              <w:widowControl w:val="0"/>
              <w:spacing w:before="20" w:after="20" w:line="20" w:lineRule="atLeast"/>
              <w:jc w:val="center"/>
              <w:rPr>
                <w:rFonts w:eastAsia="Times New Roman"/>
                <w:b/>
                <w:bCs/>
                <w:i/>
                <w:iCs/>
                <w:sz w:val="26"/>
                <w:szCs w:val="26"/>
              </w:rPr>
            </w:pPr>
          </w:p>
        </w:tc>
      </w:tr>
      <w:tr w:rsidR="00123159" w:rsidRPr="00123159" w:rsidTr="00241D44">
        <w:tc>
          <w:tcPr>
            <w:tcW w:w="836" w:type="dxa"/>
            <w:shd w:val="clear" w:color="auto" w:fill="auto"/>
            <w:noWrap/>
            <w:vAlign w:val="center"/>
            <w:hideMark/>
          </w:tcPr>
          <w:p w:rsidR="00764BDB" w:rsidRPr="00123159" w:rsidRDefault="00764BDB" w:rsidP="001960B8">
            <w:pPr>
              <w:widowControl w:val="0"/>
              <w:spacing w:before="20" w:after="20" w:line="20" w:lineRule="atLeast"/>
              <w:jc w:val="center"/>
              <w:rPr>
                <w:rFonts w:eastAsia="Times New Roman"/>
                <w:sz w:val="26"/>
                <w:szCs w:val="26"/>
              </w:rPr>
            </w:pPr>
            <w:r w:rsidRPr="00123159">
              <w:rPr>
                <w:rFonts w:eastAsia="Times New Roman"/>
                <w:sz w:val="26"/>
                <w:szCs w:val="26"/>
              </w:rPr>
              <w:t>2.1.1</w:t>
            </w:r>
          </w:p>
        </w:tc>
        <w:tc>
          <w:tcPr>
            <w:tcW w:w="5882" w:type="dxa"/>
            <w:shd w:val="clear" w:color="auto" w:fill="auto"/>
            <w:vAlign w:val="center"/>
            <w:hideMark/>
          </w:tcPr>
          <w:p w:rsidR="00764BDB" w:rsidRPr="00123159" w:rsidRDefault="00764BDB" w:rsidP="001960B8">
            <w:pPr>
              <w:widowControl w:val="0"/>
              <w:spacing w:before="20" w:after="20" w:line="20" w:lineRule="atLeast"/>
              <w:jc w:val="both"/>
              <w:rPr>
                <w:rFonts w:eastAsia="Times New Roman"/>
                <w:sz w:val="26"/>
                <w:szCs w:val="26"/>
              </w:rPr>
            </w:pPr>
            <w:r w:rsidRPr="00123159">
              <w:rPr>
                <w:rFonts w:eastAsia="Times New Roman"/>
                <w:sz w:val="26"/>
                <w:szCs w:val="26"/>
              </w:rPr>
              <w:t>Thực hiện các hoạt động về TDTHPL</w:t>
            </w:r>
          </w:p>
        </w:tc>
        <w:tc>
          <w:tcPr>
            <w:tcW w:w="1873" w:type="dxa"/>
            <w:shd w:val="clear" w:color="auto" w:fill="auto"/>
            <w:vAlign w:val="center"/>
            <w:hideMark/>
          </w:tcPr>
          <w:p w:rsidR="00764BDB" w:rsidRPr="00123159" w:rsidRDefault="00764BDB" w:rsidP="001960B8">
            <w:pPr>
              <w:widowControl w:val="0"/>
              <w:spacing w:before="20" w:after="20" w:line="20" w:lineRule="atLeast"/>
              <w:jc w:val="center"/>
              <w:rPr>
                <w:rFonts w:eastAsia="Times New Roman"/>
                <w:sz w:val="26"/>
                <w:szCs w:val="26"/>
              </w:rPr>
            </w:pPr>
            <w:r w:rsidRPr="00123159">
              <w:rPr>
                <w:rFonts w:eastAsia="Times New Roman"/>
                <w:sz w:val="26"/>
                <w:szCs w:val="26"/>
              </w:rPr>
              <w:t xml:space="preserve">2.50 </w:t>
            </w:r>
          </w:p>
        </w:tc>
        <w:tc>
          <w:tcPr>
            <w:tcW w:w="1401" w:type="dxa"/>
            <w:shd w:val="clear" w:color="auto" w:fill="auto"/>
            <w:vAlign w:val="center"/>
            <w:hideMark/>
          </w:tcPr>
          <w:p w:rsidR="00764BDB" w:rsidRPr="00123159" w:rsidRDefault="00764BDB" w:rsidP="001960B8">
            <w:pPr>
              <w:widowControl w:val="0"/>
              <w:spacing w:before="20" w:after="20" w:line="20" w:lineRule="atLeast"/>
              <w:jc w:val="both"/>
              <w:rPr>
                <w:rFonts w:eastAsia="Times New Roman"/>
                <w:b/>
                <w:bCs/>
                <w:sz w:val="26"/>
                <w:szCs w:val="26"/>
              </w:rPr>
            </w:pPr>
            <w:r w:rsidRPr="00123159">
              <w:rPr>
                <w:rFonts w:eastAsia="Times New Roman"/>
                <w:b/>
                <w:bCs/>
                <w:sz w:val="26"/>
                <w:szCs w:val="26"/>
              </w:rPr>
              <w:t> </w:t>
            </w:r>
          </w:p>
        </w:tc>
        <w:tc>
          <w:tcPr>
            <w:tcW w:w="4878" w:type="dxa"/>
            <w:vMerge w:val="restart"/>
            <w:vAlign w:val="center"/>
          </w:tcPr>
          <w:p w:rsidR="00764BDB" w:rsidRPr="00123159" w:rsidRDefault="00764BDB" w:rsidP="00764BDB">
            <w:pPr>
              <w:spacing w:before="60" w:after="0" w:line="240" w:lineRule="auto"/>
              <w:jc w:val="both"/>
              <w:rPr>
                <w:sz w:val="26"/>
                <w:szCs w:val="26"/>
              </w:rPr>
            </w:pPr>
            <w:r w:rsidRPr="00123159">
              <w:rPr>
                <w:sz w:val="26"/>
                <w:szCs w:val="26"/>
              </w:rPr>
              <w:t>- Kế hoạch theo dõi thi hành pháp luật của đơn vị (nếu có).</w:t>
            </w:r>
          </w:p>
          <w:p w:rsidR="00A445AB" w:rsidRPr="00123159" w:rsidRDefault="00A445AB" w:rsidP="00A445AB">
            <w:pPr>
              <w:widowControl w:val="0"/>
              <w:spacing w:before="20" w:after="20" w:line="20" w:lineRule="atLeast"/>
              <w:jc w:val="both"/>
              <w:rPr>
                <w:rFonts w:eastAsia="Times New Roman"/>
                <w:b/>
                <w:bCs/>
                <w:sz w:val="26"/>
                <w:szCs w:val="26"/>
              </w:rPr>
            </w:pPr>
            <w:r w:rsidRPr="00123159">
              <w:rPr>
                <w:sz w:val="26"/>
                <w:szCs w:val="26"/>
              </w:rPr>
              <w:t>- Báo cáo kết quả hoạt động theo dõi thi hành pháp luật năm của đơn vị (nếu có)</w:t>
            </w:r>
          </w:p>
        </w:tc>
      </w:tr>
      <w:tr w:rsidR="00123159" w:rsidRPr="00123159" w:rsidTr="00241D44">
        <w:tc>
          <w:tcPr>
            <w:tcW w:w="836" w:type="dxa"/>
            <w:vMerge w:val="restart"/>
            <w:shd w:val="clear" w:color="auto" w:fill="auto"/>
            <w:noWrap/>
            <w:vAlign w:val="center"/>
          </w:tcPr>
          <w:p w:rsidR="00764BDB" w:rsidRPr="00123159" w:rsidRDefault="00764BDB"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764BDB" w:rsidRPr="00123159" w:rsidRDefault="00764BDB" w:rsidP="00E75865">
            <w:pPr>
              <w:widowControl w:val="0"/>
              <w:spacing w:before="20" w:after="20" w:line="20" w:lineRule="atLeast"/>
              <w:jc w:val="both"/>
              <w:rPr>
                <w:rFonts w:eastAsia="Times New Roman"/>
                <w:i/>
                <w:iCs/>
                <w:sz w:val="26"/>
                <w:szCs w:val="26"/>
              </w:rPr>
            </w:pPr>
            <w:r w:rsidRPr="00123159">
              <w:rPr>
                <w:rFonts w:eastAsia="Times New Roman"/>
                <w:i/>
                <w:iCs/>
                <w:sz w:val="26"/>
                <w:szCs w:val="26"/>
              </w:rPr>
              <w:t>Xây dựng kế hoạch theo dõi thi hành pháp luật: 1.0</w:t>
            </w:r>
          </w:p>
        </w:tc>
        <w:tc>
          <w:tcPr>
            <w:tcW w:w="1873" w:type="dxa"/>
            <w:shd w:val="clear" w:color="auto" w:fill="auto"/>
            <w:vAlign w:val="center"/>
          </w:tcPr>
          <w:p w:rsidR="00764BDB" w:rsidRPr="00123159" w:rsidRDefault="00764BDB" w:rsidP="001960B8">
            <w:pPr>
              <w:widowControl w:val="0"/>
              <w:spacing w:before="20" w:after="20" w:line="20" w:lineRule="atLeast"/>
              <w:rPr>
                <w:rFonts w:eastAsia="Times New Roman"/>
                <w:sz w:val="26"/>
                <w:szCs w:val="26"/>
              </w:rPr>
            </w:pPr>
          </w:p>
        </w:tc>
        <w:tc>
          <w:tcPr>
            <w:tcW w:w="1401" w:type="dxa"/>
            <w:shd w:val="clear" w:color="auto" w:fill="auto"/>
            <w:vAlign w:val="center"/>
          </w:tcPr>
          <w:p w:rsidR="00764BDB" w:rsidRPr="00123159" w:rsidRDefault="00764BDB" w:rsidP="001960B8">
            <w:pPr>
              <w:widowControl w:val="0"/>
              <w:spacing w:before="20" w:after="20" w:line="20" w:lineRule="atLeast"/>
              <w:rPr>
                <w:rFonts w:eastAsia="Times New Roman"/>
                <w:b/>
                <w:bCs/>
                <w:sz w:val="26"/>
                <w:szCs w:val="26"/>
              </w:rPr>
            </w:pPr>
          </w:p>
        </w:tc>
        <w:tc>
          <w:tcPr>
            <w:tcW w:w="4878" w:type="dxa"/>
            <w:vMerge/>
            <w:vAlign w:val="center"/>
          </w:tcPr>
          <w:p w:rsidR="00764BDB" w:rsidRPr="00123159" w:rsidRDefault="00764BDB"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noWrap/>
            <w:vAlign w:val="center"/>
            <w:hideMark/>
          </w:tcPr>
          <w:p w:rsidR="00764BDB" w:rsidRPr="00123159" w:rsidRDefault="00764BDB" w:rsidP="001960B8">
            <w:pPr>
              <w:widowControl w:val="0"/>
              <w:spacing w:before="20" w:after="20" w:line="20" w:lineRule="atLeast"/>
              <w:jc w:val="center"/>
              <w:rPr>
                <w:rFonts w:eastAsia="Times New Roman"/>
                <w:sz w:val="26"/>
                <w:szCs w:val="26"/>
              </w:rPr>
            </w:pPr>
          </w:p>
        </w:tc>
        <w:tc>
          <w:tcPr>
            <w:tcW w:w="5882" w:type="dxa"/>
            <w:shd w:val="clear" w:color="auto" w:fill="auto"/>
            <w:vAlign w:val="center"/>
            <w:hideMark/>
          </w:tcPr>
          <w:p w:rsidR="00764BDB" w:rsidRPr="00123159" w:rsidRDefault="00764BDB" w:rsidP="001960B8">
            <w:pPr>
              <w:widowControl w:val="0"/>
              <w:spacing w:before="20" w:after="20" w:line="20" w:lineRule="atLeast"/>
              <w:jc w:val="both"/>
              <w:rPr>
                <w:rFonts w:eastAsia="Times New Roman"/>
                <w:i/>
                <w:iCs/>
                <w:sz w:val="26"/>
                <w:szCs w:val="26"/>
              </w:rPr>
            </w:pPr>
            <w:r w:rsidRPr="00123159">
              <w:rPr>
                <w:rFonts w:eastAsia="Times New Roman"/>
                <w:i/>
                <w:iCs/>
                <w:sz w:val="26"/>
                <w:szCs w:val="26"/>
              </w:rPr>
              <w:t xml:space="preserve">Thu thập thông tin về tình hình thi hành pháp luật: 0.5 </w:t>
            </w:r>
          </w:p>
        </w:tc>
        <w:tc>
          <w:tcPr>
            <w:tcW w:w="1873" w:type="dxa"/>
            <w:shd w:val="clear" w:color="auto" w:fill="auto"/>
            <w:vAlign w:val="center"/>
            <w:hideMark/>
          </w:tcPr>
          <w:p w:rsidR="00764BDB" w:rsidRPr="00123159" w:rsidRDefault="00764BDB"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764BDB" w:rsidRPr="00123159" w:rsidRDefault="00764BDB"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764BDB" w:rsidRPr="00123159" w:rsidRDefault="00764BDB"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hideMark/>
          </w:tcPr>
          <w:p w:rsidR="00764BDB" w:rsidRPr="00123159" w:rsidRDefault="00764BDB" w:rsidP="001960B8">
            <w:pPr>
              <w:widowControl w:val="0"/>
              <w:spacing w:before="20" w:after="20" w:line="20" w:lineRule="atLeast"/>
              <w:jc w:val="center"/>
              <w:rPr>
                <w:rFonts w:eastAsia="Times New Roman"/>
                <w:sz w:val="26"/>
                <w:szCs w:val="26"/>
              </w:rPr>
            </w:pPr>
          </w:p>
        </w:tc>
        <w:tc>
          <w:tcPr>
            <w:tcW w:w="5882" w:type="dxa"/>
            <w:shd w:val="clear" w:color="auto" w:fill="auto"/>
            <w:vAlign w:val="center"/>
            <w:hideMark/>
          </w:tcPr>
          <w:p w:rsidR="00764BDB" w:rsidRPr="00123159" w:rsidRDefault="00764BDB" w:rsidP="001960B8">
            <w:pPr>
              <w:widowControl w:val="0"/>
              <w:spacing w:before="20" w:after="20" w:line="20" w:lineRule="atLeast"/>
              <w:jc w:val="both"/>
              <w:rPr>
                <w:rFonts w:eastAsia="Times New Roman"/>
                <w:i/>
                <w:iCs/>
                <w:sz w:val="26"/>
                <w:szCs w:val="26"/>
              </w:rPr>
            </w:pPr>
            <w:r w:rsidRPr="00123159">
              <w:rPr>
                <w:rFonts w:eastAsia="Times New Roman"/>
                <w:i/>
                <w:iCs/>
                <w:sz w:val="26"/>
                <w:szCs w:val="26"/>
              </w:rPr>
              <w:t>Kiểm tra tình hình thi hành pháp luật: 0.5</w:t>
            </w:r>
          </w:p>
        </w:tc>
        <w:tc>
          <w:tcPr>
            <w:tcW w:w="1873" w:type="dxa"/>
            <w:shd w:val="clear" w:color="auto" w:fill="auto"/>
            <w:vAlign w:val="center"/>
            <w:hideMark/>
          </w:tcPr>
          <w:p w:rsidR="00764BDB" w:rsidRPr="00123159" w:rsidRDefault="00764BDB"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764BDB" w:rsidRPr="00123159" w:rsidRDefault="00764BDB"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764BDB" w:rsidRPr="00123159" w:rsidRDefault="00764BDB"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hideMark/>
          </w:tcPr>
          <w:p w:rsidR="00764BDB" w:rsidRPr="00123159" w:rsidRDefault="00764BDB" w:rsidP="001960B8">
            <w:pPr>
              <w:widowControl w:val="0"/>
              <w:spacing w:before="20" w:after="20" w:line="20" w:lineRule="atLeast"/>
              <w:jc w:val="center"/>
              <w:rPr>
                <w:rFonts w:eastAsia="Times New Roman"/>
                <w:sz w:val="26"/>
                <w:szCs w:val="26"/>
              </w:rPr>
            </w:pPr>
          </w:p>
        </w:tc>
        <w:tc>
          <w:tcPr>
            <w:tcW w:w="5882" w:type="dxa"/>
            <w:shd w:val="clear" w:color="auto" w:fill="auto"/>
            <w:vAlign w:val="center"/>
            <w:hideMark/>
          </w:tcPr>
          <w:p w:rsidR="00764BDB" w:rsidRPr="00123159" w:rsidRDefault="00764BDB" w:rsidP="00E75865">
            <w:pPr>
              <w:widowControl w:val="0"/>
              <w:spacing w:before="20" w:after="20" w:line="20" w:lineRule="atLeast"/>
              <w:jc w:val="both"/>
              <w:rPr>
                <w:rFonts w:eastAsia="Times New Roman"/>
                <w:i/>
                <w:iCs/>
                <w:sz w:val="26"/>
                <w:szCs w:val="26"/>
              </w:rPr>
            </w:pPr>
            <w:r w:rsidRPr="00123159">
              <w:rPr>
                <w:rFonts w:eastAsia="Times New Roman"/>
                <w:i/>
                <w:iCs/>
                <w:sz w:val="26"/>
                <w:szCs w:val="26"/>
              </w:rPr>
              <w:t>Điều tra, khảo sát tình hình thi hành pháp luật: 0.5</w:t>
            </w:r>
          </w:p>
        </w:tc>
        <w:tc>
          <w:tcPr>
            <w:tcW w:w="1873" w:type="dxa"/>
            <w:shd w:val="clear" w:color="auto" w:fill="auto"/>
            <w:vAlign w:val="center"/>
            <w:hideMark/>
          </w:tcPr>
          <w:p w:rsidR="00764BDB" w:rsidRPr="00123159" w:rsidRDefault="00764BDB"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764BDB" w:rsidRPr="00123159" w:rsidRDefault="00764BDB"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764BDB" w:rsidRPr="00123159" w:rsidRDefault="00764BDB" w:rsidP="001960B8">
            <w:pPr>
              <w:widowControl w:val="0"/>
              <w:spacing w:before="20" w:after="20" w:line="20" w:lineRule="atLeast"/>
              <w:jc w:val="center"/>
              <w:rPr>
                <w:rFonts w:eastAsia="Times New Roman"/>
                <w:b/>
                <w:bCs/>
                <w:sz w:val="26"/>
                <w:szCs w:val="26"/>
              </w:rPr>
            </w:pPr>
          </w:p>
        </w:tc>
      </w:tr>
      <w:tr w:rsidR="00123159" w:rsidRPr="00123159" w:rsidTr="00241D44">
        <w:trPr>
          <w:trHeight w:val="392"/>
        </w:trPr>
        <w:tc>
          <w:tcPr>
            <w:tcW w:w="836" w:type="dxa"/>
            <w:shd w:val="clear" w:color="auto" w:fill="auto"/>
            <w:noWrap/>
            <w:vAlign w:val="center"/>
            <w:hideMark/>
          </w:tcPr>
          <w:p w:rsidR="00764BDB" w:rsidRPr="00123159" w:rsidRDefault="00764BDB" w:rsidP="001960B8">
            <w:pPr>
              <w:widowControl w:val="0"/>
              <w:spacing w:before="20" w:after="20" w:line="20" w:lineRule="atLeast"/>
              <w:jc w:val="center"/>
              <w:rPr>
                <w:rFonts w:eastAsia="Times New Roman"/>
                <w:sz w:val="26"/>
                <w:szCs w:val="26"/>
              </w:rPr>
            </w:pPr>
            <w:r w:rsidRPr="00123159">
              <w:rPr>
                <w:rFonts w:eastAsia="Times New Roman"/>
                <w:sz w:val="26"/>
                <w:szCs w:val="26"/>
              </w:rPr>
              <w:t>2.1.2</w:t>
            </w:r>
          </w:p>
        </w:tc>
        <w:tc>
          <w:tcPr>
            <w:tcW w:w="5882" w:type="dxa"/>
            <w:shd w:val="clear" w:color="auto" w:fill="auto"/>
            <w:vAlign w:val="center"/>
            <w:hideMark/>
          </w:tcPr>
          <w:p w:rsidR="00764BDB" w:rsidRPr="00123159" w:rsidRDefault="00764BDB" w:rsidP="001960B8">
            <w:pPr>
              <w:widowControl w:val="0"/>
              <w:spacing w:before="20" w:after="20" w:line="20" w:lineRule="atLeast"/>
              <w:jc w:val="both"/>
              <w:rPr>
                <w:rFonts w:eastAsia="Times New Roman"/>
                <w:sz w:val="26"/>
                <w:szCs w:val="26"/>
              </w:rPr>
            </w:pPr>
            <w:r w:rsidRPr="00123159">
              <w:rPr>
                <w:rFonts w:eastAsia="Times New Roman"/>
                <w:sz w:val="26"/>
                <w:szCs w:val="26"/>
              </w:rPr>
              <w:t>Xử lý kết quả theo dõi thi hành pháp luật</w:t>
            </w:r>
          </w:p>
        </w:tc>
        <w:tc>
          <w:tcPr>
            <w:tcW w:w="1873" w:type="dxa"/>
            <w:shd w:val="clear" w:color="auto" w:fill="auto"/>
            <w:vAlign w:val="center"/>
            <w:hideMark/>
          </w:tcPr>
          <w:p w:rsidR="00764BDB" w:rsidRPr="00123159" w:rsidRDefault="00764BDB" w:rsidP="001960B8">
            <w:pPr>
              <w:widowControl w:val="0"/>
              <w:spacing w:before="20" w:after="20" w:line="20" w:lineRule="atLeast"/>
              <w:jc w:val="center"/>
              <w:rPr>
                <w:rFonts w:eastAsia="Times New Roman"/>
                <w:sz w:val="26"/>
                <w:szCs w:val="26"/>
              </w:rPr>
            </w:pPr>
            <w:r w:rsidRPr="00123159">
              <w:rPr>
                <w:rFonts w:eastAsia="Times New Roman"/>
                <w:sz w:val="26"/>
                <w:szCs w:val="26"/>
              </w:rPr>
              <w:t xml:space="preserve">0.50 </w:t>
            </w:r>
          </w:p>
        </w:tc>
        <w:tc>
          <w:tcPr>
            <w:tcW w:w="1401" w:type="dxa"/>
            <w:shd w:val="clear" w:color="auto" w:fill="auto"/>
            <w:vAlign w:val="center"/>
            <w:hideMark/>
          </w:tcPr>
          <w:p w:rsidR="00764BDB" w:rsidRPr="00123159" w:rsidRDefault="00764BDB"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restart"/>
            <w:vAlign w:val="center"/>
          </w:tcPr>
          <w:p w:rsidR="00764BDB" w:rsidRPr="00123159" w:rsidRDefault="00764BDB" w:rsidP="00A445AB">
            <w:pPr>
              <w:widowControl w:val="0"/>
              <w:spacing w:before="20" w:after="20" w:line="20" w:lineRule="atLeast"/>
              <w:jc w:val="both"/>
              <w:rPr>
                <w:rFonts w:eastAsia="Times New Roman"/>
                <w:b/>
                <w:bCs/>
                <w:sz w:val="26"/>
                <w:szCs w:val="26"/>
              </w:rPr>
            </w:pPr>
            <w:r w:rsidRPr="00123159">
              <w:rPr>
                <w:rFonts w:eastAsia="Times New Roman"/>
                <w:iCs/>
                <w:sz w:val="26"/>
                <w:szCs w:val="26"/>
              </w:rPr>
              <w:t>Các văn bản xử lý hoặc kiến nghị xử lý kết quả TDTHPL theo thẩm quyền.</w:t>
            </w:r>
          </w:p>
        </w:tc>
      </w:tr>
      <w:tr w:rsidR="00123159" w:rsidRPr="00123159" w:rsidTr="00241D44">
        <w:tc>
          <w:tcPr>
            <w:tcW w:w="836" w:type="dxa"/>
            <w:vMerge w:val="restart"/>
            <w:shd w:val="clear" w:color="auto" w:fill="auto"/>
            <w:noWrap/>
            <w:vAlign w:val="center"/>
            <w:hideMark/>
          </w:tcPr>
          <w:p w:rsidR="00764BDB" w:rsidRPr="00123159" w:rsidRDefault="00764BDB" w:rsidP="001960B8">
            <w:pPr>
              <w:widowControl w:val="0"/>
              <w:spacing w:before="20" w:after="20" w:line="20" w:lineRule="atLeast"/>
              <w:jc w:val="center"/>
              <w:rPr>
                <w:rFonts w:eastAsia="Times New Roman"/>
                <w:sz w:val="26"/>
                <w:szCs w:val="26"/>
              </w:rPr>
            </w:pPr>
          </w:p>
        </w:tc>
        <w:tc>
          <w:tcPr>
            <w:tcW w:w="5882" w:type="dxa"/>
            <w:shd w:val="clear" w:color="auto" w:fill="auto"/>
            <w:vAlign w:val="center"/>
            <w:hideMark/>
          </w:tcPr>
          <w:p w:rsidR="00764BDB" w:rsidRPr="00123159" w:rsidRDefault="00764BDB" w:rsidP="001960B8">
            <w:pPr>
              <w:widowControl w:val="0"/>
              <w:spacing w:before="20" w:after="20" w:line="20" w:lineRule="atLeast"/>
              <w:jc w:val="both"/>
              <w:rPr>
                <w:rFonts w:eastAsia="Times New Roman"/>
                <w:i/>
                <w:iCs/>
                <w:sz w:val="26"/>
                <w:szCs w:val="26"/>
              </w:rPr>
            </w:pPr>
            <w:r w:rsidRPr="00123159">
              <w:rPr>
                <w:rFonts w:eastAsia="Times New Roman"/>
                <w:i/>
                <w:iCs/>
                <w:sz w:val="26"/>
                <w:szCs w:val="26"/>
              </w:rPr>
              <w:t>Ban hành đầy đủ văn bản xử lý hoặc kiến nghị xử lý kết quả TDTHPL theo thẩm quyền: 0.5</w:t>
            </w:r>
          </w:p>
        </w:tc>
        <w:tc>
          <w:tcPr>
            <w:tcW w:w="1873" w:type="dxa"/>
            <w:shd w:val="clear" w:color="auto" w:fill="auto"/>
            <w:vAlign w:val="center"/>
            <w:hideMark/>
          </w:tcPr>
          <w:p w:rsidR="00764BDB" w:rsidRPr="00123159" w:rsidRDefault="00764BDB"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764BDB" w:rsidRPr="00123159" w:rsidRDefault="00764BDB"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764BDB" w:rsidRPr="00123159" w:rsidRDefault="00764BDB"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hideMark/>
          </w:tcPr>
          <w:p w:rsidR="00764BDB" w:rsidRPr="00123159" w:rsidRDefault="00764BDB" w:rsidP="001960B8">
            <w:pPr>
              <w:widowControl w:val="0"/>
              <w:spacing w:before="20" w:after="20" w:line="20" w:lineRule="atLeast"/>
              <w:jc w:val="center"/>
              <w:rPr>
                <w:rFonts w:eastAsia="Times New Roman"/>
                <w:sz w:val="26"/>
                <w:szCs w:val="26"/>
              </w:rPr>
            </w:pPr>
          </w:p>
        </w:tc>
        <w:tc>
          <w:tcPr>
            <w:tcW w:w="5882" w:type="dxa"/>
            <w:shd w:val="clear" w:color="auto" w:fill="auto"/>
            <w:vAlign w:val="center"/>
            <w:hideMark/>
          </w:tcPr>
          <w:p w:rsidR="00764BDB" w:rsidRPr="00123159" w:rsidRDefault="00764BDB" w:rsidP="001960B8">
            <w:pPr>
              <w:widowControl w:val="0"/>
              <w:spacing w:before="20" w:after="20" w:line="20" w:lineRule="atLeast"/>
              <w:jc w:val="both"/>
              <w:rPr>
                <w:rFonts w:eastAsia="Times New Roman"/>
                <w:i/>
                <w:iCs/>
                <w:sz w:val="26"/>
                <w:szCs w:val="26"/>
              </w:rPr>
            </w:pPr>
            <w:r w:rsidRPr="00123159">
              <w:rPr>
                <w:rFonts w:eastAsia="Times New Roman"/>
                <w:i/>
                <w:iCs/>
                <w:sz w:val="26"/>
                <w:szCs w:val="26"/>
              </w:rPr>
              <w:t>Không ban hành đầy đủ văn bản xử lý hoặc kiến nghị xử lý kết quả TDTHPL theo thẩm quyền: 0</w:t>
            </w:r>
          </w:p>
        </w:tc>
        <w:tc>
          <w:tcPr>
            <w:tcW w:w="1873" w:type="dxa"/>
            <w:shd w:val="clear" w:color="auto" w:fill="auto"/>
            <w:vAlign w:val="center"/>
            <w:hideMark/>
          </w:tcPr>
          <w:p w:rsidR="00764BDB" w:rsidRPr="00123159" w:rsidRDefault="00764BDB"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764BDB" w:rsidRPr="00123159" w:rsidRDefault="00764BDB"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764BDB" w:rsidRPr="00123159" w:rsidRDefault="00764BDB"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hideMark/>
          </w:tcPr>
          <w:p w:rsidR="00764BDB" w:rsidRPr="00123159" w:rsidRDefault="00764BDB" w:rsidP="001960B8">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2.2</w:t>
            </w:r>
          </w:p>
        </w:tc>
        <w:tc>
          <w:tcPr>
            <w:tcW w:w="5882" w:type="dxa"/>
            <w:shd w:val="clear" w:color="auto" w:fill="auto"/>
            <w:vAlign w:val="center"/>
            <w:hideMark/>
          </w:tcPr>
          <w:p w:rsidR="00764BDB" w:rsidRPr="00123159" w:rsidRDefault="00764BDB" w:rsidP="001960B8">
            <w:pPr>
              <w:widowControl w:val="0"/>
              <w:spacing w:before="20" w:after="20" w:line="20" w:lineRule="atLeast"/>
              <w:jc w:val="both"/>
              <w:rPr>
                <w:rFonts w:eastAsia="Times New Roman"/>
                <w:b/>
                <w:bCs/>
                <w:i/>
                <w:iCs/>
                <w:sz w:val="26"/>
                <w:szCs w:val="26"/>
              </w:rPr>
            </w:pPr>
            <w:r w:rsidRPr="00123159">
              <w:rPr>
                <w:rFonts w:eastAsia="Times New Roman"/>
                <w:b/>
                <w:bCs/>
                <w:i/>
                <w:iCs/>
                <w:sz w:val="26"/>
                <w:szCs w:val="26"/>
              </w:rPr>
              <w:t>Xử lý VBQPPL sau rà soát</w:t>
            </w:r>
          </w:p>
        </w:tc>
        <w:tc>
          <w:tcPr>
            <w:tcW w:w="1873" w:type="dxa"/>
            <w:shd w:val="clear" w:color="auto" w:fill="auto"/>
            <w:vAlign w:val="center"/>
            <w:hideMark/>
          </w:tcPr>
          <w:p w:rsidR="00764BDB" w:rsidRPr="00123159" w:rsidRDefault="00764BDB" w:rsidP="001960B8">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lang w:val="vi-VN"/>
              </w:rPr>
              <w:t>0.50</w:t>
            </w:r>
          </w:p>
        </w:tc>
        <w:tc>
          <w:tcPr>
            <w:tcW w:w="1401" w:type="dxa"/>
            <w:shd w:val="clear" w:color="auto" w:fill="auto"/>
            <w:vAlign w:val="center"/>
            <w:hideMark/>
          </w:tcPr>
          <w:p w:rsidR="00764BDB" w:rsidRPr="00123159" w:rsidRDefault="00764BDB"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restart"/>
            <w:vAlign w:val="center"/>
          </w:tcPr>
          <w:p w:rsidR="00764BDB" w:rsidRPr="00123159" w:rsidRDefault="00764BDB" w:rsidP="00764BDB">
            <w:pPr>
              <w:widowControl w:val="0"/>
              <w:spacing w:before="120" w:after="120" w:line="240" w:lineRule="auto"/>
              <w:jc w:val="both"/>
              <w:rPr>
                <w:rFonts w:eastAsia="Calibri"/>
                <w:sz w:val="26"/>
                <w:szCs w:val="26"/>
                <w:lang w:eastAsia="en-US"/>
              </w:rPr>
            </w:pPr>
            <w:r w:rsidRPr="00123159">
              <w:rPr>
                <w:rFonts w:eastAsia="Calibri"/>
                <w:sz w:val="26"/>
                <w:szCs w:val="26"/>
                <w:lang w:eastAsia="en-US"/>
              </w:rPr>
              <w:t>Kế hoạch, văn bản triển khai rà soát VBQPPL của đơn vị.</w:t>
            </w:r>
          </w:p>
          <w:p w:rsidR="00764BDB" w:rsidRPr="00123159" w:rsidRDefault="00764BDB" w:rsidP="00764BDB">
            <w:pPr>
              <w:widowControl w:val="0"/>
              <w:spacing w:before="120" w:after="120" w:line="240" w:lineRule="auto"/>
              <w:jc w:val="both"/>
              <w:rPr>
                <w:rFonts w:eastAsia="Calibri"/>
                <w:sz w:val="26"/>
                <w:szCs w:val="26"/>
                <w:lang w:eastAsia="en-US"/>
              </w:rPr>
            </w:pPr>
            <w:r w:rsidRPr="00123159">
              <w:rPr>
                <w:rFonts w:eastAsia="Calibri"/>
                <w:sz w:val="26"/>
                <w:szCs w:val="26"/>
                <w:lang w:eastAsia="en-US"/>
              </w:rPr>
              <w:lastRenderedPageBreak/>
              <w:t>- Báo cáo rà soát VBQPPL theo quy định (nếu có).</w:t>
            </w:r>
          </w:p>
          <w:p w:rsidR="00764BDB" w:rsidRPr="00123159" w:rsidRDefault="00764BDB" w:rsidP="00EE7851">
            <w:pPr>
              <w:widowControl w:val="0"/>
              <w:spacing w:before="20" w:after="20" w:line="20" w:lineRule="atLeast"/>
              <w:jc w:val="both"/>
              <w:rPr>
                <w:rFonts w:eastAsia="Times New Roman"/>
                <w:b/>
                <w:bCs/>
                <w:sz w:val="26"/>
                <w:szCs w:val="26"/>
              </w:rPr>
            </w:pPr>
            <w:r w:rsidRPr="00123159">
              <w:rPr>
                <w:rFonts w:eastAsia="Calibri"/>
                <w:sz w:val="26"/>
                <w:szCs w:val="26"/>
                <w:lang w:eastAsia="en-US"/>
              </w:rPr>
              <w:t>- Thống kê và xác định tỷ lệ % số văn bản rà soát xử lý hoặc kiến nghị xử lý.</w:t>
            </w:r>
          </w:p>
        </w:tc>
      </w:tr>
      <w:tr w:rsidR="00123159" w:rsidRPr="00123159" w:rsidTr="00241D44">
        <w:tc>
          <w:tcPr>
            <w:tcW w:w="836" w:type="dxa"/>
            <w:vMerge w:val="restart"/>
            <w:shd w:val="clear" w:color="auto" w:fill="auto"/>
            <w:noWrap/>
            <w:vAlign w:val="center"/>
            <w:hideMark/>
          </w:tcPr>
          <w:p w:rsidR="00764BDB" w:rsidRPr="00123159" w:rsidRDefault="00764BDB" w:rsidP="001960B8">
            <w:pPr>
              <w:widowControl w:val="0"/>
              <w:spacing w:before="20" w:after="20" w:line="20" w:lineRule="atLeast"/>
              <w:jc w:val="center"/>
              <w:rPr>
                <w:rFonts w:eastAsia="Times New Roman"/>
                <w:sz w:val="26"/>
                <w:szCs w:val="26"/>
              </w:rPr>
            </w:pPr>
          </w:p>
        </w:tc>
        <w:tc>
          <w:tcPr>
            <w:tcW w:w="5882" w:type="dxa"/>
            <w:shd w:val="clear" w:color="auto" w:fill="auto"/>
            <w:vAlign w:val="center"/>
            <w:hideMark/>
          </w:tcPr>
          <w:p w:rsidR="00764BDB" w:rsidRPr="00123159" w:rsidRDefault="00764BDB" w:rsidP="00B6465A">
            <w:pPr>
              <w:widowControl w:val="0"/>
              <w:spacing w:before="20" w:after="20" w:line="20" w:lineRule="atLeast"/>
              <w:jc w:val="both"/>
              <w:rPr>
                <w:rFonts w:eastAsia="Times New Roman"/>
                <w:i/>
                <w:sz w:val="26"/>
                <w:szCs w:val="26"/>
              </w:rPr>
            </w:pPr>
            <w:r w:rsidRPr="00123159">
              <w:rPr>
                <w:rFonts w:eastAsia="Times New Roman"/>
                <w:i/>
                <w:sz w:val="26"/>
                <w:szCs w:val="26"/>
              </w:rPr>
              <w:t xml:space="preserve">Từ 90% - 100% số văn bản đã được xử lý hoặc kiến nghị xử lý: </w:t>
            </w:r>
            <w:r w:rsidRPr="00123159">
              <w:rPr>
                <w:rFonts w:eastAsia="Times New Roman"/>
                <w:i/>
                <w:sz w:val="26"/>
                <w:szCs w:val="26"/>
                <w:lang w:val="vi-VN"/>
              </w:rPr>
              <w:t>0.5</w:t>
            </w:r>
          </w:p>
        </w:tc>
        <w:tc>
          <w:tcPr>
            <w:tcW w:w="1873" w:type="dxa"/>
            <w:shd w:val="clear" w:color="auto" w:fill="auto"/>
            <w:vAlign w:val="center"/>
            <w:hideMark/>
          </w:tcPr>
          <w:p w:rsidR="00764BDB" w:rsidRPr="00123159" w:rsidRDefault="00764BDB"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764BDB" w:rsidRPr="00123159" w:rsidRDefault="00764BDB"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764BDB" w:rsidRPr="00123159" w:rsidRDefault="00764BDB"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tcPr>
          <w:p w:rsidR="00764BDB" w:rsidRPr="00123159" w:rsidRDefault="00764BDB"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764BDB" w:rsidRPr="00123159" w:rsidRDefault="00764BDB" w:rsidP="001960B8">
            <w:pPr>
              <w:widowControl w:val="0"/>
              <w:spacing w:before="20" w:after="20" w:line="20" w:lineRule="atLeast"/>
              <w:jc w:val="both"/>
              <w:rPr>
                <w:rFonts w:eastAsia="Times New Roman"/>
                <w:i/>
                <w:sz w:val="26"/>
                <w:szCs w:val="26"/>
              </w:rPr>
            </w:pPr>
            <w:r w:rsidRPr="00123159">
              <w:rPr>
                <w:rFonts w:eastAsia="Times New Roman"/>
                <w:i/>
                <w:sz w:val="26"/>
                <w:szCs w:val="26"/>
              </w:rPr>
              <w:t>Từ 70% - dưới 90% số văn bản đã được xử lý nhoặc kiến nghị xử lý: 0.</w:t>
            </w:r>
            <w:r w:rsidRPr="00123159">
              <w:rPr>
                <w:rFonts w:eastAsia="Times New Roman"/>
                <w:i/>
                <w:sz w:val="26"/>
                <w:szCs w:val="26"/>
                <w:lang w:val="vi-VN"/>
              </w:rPr>
              <w:t>2</w:t>
            </w:r>
            <w:r w:rsidRPr="00123159">
              <w:rPr>
                <w:rFonts w:eastAsia="Times New Roman"/>
                <w:i/>
                <w:sz w:val="26"/>
                <w:szCs w:val="26"/>
              </w:rPr>
              <w:t>5</w:t>
            </w:r>
          </w:p>
        </w:tc>
        <w:tc>
          <w:tcPr>
            <w:tcW w:w="1873" w:type="dxa"/>
            <w:shd w:val="clear" w:color="auto" w:fill="auto"/>
            <w:vAlign w:val="center"/>
          </w:tcPr>
          <w:p w:rsidR="00764BDB" w:rsidRPr="00123159" w:rsidRDefault="00764BDB" w:rsidP="001960B8">
            <w:pPr>
              <w:widowControl w:val="0"/>
              <w:spacing w:before="20" w:after="20" w:line="20" w:lineRule="atLeast"/>
              <w:rPr>
                <w:rFonts w:eastAsia="Times New Roman"/>
                <w:sz w:val="26"/>
                <w:szCs w:val="26"/>
              </w:rPr>
            </w:pPr>
          </w:p>
        </w:tc>
        <w:tc>
          <w:tcPr>
            <w:tcW w:w="1401" w:type="dxa"/>
            <w:shd w:val="clear" w:color="auto" w:fill="auto"/>
            <w:vAlign w:val="center"/>
          </w:tcPr>
          <w:p w:rsidR="00764BDB" w:rsidRPr="00123159" w:rsidRDefault="00764BDB" w:rsidP="001960B8">
            <w:pPr>
              <w:widowControl w:val="0"/>
              <w:spacing w:before="20" w:after="20" w:line="20" w:lineRule="atLeast"/>
              <w:rPr>
                <w:rFonts w:eastAsia="Times New Roman"/>
                <w:b/>
                <w:bCs/>
                <w:sz w:val="26"/>
                <w:szCs w:val="26"/>
              </w:rPr>
            </w:pPr>
          </w:p>
        </w:tc>
        <w:tc>
          <w:tcPr>
            <w:tcW w:w="4878" w:type="dxa"/>
            <w:vMerge/>
            <w:vAlign w:val="center"/>
          </w:tcPr>
          <w:p w:rsidR="00764BDB" w:rsidRPr="00123159" w:rsidRDefault="00764BDB"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hideMark/>
          </w:tcPr>
          <w:p w:rsidR="00764BDB" w:rsidRPr="00123159" w:rsidRDefault="00764BDB" w:rsidP="001960B8">
            <w:pPr>
              <w:widowControl w:val="0"/>
              <w:spacing w:before="20" w:after="20" w:line="20" w:lineRule="atLeast"/>
              <w:jc w:val="center"/>
              <w:rPr>
                <w:rFonts w:eastAsia="Times New Roman"/>
                <w:sz w:val="26"/>
                <w:szCs w:val="26"/>
              </w:rPr>
            </w:pPr>
          </w:p>
        </w:tc>
        <w:tc>
          <w:tcPr>
            <w:tcW w:w="5882" w:type="dxa"/>
            <w:shd w:val="clear" w:color="auto" w:fill="auto"/>
            <w:vAlign w:val="center"/>
            <w:hideMark/>
          </w:tcPr>
          <w:p w:rsidR="00764BDB" w:rsidRPr="00123159" w:rsidRDefault="00764BDB" w:rsidP="001960B8">
            <w:pPr>
              <w:widowControl w:val="0"/>
              <w:spacing w:before="20" w:after="20" w:line="20" w:lineRule="atLeast"/>
              <w:jc w:val="both"/>
              <w:rPr>
                <w:rFonts w:eastAsia="Times New Roman"/>
                <w:i/>
                <w:sz w:val="26"/>
                <w:szCs w:val="26"/>
              </w:rPr>
            </w:pPr>
            <w:r w:rsidRPr="00123159">
              <w:rPr>
                <w:rFonts w:eastAsia="Times New Roman"/>
                <w:i/>
                <w:sz w:val="26"/>
                <w:szCs w:val="26"/>
              </w:rPr>
              <w:t>Dưới 70% số văn bản đã xử lý/kiến nghị xử lý: 0</w:t>
            </w:r>
          </w:p>
        </w:tc>
        <w:tc>
          <w:tcPr>
            <w:tcW w:w="1873" w:type="dxa"/>
            <w:shd w:val="clear" w:color="auto" w:fill="auto"/>
            <w:vAlign w:val="center"/>
            <w:hideMark/>
          </w:tcPr>
          <w:p w:rsidR="00764BDB" w:rsidRPr="00123159" w:rsidRDefault="00764BDB"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764BDB" w:rsidRPr="00123159" w:rsidRDefault="00764BDB"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764BDB" w:rsidRPr="00123159" w:rsidRDefault="00764BDB"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hideMark/>
          </w:tcPr>
          <w:p w:rsidR="00764BDB" w:rsidRPr="00123159" w:rsidRDefault="00764BDB" w:rsidP="001960B8">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2.3</w:t>
            </w:r>
          </w:p>
        </w:tc>
        <w:tc>
          <w:tcPr>
            <w:tcW w:w="5882" w:type="dxa"/>
            <w:shd w:val="clear" w:color="auto" w:fill="auto"/>
            <w:vAlign w:val="center"/>
            <w:hideMark/>
          </w:tcPr>
          <w:p w:rsidR="00764BDB" w:rsidRPr="00123159" w:rsidRDefault="00764BDB" w:rsidP="001960B8">
            <w:pPr>
              <w:widowControl w:val="0"/>
              <w:spacing w:before="20" w:after="20" w:line="20" w:lineRule="atLeast"/>
              <w:jc w:val="both"/>
              <w:rPr>
                <w:rFonts w:eastAsia="Times New Roman"/>
                <w:b/>
                <w:bCs/>
                <w:i/>
                <w:iCs/>
                <w:sz w:val="26"/>
                <w:szCs w:val="26"/>
              </w:rPr>
            </w:pPr>
            <w:r w:rsidRPr="00123159">
              <w:rPr>
                <w:rFonts w:eastAsia="Times New Roman"/>
                <w:b/>
                <w:bCs/>
                <w:i/>
                <w:iCs/>
                <w:sz w:val="26"/>
                <w:szCs w:val="26"/>
              </w:rPr>
              <w:t>Xử lý văn bản trái pháp luật phát hiện qua kiểm tra</w:t>
            </w:r>
          </w:p>
        </w:tc>
        <w:tc>
          <w:tcPr>
            <w:tcW w:w="1873" w:type="dxa"/>
            <w:shd w:val="clear" w:color="auto" w:fill="auto"/>
            <w:vAlign w:val="center"/>
            <w:hideMark/>
          </w:tcPr>
          <w:p w:rsidR="00764BDB" w:rsidRPr="00123159" w:rsidRDefault="00764BDB" w:rsidP="001960B8">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0.50</w:t>
            </w:r>
          </w:p>
        </w:tc>
        <w:tc>
          <w:tcPr>
            <w:tcW w:w="1401" w:type="dxa"/>
            <w:shd w:val="clear" w:color="auto" w:fill="auto"/>
            <w:vAlign w:val="center"/>
            <w:hideMark/>
          </w:tcPr>
          <w:p w:rsidR="00764BDB" w:rsidRPr="00123159" w:rsidRDefault="00764BDB" w:rsidP="001960B8">
            <w:pPr>
              <w:widowControl w:val="0"/>
              <w:spacing w:before="20" w:after="20" w:line="20" w:lineRule="atLeast"/>
              <w:rPr>
                <w:rFonts w:eastAsia="Times New Roman"/>
                <w:b/>
                <w:bCs/>
                <w:i/>
                <w:iCs/>
                <w:sz w:val="26"/>
                <w:szCs w:val="26"/>
              </w:rPr>
            </w:pPr>
            <w:r w:rsidRPr="00123159">
              <w:rPr>
                <w:rFonts w:eastAsia="Times New Roman"/>
                <w:b/>
                <w:bCs/>
                <w:i/>
                <w:iCs/>
                <w:sz w:val="26"/>
                <w:szCs w:val="26"/>
              </w:rPr>
              <w:t> </w:t>
            </w:r>
          </w:p>
        </w:tc>
        <w:tc>
          <w:tcPr>
            <w:tcW w:w="4878" w:type="dxa"/>
            <w:vMerge w:val="restart"/>
            <w:vAlign w:val="center"/>
          </w:tcPr>
          <w:p w:rsidR="00764BDB" w:rsidRPr="00123159" w:rsidRDefault="00764BDB" w:rsidP="00EE7851">
            <w:pPr>
              <w:widowControl w:val="0"/>
              <w:spacing w:before="20" w:after="20" w:line="20" w:lineRule="atLeast"/>
              <w:jc w:val="both"/>
              <w:rPr>
                <w:rFonts w:eastAsia="Times New Roman"/>
                <w:b/>
                <w:bCs/>
                <w:i/>
                <w:iCs/>
                <w:sz w:val="26"/>
                <w:szCs w:val="26"/>
              </w:rPr>
            </w:pPr>
            <w:r w:rsidRPr="00123159">
              <w:rPr>
                <w:rFonts w:eastAsia="Calibri"/>
                <w:sz w:val="26"/>
                <w:szCs w:val="26"/>
                <w:lang w:eastAsia="en-US"/>
              </w:rPr>
              <w:t>Thống kê tỷ lệ % số văn bản xử lý qua các kiểm tra hoặc đã kiến nghị cơ quan có thẩm quyền xử lý (đính kèm văn bản xử lý, kiến nghị xử lý)</w:t>
            </w:r>
          </w:p>
        </w:tc>
      </w:tr>
      <w:tr w:rsidR="00123159" w:rsidRPr="00123159" w:rsidTr="00241D44">
        <w:trPr>
          <w:trHeight w:val="454"/>
        </w:trPr>
        <w:tc>
          <w:tcPr>
            <w:tcW w:w="836" w:type="dxa"/>
            <w:vMerge w:val="restart"/>
            <w:shd w:val="clear" w:color="auto" w:fill="auto"/>
            <w:noWrap/>
            <w:vAlign w:val="center"/>
            <w:hideMark/>
          </w:tcPr>
          <w:p w:rsidR="00764BDB" w:rsidRPr="00123159" w:rsidRDefault="00764BDB" w:rsidP="001960B8">
            <w:pPr>
              <w:widowControl w:val="0"/>
              <w:spacing w:before="20" w:after="20" w:line="20" w:lineRule="atLeast"/>
              <w:jc w:val="center"/>
              <w:rPr>
                <w:rFonts w:eastAsia="Times New Roman"/>
                <w:sz w:val="26"/>
                <w:szCs w:val="26"/>
              </w:rPr>
            </w:pPr>
          </w:p>
        </w:tc>
        <w:tc>
          <w:tcPr>
            <w:tcW w:w="5882" w:type="dxa"/>
            <w:shd w:val="clear" w:color="auto" w:fill="auto"/>
            <w:vAlign w:val="center"/>
            <w:hideMark/>
          </w:tcPr>
          <w:p w:rsidR="00764BDB" w:rsidRPr="00123159" w:rsidRDefault="00764BDB" w:rsidP="00336CB0">
            <w:pPr>
              <w:widowControl w:val="0"/>
              <w:spacing w:before="20" w:after="20" w:line="20" w:lineRule="atLeast"/>
              <w:jc w:val="both"/>
              <w:rPr>
                <w:rFonts w:eastAsia="Times New Roman"/>
                <w:i/>
                <w:sz w:val="26"/>
                <w:szCs w:val="26"/>
              </w:rPr>
            </w:pPr>
            <w:r w:rsidRPr="00123159">
              <w:rPr>
                <w:rFonts w:eastAsia="Times New Roman"/>
                <w:i/>
                <w:sz w:val="26"/>
                <w:szCs w:val="26"/>
              </w:rPr>
              <w:t>100% số văn bản đã xử lý/kiến nghị xử: 0.5</w:t>
            </w:r>
            <w:r w:rsidRPr="00123159">
              <w:rPr>
                <w:sz w:val="26"/>
                <w:szCs w:val="26"/>
              </w:rPr>
              <w:t>(</w:t>
            </w:r>
            <w:r w:rsidRPr="00123159">
              <w:rPr>
                <w:rFonts w:eastAsia="Times New Roman"/>
                <w:i/>
                <w:sz w:val="26"/>
                <w:szCs w:val="26"/>
              </w:rPr>
              <w:t>trường hợp không có văn bản trái pháp luật phát hiện qua kiểm tra: 0.5)</w:t>
            </w:r>
          </w:p>
        </w:tc>
        <w:tc>
          <w:tcPr>
            <w:tcW w:w="1873" w:type="dxa"/>
            <w:shd w:val="clear" w:color="auto" w:fill="auto"/>
            <w:vAlign w:val="center"/>
            <w:hideMark/>
          </w:tcPr>
          <w:p w:rsidR="00764BDB" w:rsidRPr="00123159" w:rsidRDefault="00764BDB"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764BDB" w:rsidRPr="00123159" w:rsidRDefault="00764BDB"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764BDB" w:rsidRPr="00123159" w:rsidRDefault="00764BDB"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tcPr>
          <w:p w:rsidR="00764BDB" w:rsidRPr="00123159" w:rsidRDefault="00764BDB"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764BDB" w:rsidRPr="00123159" w:rsidRDefault="00764BDB" w:rsidP="0048051A">
            <w:pPr>
              <w:widowControl w:val="0"/>
              <w:spacing w:before="20" w:after="20" w:line="20" w:lineRule="atLeast"/>
              <w:jc w:val="both"/>
              <w:rPr>
                <w:rFonts w:eastAsia="Times New Roman"/>
                <w:i/>
                <w:sz w:val="26"/>
                <w:szCs w:val="26"/>
              </w:rPr>
            </w:pPr>
            <w:r w:rsidRPr="00123159">
              <w:rPr>
                <w:rFonts w:eastAsia="Times New Roman"/>
                <w:i/>
                <w:sz w:val="26"/>
                <w:szCs w:val="26"/>
              </w:rPr>
              <w:t>Từ 70% - dưới 100% số văn bản đã được xử lý/kiến nghị xử lý: 0.2</w:t>
            </w:r>
            <w:r w:rsidRPr="00123159">
              <w:rPr>
                <w:rFonts w:eastAsia="Times New Roman"/>
                <w:i/>
                <w:sz w:val="26"/>
                <w:szCs w:val="26"/>
                <w:lang w:val="vi-VN"/>
              </w:rPr>
              <w:t>5</w:t>
            </w:r>
          </w:p>
        </w:tc>
        <w:tc>
          <w:tcPr>
            <w:tcW w:w="1873" w:type="dxa"/>
            <w:shd w:val="clear" w:color="auto" w:fill="auto"/>
            <w:vAlign w:val="center"/>
          </w:tcPr>
          <w:p w:rsidR="00764BDB" w:rsidRPr="00123159" w:rsidRDefault="00764BDB" w:rsidP="001960B8">
            <w:pPr>
              <w:widowControl w:val="0"/>
              <w:spacing w:before="20" w:after="20" w:line="20" w:lineRule="atLeast"/>
              <w:rPr>
                <w:rFonts w:eastAsia="Times New Roman"/>
                <w:sz w:val="26"/>
                <w:szCs w:val="26"/>
              </w:rPr>
            </w:pPr>
          </w:p>
        </w:tc>
        <w:tc>
          <w:tcPr>
            <w:tcW w:w="1401" w:type="dxa"/>
            <w:shd w:val="clear" w:color="auto" w:fill="auto"/>
            <w:vAlign w:val="center"/>
          </w:tcPr>
          <w:p w:rsidR="00764BDB" w:rsidRPr="00123159" w:rsidRDefault="00764BDB" w:rsidP="001960B8">
            <w:pPr>
              <w:widowControl w:val="0"/>
              <w:spacing w:before="20" w:after="20" w:line="20" w:lineRule="atLeast"/>
              <w:rPr>
                <w:rFonts w:eastAsia="Times New Roman"/>
                <w:b/>
                <w:bCs/>
                <w:sz w:val="26"/>
                <w:szCs w:val="26"/>
              </w:rPr>
            </w:pPr>
          </w:p>
        </w:tc>
        <w:tc>
          <w:tcPr>
            <w:tcW w:w="4878" w:type="dxa"/>
            <w:vMerge/>
            <w:vAlign w:val="center"/>
          </w:tcPr>
          <w:p w:rsidR="00764BDB" w:rsidRPr="00123159" w:rsidRDefault="00764BDB"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hideMark/>
          </w:tcPr>
          <w:p w:rsidR="00764BDB" w:rsidRPr="00123159" w:rsidRDefault="00764BDB" w:rsidP="001960B8">
            <w:pPr>
              <w:widowControl w:val="0"/>
              <w:spacing w:before="20" w:after="20" w:line="20" w:lineRule="atLeast"/>
              <w:jc w:val="center"/>
              <w:rPr>
                <w:rFonts w:eastAsia="Times New Roman"/>
                <w:sz w:val="26"/>
                <w:szCs w:val="26"/>
              </w:rPr>
            </w:pPr>
          </w:p>
        </w:tc>
        <w:tc>
          <w:tcPr>
            <w:tcW w:w="5882" w:type="dxa"/>
            <w:shd w:val="clear" w:color="auto" w:fill="auto"/>
            <w:vAlign w:val="center"/>
            <w:hideMark/>
          </w:tcPr>
          <w:p w:rsidR="00764BDB" w:rsidRPr="00123159" w:rsidRDefault="00764BDB" w:rsidP="001960B8">
            <w:pPr>
              <w:widowControl w:val="0"/>
              <w:spacing w:before="20" w:after="20" w:line="20" w:lineRule="atLeast"/>
              <w:jc w:val="both"/>
              <w:rPr>
                <w:rFonts w:eastAsia="Times New Roman"/>
                <w:i/>
                <w:sz w:val="26"/>
                <w:szCs w:val="26"/>
              </w:rPr>
            </w:pPr>
            <w:r w:rsidRPr="00123159">
              <w:rPr>
                <w:rFonts w:eastAsia="Times New Roman"/>
                <w:i/>
                <w:sz w:val="26"/>
                <w:szCs w:val="26"/>
              </w:rPr>
              <w:t>Dưới 70% số văn bản đã xử lý/kiến nghị xử lý: 0</w:t>
            </w:r>
          </w:p>
        </w:tc>
        <w:tc>
          <w:tcPr>
            <w:tcW w:w="1873" w:type="dxa"/>
            <w:shd w:val="clear" w:color="auto" w:fill="auto"/>
            <w:vAlign w:val="center"/>
            <w:hideMark/>
          </w:tcPr>
          <w:p w:rsidR="00764BDB" w:rsidRPr="00123159" w:rsidRDefault="00764BDB"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764BDB" w:rsidRPr="00123159" w:rsidRDefault="00764BDB"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764BDB" w:rsidRPr="00123159" w:rsidRDefault="00764BDB"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tcPr>
          <w:p w:rsidR="00182767" w:rsidRPr="00123159" w:rsidRDefault="00182767" w:rsidP="001960B8">
            <w:pPr>
              <w:widowControl w:val="0"/>
              <w:spacing w:before="20" w:after="20" w:line="20" w:lineRule="atLeast"/>
              <w:jc w:val="center"/>
              <w:rPr>
                <w:rFonts w:eastAsia="Times New Roman"/>
                <w:b/>
                <w:i/>
                <w:sz w:val="26"/>
                <w:szCs w:val="26"/>
              </w:rPr>
            </w:pPr>
            <w:r w:rsidRPr="00123159">
              <w:rPr>
                <w:rFonts w:eastAsia="Times New Roman"/>
                <w:b/>
                <w:i/>
                <w:sz w:val="26"/>
                <w:szCs w:val="26"/>
              </w:rPr>
              <w:t>2.4</w:t>
            </w:r>
          </w:p>
        </w:tc>
        <w:tc>
          <w:tcPr>
            <w:tcW w:w="5882" w:type="dxa"/>
            <w:shd w:val="clear" w:color="auto" w:fill="auto"/>
            <w:vAlign w:val="center"/>
          </w:tcPr>
          <w:p w:rsidR="00182767" w:rsidRPr="00123159" w:rsidRDefault="00182767" w:rsidP="001960B8">
            <w:pPr>
              <w:widowControl w:val="0"/>
              <w:spacing w:before="20" w:after="20" w:line="20" w:lineRule="atLeast"/>
              <w:jc w:val="both"/>
              <w:rPr>
                <w:rFonts w:eastAsia="Times New Roman"/>
                <w:b/>
                <w:sz w:val="26"/>
                <w:szCs w:val="26"/>
              </w:rPr>
            </w:pPr>
            <w:r w:rsidRPr="00123159">
              <w:rPr>
                <w:rFonts w:eastAsia="Times New Roman"/>
                <w:b/>
                <w:sz w:val="26"/>
                <w:szCs w:val="26"/>
              </w:rPr>
              <w:t>Ban hành VBQPPL ở địa phương đúng quy định</w:t>
            </w:r>
          </w:p>
        </w:tc>
        <w:tc>
          <w:tcPr>
            <w:tcW w:w="1873" w:type="dxa"/>
            <w:shd w:val="clear" w:color="auto" w:fill="auto"/>
            <w:vAlign w:val="center"/>
          </w:tcPr>
          <w:p w:rsidR="00182767" w:rsidRPr="00123159" w:rsidRDefault="00182767" w:rsidP="001960B8">
            <w:pPr>
              <w:widowControl w:val="0"/>
              <w:spacing w:before="20" w:after="20" w:line="20" w:lineRule="atLeast"/>
              <w:jc w:val="center"/>
              <w:rPr>
                <w:rFonts w:eastAsia="Times New Roman"/>
                <w:b/>
                <w:bCs/>
                <w:i/>
                <w:sz w:val="26"/>
                <w:szCs w:val="26"/>
              </w:rPr>
            </w:pPr>
            <w:r w:rsidRPr="00123159">
              <w:rPr>
                <w:rFonts w:eastAsia="Times New Roman"/>
                <w:b/>
                <w:bCs/>
                <w:i/>
                <w:sz w:val="26"/>
                <w:szCs w:val="26"/>
              </w:rPr>
              <w:t>1.00</w:t>
            </w:r>
          </w:p>
        </w:tc>
        <w:tc>
          <w:tcPr>
            <w:tcW w:w="1401" w:type="dxa"/>
            <w:shd w:val="clear" w:color="auto" w:fill="auto"/>
            <w:vAlign w:val="center"/>
          </w:tcPr>
          <w:p w:rsidR="00182767" w:rsidRPr="00123159" w:rsidRDefault="00182767" w:rsidP="001960B8">
            <w:pPr>
              <w:widowControl w:val="0"/>
              <w:spacing w:before="20" w:after="20" w:line="20" w:lineRule="atLeast"/>
              <w:rPr>
                <w:rFonts w:eastAsia="Times New Roman"/>
                <w:b/>
                <w:bCs/>
                <w:i/>
                <w:sz w:val="26"/>
                <w:szCs w:val="26"/>
              </w:rPr>
            </w:pPr>
          </w:p>
        </w:tc>
        <w:tc>
          <w:tcPr>
            <w:tcW w:w="4878" w:type="dxa"/>
            <w:vMerge w:val="restart"/>
            <w:vAlign w:val="center"/>
          </w:tcPr>
          <w:p w:rsidR="00EE7851" w:rsidRPr="00123159" w:rsidRDefault="00EE7851" w:rsidP="00EE7851">
            <w:pPr>
              <w:widowControl w:val="0"/>
              <w:spacing w:after="0" w:line="240" w:lineRule="auto"/>
              <w:jc w:val="both"/>
              <w:rPr>
                <w:rFonts w:eastAsia="Times New Roman"/>
                <w:bCs/>
                <w:sz w:val="26"/>
                <w:szCs w:val="26"/>
              </w:rPr>
            </w:pPr>
            <w:r w:rsidRPr="00123159">
              <w:rPr>
                <w:rFonts w:eastAsia="Times New Roman"/>
                <w:bCs/>
                <w:sz w:val="26"/>
                <w:szCs w:val="26"/>
              </w:rPr>
              <w:t>- Thống kê số văn bản QPPL đã ban hành trong năm và thống kê Danh mục các văn bản QPPL trong năm đã ban hành. Đánh giá tỷ lệ % mức độ thực hiện đúng quy định.</w:t>
            </w:r>
          </w:p>
          <w:p w:rsidR="00182767" w:rsidRPr="00123159" w:rsidRDefault="00EE7851" w:rsidP="00EE7851">
            <w:pPr>
              <w:widowControl w:val="0"/>
              <w:spacing w:before="20" w:after="20" w:line="20" w:lineRule="atLeast"/>
              <w:jc w:val="both"/>
              <w:rPr>
                <w:rFonts w:eastAsia="Times New Roman"/>
                <w:b/>
                <w:bCs/>
                <w:i/>
                <w:sz w:val="26"/>
                <w:szCs w:val="26"/>
              </w:rPr>
            </w:pPr>
            <w:r w:rsidRPr="00123159">
              <w:rPr>
                <w:rFonts w:eastAsia="Times New Roman"/>
                <w:bCs/>
                <w:sz w:val="26"/>
                <w:szCs w:val="26"/>
              </w:rPr>
              <w:t>- Trường hợp khắc phục qua kết luận của cơ quan có thẩm quyền đối với các sai phạm trong ban hành văn bản thì cung cấp tài liệu đã khắc phục (nếu có).</w:t>
            </w:r>
          </w:p>
        </w:tc>
      </w:tr>
      <w:tr w:rsidR="00123159" w:rsidRPr="00123159" w:rsidTr="00241D44">
        <w:tc>
          <w:tcPr>
            <w:tcW w:w="836" w:type="dxa"/>
            <w:vMerge w:val="restart"/>
            <w:shd w:val="clear" w:color="auto" w:fill="auto"/>
            <w:noWrap/>
            <w:vAlign w:val="center"/>
          </w:tcPr>
          <w:p w:rsidR="00182767" w:rsidRPr="00123159" w:rsidRDefault="00182767" w:rsidP="001960B8">
            <w:pPr>
              <w:widowControl w:val="0"/>
              <w:spacing w:before="20" w:after="20" w:line="20" w:lineRule="atLeast"/>
              <w:jc w:val="center"/>
              <w:rPr>
                <w:rFonts w:eastAsia="Times New Roman"/>
                <w:i/>
                <w:sz w:val="26"/>
                <w:szCs w:val="26"/>
              </w:rPr>
            </w:pPr>
          </w:p>
        </w:tc>
        <w:tc>
          <w:tcPr>
            <w:tcW w:w="5882" w:type="dxa"/>
            <w:shd w:val="clear" w:color="auto" w:fill="auto"/>
            <w:vAlign w:val="center"/>
          </w:tcPr>
          <w:p w:rsidR="00182767" w:rsidRPr="00123159" w:rsidRDefault="00182767" w:rsidP="001960B8">
            <w:pPr>
              <w:widowControl w:val="0"/>
              <w:spacing w:before="20" w:after="20" w:line="20" w:lineRule="atLeast"/>
              <w:jc w:val="both"/>
              <w:rPr>
                <w:rFonts w:eastAsia="Times New Roman"/>
                <w:i/>
                <w:sz w:val="26"/>
                <w:szCs w:val="26"/>
              </w:rPr>
            </w:pPr>
            <w:r w:rsidRPr="00123159">
              <w:rPr>
                <w:rFonts w:eastAsia="Times New Roman"/>
                <w:i/>
                <w:sz w:val="26"/>
                <w:szCs w:val="26"/>
              </w:rPr>
              <w:t>100% văn bản ban hành đúng quy định: 1.0</w:t>
            </w:r>
          </w:p>
        </w:tc>
        <w:tc>
          <w:tcPr>
            <w:tcW w:w="1873" w:type="dxa"/>
            <w:shd w:val="clear" w:color="auto" w:fill="auto"/>
            <w:vAlign w:val="center"/>
          </w:tcPr>
          <w:p w:rsidR="00182767" w:rsidRPr="00123159" w:rsidRDefault="00182767" w:rsidP="001960B8">
            <w:pPr>
              <w:widowControl w:val="0"/>
              <w:spacing w:before="20" w:after="20" w:line="20" w:lineRule="atLeast"/>
              <w:jc w:val="center"/>
              <w:rPr>
                <w:rFonts w:eastAsia="Times New Roman"/>
                <w:bCs/>
                <w:i/>
                <w:sz w:val="26"/>
                <w:szCs w:val="26"/>
              </w:rPr>
            </w:pPr>
          </w:p>
        </w:tc>
        <w:tc>
          <w:tcPr>
            <w:tcW w:w="1401" w:type="dxa"/>
            <w:shd w:val="clear" w:color="auto" w:fill="auto"/>
            <w:vAlign w:val="center"/>
          </w:tcPr>
          <w:p w:rsidR="00182767" w:rsidRPr="00123159" w:rsidRDefault="00182767" w:rsidP="001960B8">
            <w:pPr>
              <w:widowControl w:val="0"/>
              <w:spacing w:before="20" w:after="20" w:line="20" w:lineRule="atLeast"/>
              <w:rPr>
                <w:rFonts w:eastAsia="Times New Roman"/>
                <w:bCs/>
                <w:i/>
                <w:sz w:val="26"/>
                <w:szCs w:val="26"/>
              </w:rPr>
            </w:pPr>
          </w:p>
        </w:tc>
        <w:tc>
          <w:tcPr>
            <w:tcW w:w="4878" w:type="dxa"/>
            <w:vMerge/>
            <w:vAlign w:val="center"/>
          </w:tcPr>
          <w:p w:rsidR="00182767" w:rsidRPr="00123159" w:rsidRDefault="00182767" w:rsidP="001960B8">
            <w:pPr>
              <w:widowControl w:val="0"/>
              <w:spacing w:before="20" w:after="20" w:line="20" w:lineRule="atLeast"/>
              <w:jc w:val="center"/>
              <w:rPr>
                <w:rFonts w:eastAsia="Times New Roman"/>
                <w:bCs/>
                <w:i/>
                <w:sz w:val="26"/>
                <w:szCs w:val="26"/>
              </w:rPr>
            </w:pPr>
          </w:p>
        </w:tc>
      </w:tr>
      <w:tr w:rsidR="00123159" w:rsidRPr="00123159" w:rsidTr="00241D44">
        <w:tc>
          <w:tcPr>
            <w:tcW w:w="836" w:type="dxa"/>
            <w:vMerge/>
            <w:shd w:val="clear" w:color="auto" w:fill="auto"/>
            <w:noWrap/>
            <w:vAlign w:val="center"/>
          </w:tcPr>
          <w:p w:rsidR="00182767" w:rsidRPr="00123159" w:rsidRDefault="00182767" w:rsidP="001960B8">
            <w:pPr>
              <w:widowControl w:val="0"/>
              <w:spacing w:before="20" w:after="20" w:line="20" w:lineRule="atLeast"/>
              <w:jc w:val="center"/>
              <w:rPr>
                <w:rFonts w:eastAsia="Times New Roman"/>
                <w:i/>
                <w:sz w:val="26"/>
                <w:szCs w:val="26"/>
              </w:rPr>
            </w:pPr>
          </w:p>
        </w:tc>
        <w:tc>
          <w:tcPr>
            <w:tcW w:w="5882" w:type="dxa"/>
            <w:shd w:val="clear" w:color="auto" w:fill="auto"/>
            <w:vAlign w:val="center"/>
          </w:tcPr>
          <w:p w:rsidR="00182767" w:rsidRPr="00123159" w:rsidRDefault="00182767" w:rsidP="001960B8">
            <w:pPr>
              <w:widowControl w:val="0"/>
              <w:spacing w:before="20" w:after="20" w:line="20" w:lineRule="atLeast"/>
              <w:jc w:val="both"/>
              <w:rPr>
                <w:rFonts w:eastAsia="Times New Roman"/>
                <w:i/>
                <w:sz w:val="26"/>
                <w:szCs w:val="26"/>
              </w:rPr>
            </w:pPr>
            <w:r w:rsidRPr="00123159">
              <w:rPr>
                <w:rFonts w:eastAsia="Times New Roman"/>
                <w:i/>
                <w:sz w:val="26"/>
                <w:szCs w:val="26"/>
              </w:rPr>
              <w:t>Từ 90% - dưới 100% văn bản ban hành đúng quy định: 0.5</w:t>
            </w:r>
          </w:p>
        </w:tc>
        <w:tc>
          <w:tcPr>
            <w:tcW w:w="1873" w:type="dxa"/>
            <w:shd w:val="clear" w:color="auto" w:fill="auto"/>
            <w:vAlign w:val="center"/>
          </w:tcPr>
          <w:p w:rsidR="00182767" w:rsidRPr="00123159" w:rsidRDefault="00182767" w:rsidP="001960B8">
            <w:pPr>
              <w:widowControl w:val="0"/>
              <w:spacing w:before="20" w:after="20" w:line="20" w:lineRule="atLeast"/>
              <w:jc w:val="center"/>
              <w:rPr>
                <w:rFonts w:eastAsia="Times New Roman"/>
                <w:bCs/>
                <w:i/>
                <w:sz w:val="26"/>
                <w:szCs w:val="26"/>
              </w:rPr>
            </w:pPr>
          </w:p>
        </w:tc>
        <w:tc>
          <w:tcPr>
            <w:tcW w:w="1401" w:type="dxa"/>
            <w:shd w:val="clear" w:color="auto" w:fill="auto"/>
            <w:vAlign w:val="center"/>
          </w:tcPr>
          <w:p w:rsidR="00182767" w:rsidRPr="00123159" w:rsidRDefault="00182767" w:rsidP="001960B8">
            <w:pPr>
              <w:widowControl w:val="0"/>
              <w:spacing w:before="20" w:after="20" w:line="20" w:lineRule="atLeast"/>
              <w:rPr>
                <w:rFonts w:eastAsia="Times New Roman"/>
                <w:bCs/>
                <w:i/>
                <w:sz w:val="26"/>
                <w:szCs w:val="26"/>
              </w:rPr>
            </w:pPr>
          </w:p>
        </w:tc>
        <w:tc>
          <w:tcPr>
            <w:tcW w:w="4878" w:type="dxa"/>
            <w:vMerge/>
            <w:vAlign w:val="center"/>
          </w:tcPr>
          <w:p w:rsidR="00182767" w:rsidRPr="00123159" w:rsidRDefault="00182767" w:rsidP="001960B8">
            <w:pPr>
              <w:widowControl w:val="0"/>
              <w:spacing w:before="20" w:after="20" w:line="20" w:lineRule="atLeast"/>
              <w:jc w:val="center"/>
              <w:rPr>
                <w:rFonts w:eastAsia="Times New Roman"/>
                <w:bCs/>
                <w:i/>
                <w:sz w:val="26"/>
                <w:szCs w:val="26"/>
              </w:rPr>
            </w:pPr>
          </w:p>
        </w:tc>
      </w:tr>
      <w:tr w:rsidR="00123159" w:rsidRPr="00123159" w:rsidTr="00241D44">
        <w:tc>
          <w:tcPr>
            <w:tcW w:w="836" w:type="dxa"/>
            <w:vMerge/>
            <w:shd w:val="clear" w:color="auto" w:fill="auto"/>
            <w:noWrap/>
            <w:vAlign w:val="center"/>
          </w:tcPr>
          <w:p w:rsidR="00182767" w:rsidRPr="00123159" w:rsidRDefault="00182767" w:rsidP="001960B8">
            <w:pPr>
              <w:widowControl w:val="0"/>
              <w:spacing w:before="20" w:after="20" w:line="20" w:lineRule="atLeast"/>
              <w:jc w:val="center"/>
              <w:rPr>
                <w:rFonts w:eastAsia="Times New Roman"/>
                <w:i/>
                <w:sz w:val="26"/>
                <w:szCs w:val="26"/>
              </w:rPr>
            </w:pPr>
          </w:p>
        </w:tc>
        <w:tc>
          <w:tcPr>
            <w:tcW w:w="5882" w:type="dxa"/>
            <w:shd w:val="clear" w:color="auto" w:fill="auto"/>
            <w:vAlign w:val="center"/>
          </w:tcPr>
          <w:p w:rsidR="00182767" w:rsidRPr="00123159" w:rsidRDefault="00182767" w:rsidP="001960B8">
            <w:pPr>
              <w:widowControl w:val="0"/>
              <w:spacing w:before="20" w:after="20" w:line="20" w:lineRule="atLeast"/>
              <w:jc w:val="both"/>
              <w:rPr>
                <w:rFonts w:eastAsia="Times New Roman"/>
                <w:i/>
                <w:sz w:val="26"/>
                <w:szCs w:val="26"/>
              </w:rPr>
            </w:pPr>
            <w:r w:rsidRPr="00123159">
              <w:rPr>
                <w:rFonts w:eastAsia="Times New Roman"/>
                <w:i/>
                <w:sz w:val="26"/>
                <w:szCs w:val="26"/>
              </w:rPr>
              <w:t>Dưới 90% văn bản ban hành đúng quy định: 0</w:t>
            </w:r>
          </w:p>
        </w:tc>
        <w:tc>
          <w:tcPr>
            <w:tcW w:w="1873" w:type="dxa"/>
            <w:shd w:val="clear" w:color="auto" w:fill="auto"/>
            <w:vAlign w:val="center"/>
          </w:tcPr>
          <w:p w:rsidR="00182767" w:rsidRPr="00123159" w:rsidRDefault="00182767" w:rsidP="001960B8">
            <w:pPr>
              <w:widowControl w:val="0"/>
              <w:spacing w:before="20" w:after="20" w:line="20" w:lineRule="atLeast"/>
              <w:jc w:val="center"/>
              <w:rPr>
                <w:rFonts w:eastAsia="Times New Roman"/>
                <w:bCs/>
                <w:i/>
                <w:sz w:val="26"/>
                <w:szCs w:val="26"/>
              </w:rPr>
            </w:pPr>
          </w:p>
        </w:tc>
        <w:tc>
          <w:tcPr>
            <w:tcW w:w="1401" w:type="dxa"/>
            <w:shd w:val="clear" w:color="auto" w:fill="auto"/>
            <w:vAlign w:val="center"/>
          </w:tcPr>
          <w:p w:rsidR="00182767" w:rsidRPr="00123159" w:rsidRDefault="00182767" w:rsidP="001960B8">
            <w:pPr>
              <w:widowControl w:val="0"/>
              <w:spacing w:before="20" w:after="20" w:line="20" w:lineRule="atLeast"/>
              <w:rPr>
                <w:rFonts w:eastAsia="Times New Roman"/>
                <w:bCs/>
                <w:i/>
                <w:sz w:val="26"/>
                <w:szCs w:val="26"/>
              </w:rPr>
            </w:pPr>
          </w:p>
        </w:tc>
        <w:tc>
          <w:tcPr>
            <w:tcW w:w="4878" w:type="dxa"/>
            <w:vMerge/>
            <w:vAlign w:val="center"/>
          </w:tcPr>
          <w:p w:rsidR="00182767" w:rsidRPr="00123159" w:rsidRDefault="00182767" w:rsidP="001960B8">
            <w:pPr>
              <w:widowControl w:val="0"/>
              <w:spacing w:before="20" w:after="20" w:line="20" w:lineRule="atLeast"/>
              <w:jc w:val="center"/>
              <w:rPr>
                <w:rFonts w:eastAsia="Times New Roman"/>
                <w:bCs/>
                <w:i/>
                <w:sz w:val="26"/>
                <w:szCs w:val="26"/>
              </w:rPr>
            </w:pPr>
          </w:p>
        </w:tc>
      </w:tr>
      <w:tr w:rsidR="00123159" w:rsidRPr="00123159" w:rsidTr="00241D44">
        <w:tc>
          <w:tcPr>
            <w:tcW w:w="836" w:type="dxa"/>
            <w:shd w:val="clear" w:color="auto" w:fill="auto"/>
            <w:noWrap/>
            <w:vAlign w:val="center"/>
          </w:tcPr>
          <w:p w:rsidR="00182767" w:rsidRPr="00123159" w:rsidRDefault="00182767" w:rsidP="001960B8">
            <w:pPr>
              <w:widowControl w:val="0"/>
              <w:spacing w:before="20" w:after="20" w:line="20" w:lineRule="atLeast"/>
              <w:jc w:val="center"/>
              <w:rPr>
                <w:rFonts w:eastAsia="Times New Roman"/>
                <w:b/>
                <w:i/>
                <w:sz w:val="26"/>
                <w:szCs w:val="26"/>
              </w:rPr>
            </w:pPr>
            <w:r w:rsidRPr="00123159">
              <w:rPr>
                <w:rFonts w:eastAsia="Times New Roman"/>
                <w:b/>
                <w:i/>
                <w:sz w:val="26"/>
                <w:szCs w:val="26"/>
              </w:rPr>
              <w:t>2.5</w:t>
            </w:r>
          </w:p>
        </w:tc>
        <w:tc>
          <w:tcPr>
            <w:tcW w:w="5882" w:type="dxa"/>
            <w:shd w:val="clear" w:color="auto" w:fill="auto"/>
            <w:vAlign w:val="center"/>
          </w:tcPr>
          <w:p w:rsidR="00182767" w:rsidRPr="00123159" w:rsidRDefault="00182767" w:rsidP="001960B8">
            <w:pPr>
              <w:widowControl w:val="0"/>
              <w:spacing w:before="20" w:after="20" w:line="20" w:lineRule="atLeast"/>
              <w:jc w:val="both"/>
              <w:rPr>
                <w:rFonts w:eastAsia="Times New Roman"/>
                <w:b/>
                <w:i/>
                <w:sz w:val="26"/>
                <w:szCs w:val="26"/>
              </w:rPr>
            </w:pPr>
            <w:r w:rsidRPr="00123159">
              <w:rPr>
                <w:rFonts w:eastAsia="Times New Roman"/>
                <w:b/>
                <w:sz w:val="26"/>
                <w:szCs w:val="26"/>
              </w:rPr>
              <w:t>Tổ chức thực hiện VBQPPL ở địa phương</w:t>
            </w:r>
          </w:p>
        </w:tc>
        <w:tc>
          <w:tcPr>
            <w:tcW w:w="1873" w:type="dxa"/>
            <w:shd w:val="clear" w:color="auto" w:fill="FFFFFF" w:themeFill="background1"/>
            <w:vAlign w:val="center"/>
          </w:tcPr>
          <w:p w:rsidR="00182767" w:rsidRPr="00123159" w:rsidRDefault="00182767" w:rsidP="00336CB0">
            <w:pPr>
              <w:widowControl w:val="0"/>
              <w:spacing w:before="20" w:after="20" w:line="20" w:lineRule="atLeast"/>
              <w:jc w:val="center"/>
              <w:rPr>
                <w:rFonts w:eastAsia="Times New Roman"/>
                <w:b/>
                <w:bCs/>
                <w:i/>
                <w:sz w:val="26"/>
                <w:szCs w:val="26"/>
                <w:lang w:val="vi-VN"/>
              </w:rPr>
            </w:pPr>
            <w:r w:rsidRPr="00123159">
              <w:rPr>
                <w:rFonts w:eastAsia="Times New Roman"/>
                <w:b/>
                <w:bCs/>
                <w:i/>
                <w:sz w:val="26"/>
                <w:szCs w:val="26"/>
                <w:lang w:val="vi-VN"/>
              </w:rPr>
              <w:t>1.</w:t>
            </w:r>
            <w:r w:rsidRPr="00123159">
              <w:rPr>
                <w:rFonts w:eastAsia="Times New Roman"/>
                <w:b/>
                <w:bCs/>
                <w:i/>
                <w:sz w:val="26"/>
                <w:szCs w:val="26"/>
              </w:rPr>
              <w:t>0</w:t>
            </w:r>
            <w:r w:rsidRPr="00123159">
              <w:rPr>
                <w:rFonts w:eastAsia="Times New Roman"/>
                <w:b/>
                <w:bCs/>
                <w:i/>
                <w:sz w:val="26"/>
                <w:szCs w:val="26"/>
                <w:lang w:val="vi-VN"/>
              </w:rPr>
              <w:t>0</w:t>
            </w:r>
          </w:p>
        </w:tc>
        <w:tc>
          <w:tcPr>
            <w:tcW w:w="1401" w:type="dxa"/>
            <w:shd w:val="clear" w:color="auto" w:fill="auto"/>
            <w:vAlign w:val="center"/>
          </w:tcPr>
          <w:p w:rsidR="00182767" w:rsidRPr="00123159" w:rsidRDefault="00182767" w:rsidP="001960B8">
            <w:pPr>
              <w:widowControl w:val="0"/>
              <w:spacing w:before="20" w:after="20" w:line="20" w:lineRule="atLeast"/>
              <w:jc w:val="center"/>
              <w:rPr>
                <w:rFonts w:eastAsia="Times New Roman"/>
                <w:b/>
                <w:bCs/>
                <w:i/>
                <w:sz w:val="26"/>
                <w:szCs w:val="26"/>
              </w:rPr>
            </w:pPr>
          </w:p>
        </w:tc>
        <w:tc>
          <w:tcPr>
            <w:tcW w:w="4878" w:type="dxa"/>
            <w:vMerge w:val="restart"/>
            <w:vAlign w:val="center"/>
          </w:tcPr>
          <w:p w:rsidR="00182767" w:rsidRPr="00123159" w:rsidRDefault="00B643AF" w:rsidP="00250C12">
            <w:pPr>
              <w:widowControl w:val="0"/>
              <w:spacing w:before="20" w:after="20" w:line="20" w:lineRule="atLeast"/>
              <w:jc w:val="both"/>
              <w:rPr>
                <w:rFonts w:eastAsia="Times New Roman"/>
                <w:bCs/>
                <w:sz w:val="26"/>
                <w:szCs w:val="26"/>
              </w:rPr>
            </w:pPr>
            <w:r w:rsidRPr="00123159">
              <w:rPr>
                <w:rFonts w:eastAsia="Times New Roman"/>
                <w:bCs/>
                <w:sz w:val="26"/>
                <w:szCs w:val="26"/>
              </w:rPr>
              <w:t>Liệt kê</w:t>
            </w:r>
            <w:r w:rsidR="004B1005" w:rsidRPr="00123159">
              <w:rPr>
                <w:rFonts w:eastAsia="Times New Roman"/>
                <w:bCs/>
                <w:sz w:val="26"/>
                <w:szCs w:val="26"/>
              </w:rPr>
              <w:t xml:space="preserve"> số</w:t>
            </w:r>
            <w:r w:rsidRPr="00123159">
              <w:rPr>
                <w:rFonts w:eastAsia="Times New Roman"/>
                <w:bCs/>
                <w:sz w:val="26"/>
                <w:szCs w:val="26"/>
              </w:rPr>
              <w:t xml:space="preserve"> lượng và xác định tỷ lệ </w:t>
            </w:r>
            <w:r w:rsidR="004B1005" w:rsidRPr="00123159">
              <w:rPr>
                <w:rFonts w:eastAsia="Times New Roman"/>
                <w:bCs/>
                <w:sz w:val="26"/>
                <w:szCs w:val="26"/>
              </w:rPr>
              <w:t xml:space="preserve"> VBQPPL của cấp trên </w:t>
            </w:r>
            <w:r w:rsidRPr="00123159">
              <w:rPr>
                <w:rFonts w:eastAsia="Times New Roman"/>
                <w:bCs/>
                <w:sz w:val="26"/>
                <w:szCs w:val="26"/>
              </w:rPr>
              <w:t xml:space="preserve">đã được triển khai </w:t>
            </w:r>
            <w:r w:rsidRPr="00123159">
              <w:rPr>
                <w:rFonts w:eastAsia="Times New Roman"/>
                <w:sz w:val="26"/>
                <w:szCs w:val="26"/>
              </w:rPr>
              <w:t>khai đầy đủ, kịp thời</w:t>
            </w:r>
            <w:r w:rsidRPr="00123159">
              <w:rPr>
                <w:rFonts w:eastAsia="Times New Roman"/>
                <w:bCs/>
                <w:sz w:val="26"/>
                <w:szCs w:val="26"/>
              </w:rPr>
              <w:t xml:space="preserve"> trong năm</w:t>
            </w:r>
            <w:r w:rsidR="004B1005" w:rsidRPr="00123159">
              <w:rPr>
                <w:rFonts w:eastAsia="Times New Roman"/>
                <w:bCs/>
                <w:sz w:val="26"/>
                <w:szCs w:val="26"/>
              </w:rPr>
              <w:t xml:space="preserve"> </w:t>
            </w:r>
          </w:p>
        </w:tc>
      </w:tr>
      <w:tr w:rsidR="00123159" w:rsidRPr="00123159" w:rsidTr="00241D44">
        <w:tc>
          <w:tcPr>
            <w:tcW w:w="836" w:type="dxa"/>
            <w:vMerge w:val="restart"/>
            <w:shd w:val="clear" w:color="auto" w:fill="auto"/>
            <w:noWrap/>
            <w:vAlign w:val="center"/>
          </w:tcPr>
          <w:p w:rsidR="00182767" w:rsidRPr="00123159" w:rsidRDefault="00182767" w:rsidP="001960B8">
            <w:pPr>
              <w:widowControl w:val="0"/>
              <w:spacing w:before="20" w:after="20" w:line="20" w:lineRule="atLeast"/>
              <w:jc w:val="center"/>
              <w:rPr>
                <w:rFonts w:eastAsia="Times New Roman"/>
                <w:b/>
                <w:i/>
                <w:sz w:val="26"/>
                <w:szCs w:val="26"/>
              </w:rPr>
            </w:pPr>
          </w:p>
        </w:tc>
        <w:tc>
          <w:tcPr>
            <w:tcW w:w="5882" w:type="dxa"/>
            <w:shd w:val="clear" w:color="auto" w:fill="auto"/>
            <w:vAlign w:val="center"/>
          </w:tcPr>
          <w:p w:rsidR="00182767" w:rsidRPr="00123159" w:rsidRDefault="00182767" w:rsidP="00E34236">
            <w:pPr>
              <w:widowControl w:val="0"/>
              <w:spacing w:before="20" w:after="20" w:line="20" w:lineRule="atLeast"/>
              <w:jc w:val="both"/>
              <w:rPr>
                <w:rFonts w:eastAsia="Times New Roman"/>
                <w:i/>
                <w:sz w:val="26"/>
                <w:szCs w:val="26"/>
              </w:rPr>
            </w:pPr>
            <w:r w:rsidRPr="00123159">
              <w:rPr>
                <w:rFonts w:eastAsia="Times New Roman"/>
                <w:i/>
                <w:sz w:val="26"/>
                <w:szCs w:val="26"/>
              </w:rPr>
              <w:t xml:space="preserve">100% văn bản triển khai đầy đủ, kịp thời: </w:t>
            </w:r>
            <w:r w:rsidRPr="00123159">
              <w:rPr>
                <w:rFonts w:eastAsia="Times New Roman"/>
                <w:i/>
                <w:sz w:val="26"/>
                <w:szCs w:val="26"/>
                <w:lang w:val="vi-VN"/>
              </w:rPr>
              <w:t>1.</w:t>
            </w:r>
            <w:r w:rsidRPr="00123159">
              <w:rPr>
                <w:rFonts w:eastAsia="Times New Roman"/>
                <w:i/>
                <w:sz w:val="26"/>
                <w:szCs w:val="26"/>
              </w:rPr>
              <w:t>0</w:t>
            </w:r>
          </w:p>
        </w:tc>
        <w:tc>
          <w:tcPr>
            <w:tcW w:w="1873" w:type="dxa"/>
            <w:shd w:val="clear" w:color="auto" w:fill="FFFFFF" w:themeFill="background1"/>
            <w:vAlign w:val="center"/>
          </w:tcPr>
          <w:p w:rsidR="00182767" w:rsidRPr="00123159" w:rsidRDefault="00182767" w:rsidP="001960B8">
            <w:pPr>
              <w:widowControl w:val="0"/>
              <w:spacing w:before="20" w:after="20" w:line="20" w:lineRule="atLeast"/>
              <w:jc w:val="center"/>
              <w:rPr>
                <w:rFonts w:eastAsia="Times New Roman"/>
                <w:b/>
                <w:bCs/>
                <w:i/>
                <w:sz w:val="26"/>
                <w:szCs w:val="26"/>
              </w:rPr>
            </w:pPr>
          </w:p>
        </w:tc>
        <w:tc>
          <w:tcPr>
            <w:tcW w:w="1401" w:type="dxa"/>
            <w:shd w:val="clear" w:color="auto" w:fill="auto"/>
            <w:vAlign w:val="center"/>
          </w:tcPr>
          <w:p w:rsidR="00182767" w:rsidRPr="00123159" w:rsidRDefault="00182767" w:rsidP="001960B8">
            <w:pPr>
              <w:widowControl w:val="0"/>
              <w:spacing w:before="20" w:after="20" w:line="20" w:lineRule="atLeast"/>
              <w:jc w:val="center"/>
              <w:rPr>
                <w:rFonts w:eastAsia="Times New Roman"/>
                <w:b/>
                <w:bCs/>
                <w:i/>
                <w:sz w:val="26"/>
                <w:szCs w:val="26"/>
              </w:rPr>
            </w:pPr>
          </w:p>
        </w:tc>
        <w:tc>
          <w:tcPr>
            <w:tcW w:w="4878" w:type="dxa"/>
            <w:vMerge/>
            <w:vAlign w:val="center"/>
          </w:tcPr>
          <w:p w:rsidR="00182767" w:rsidRPr="00123159" w:rsidRDefault="00182767" w:rsidP="001960B8">
            <w:pPr>
              <w:widowControl w:val="0"/>
              <w:spacing w:before="20" w:after="20" w:line="20" w:lineRule="atLeast"/>
              <w:jc w:val="center"/>
              <w:rPr>
                <w:rFonts w:eastAsia="Times New Roman"/>
                <w:b/>
                <w:bCs/>
                <w:i/>
                <w:sz w:val="26"/>
                <w:szCs w:val="26"/>
              </w:rPr>
            </w:pPr>
          </w:p>
        </w:tc>
      </w:tr>
      <w:tr w:rsidR="00123159" w:rsidRPr="00123159" w:rsidTr="00241D44">
        <w:tc>
          <w:tcPr>
            <w:tcW w:w="836" w:type="dxa"/>
            <w:vMerge/>
            <w:shd w:val="clear" w:color="auto" w:fill="auto"/>
            <w:noWrap/>
            <w:vAlign w:val="center"/>
          </w:tcPr>
          <w:p w:rsidR="00182767" w:rsidRPr="00123159" w:rsidRDefault="00182767" w:rsidP="001960B8">
            <w:pPr>
              <w:widowControl w:val="0"/>
              <w:spacing w:before="20" w:after="20" w:line="20" w:lineRule="atLeast"/>
              <w:jc w:val="center"/>
              <w:rPr>
                <w:rFonts w:eastAsia="Times New Roman"/>
                <w:b/>
                <w:i/>
                <w:sz w:val="26"/>
                <w:szCs w:val="26"/>
              </w:rPr>
            </w:pPr>
          </w:p>
        </w:tc>
        <w:tc>
          <w:tcPr>
            <w:tcW w:w="5882" w:type="dxa"/>
            <w:shd w:val="clear" w:color="auto" w:fill="auto"/>
            <w:vAlign w:val="center"/>
          </w:tcPr>
          <w:p w:rsidR="00182767" w:rsidRPr="00123159" w:rsidRDefault="00182767" w:rsidP="00336CB0">
            <w:pPr>
              <w:widowControl w:val="0"/>
              <w:spacing w:before="20" w:after="20" w:line="20" w:lineRule="atLeast"/>
              <w:jc w:val="both"/>
              <w:rPr>
                <w:rFonts w:eastAsia="Times New Roman"/>
                <w:i/>
                <w:sz w:val="26"/>
                <w:szCs w:val="26"/>
              </w:rPr>
            </w:pPr>
            <w:r w:rsidRPr="00123159">
              <w:rPr>
                <w:rFonts w:eastAsia="Times New Roman"/>
                <w:i/>
                <w:sz w:val="26"/>
                <w:szCs w:val="26"/>
                <w:lang w:val="vi-VN"/>
              </w:rPr>
              <w:t xml:space="preserve">Từ 90% - dưới </w:t>
            </w:r>
            <w:r w:rsidRPr="00123159">
              <w:rPr>
                <w:rFonts w:eastAsia="Times New Roman"/>
                <w:i/>
                <w:sz w:val="26"/>
                <w:szCs w:val="26"/>
              </w:rPr>
              <w:t xml:space="preserve">100% văn bản triển khai đầy đủ, kịp thời: </w:t>
            </w:r>
            <w:r w:rsidRPr="00123159">
              <w:rPr>
                <w:rFonts w:eastAsia="Times New Roman"/>
                <w:i/>
                <w:sz w:val="26"/>
                <w:szCs w:val="26"/>
                <w:lang w:val="vi-VN"/>
              </w:rPr>
              <w:t>0</w:t>
            </w:r>
            <w:r w:rsidRPr="00123159">
              <w:rPr>
                <w:rFonts w:eastAsia="Times New Roman"/>
                <w:i/>
                <w:sz w:val="26"/>
                <w:szCs w:val="26"/>
              </w:rPr>
              <w:t>.5</w:t>
            </w:r>
          </w:p>
        </w:tc>
        <w:tc>
          <w:tcPr>
            <w:tcW w:w="1873" w:type="dxa"/>
            <w:shd w:val="clear" w:color="auto" w:fill="FFFFFF" w:themeFill="background1"/>
            <w:vAlign w:val="center"/>
          </w:tcPr>
          <w:p w:rsidR="00182767" w:rsidRPr="00123159" w:rsidRDefault="00182767" w:rsidP="001960B8">
            <w:pPr>
              <w:widowControl w:val="0"/>
              <w:spacing w:before="20" w:after="20" w:line="20" w:lineRule="atLeast"/>
              <w:jc w:val="center"/>
              <w:rPr>
                <w:rFonts w:eastAsia="Times New Roman"/>
                <w:b/>
                <w:bCs/>
                <w:i/>
                <w:sz w:val="26"/>
                <w:szCs w:val="26"/>
              </w:rPr>
            </w:pPr>
          </w:p>
        </w:tc>
        <w:tc>
          <w:tcPr>
            <w:tcW w:w="1401" w:type="dxa"/>
            <w:shd w:val="clear" w:color="auto" w:fill="auto"/>
            <w:vAlign w:val="center"/>
          </w:tcPr>
          <w:p w:rsidR="00182767" w:rsidRPr="00123159" w:rsidRDefault="00182767" w:rsidP="001960B8">
            <w:pPr>
              <w:widowControl w:val="0"/>
              <w:spacing w:before="20" w:after="20" w:line="20" w:lineRule="atLeast"/>
              <w:jc w:val="center"/>
              <w:rPr>
                <w:rFonts w:eastAsia="Times New Roman"/>
                <w:b/>
                <w:bCs/>
                <w:i/>
                <w:sz w:val="26"/>
                <w:szCs w:val="26"/>
              </w:rPr>
            </w:pPr>
          </w:p>
        </w:tc>
        <w:tc>
          <w:tcPr>
            <w:tcW w:w="4878" w:type="dxa"/>
            <w:vMerge/>
            <w:vAlign w:val="center"/>
          </w:tcPr>
          <w:p w:rsidR="00182767" w:rsidRPr="00123159" w:rsidRDefault="00182767" w:rsidP="001960B8">
            <w:pPr>
              <w:widowControl w:val="0"/>
              <w:spacing w:before="20" w:after="20" w:line="20" w:lineRule="atLeast"/>
              <w:jc w:val="center"/>
              <w:rPr>
                <w:rFonts w:eastAsia="Times New Roman"/>
                <w:b/>
                <w:bCs/>
                <w:i/>
                <w:sz w:val="26"/>
                <w:szCs w:val="26"/>
              </w:rPr>
            </w:pPr>
          </w:p>
        </w:tc>
      </w:tr>
      <w:tr w:rsidR="00123159" w:rsidRPr="00123159" w:rsidTr="00241D44">
        <w:tc>
          <w:tcPr>
            <w:tcW w:w="836" w:type="dxa"/>
            <w:vMerge/>
            <w:shd w:val="clear" w:color="auto" w:fill="auto"/>
            <w:noWrap/>
            <w:vAlign w:val="center"/>
          </w:tcPr>
          <w:p w:rsidR="00182767" w:rsidRPr="00123159" w:rsidRDefault="00182767" w:rsidP="001960B8">
            <w:pPr>
              <w:widowControl w:val="0"/>
              <w:spacing w:before="20" w:after="20" w:line="20" w:lineRule="atLeast"/>
              <w:jc w:val="center"/>
              <w:rPr>
                <w:rFonts w:eastAsia="Times New Roman"/>
                <w:b/>
                <w:i/>
                <w:sz w:val="26"/>
                <w:szCs w:val="26"/>
              </w:rPr>
            </w:pPr>
          </w:p>
        </w:tc>
        <w:tc>
          <w:tcPr>
            <w:tcW w:w="5882" w:type="dxa"/>
            <w:shd w:val="clear" w:color="auto" w:fill="auto"/>
            <w:vAlign w:val="center"/>
          </w:tcPr>
          <w:p w:rsidR="00182767" w:rsidRPr="00123159" w:rsidRDefault="00182767" w:rsidP="00851C51">
            <w:pPr>
              <w:widowControl w:val="0"/>
              <w:spacing w:before="20" w:after="20" w:line="20" w:lineRule="atLeast"/>
              <w:jc w:val="both"/>
              <w:rPr>
                <w:rFonts w:eastAsia="Times New Roman"/>
                <w:i/>
                <w:sz w:val="26"/>
                <w:szCs w:val="26"/>
              </w:rPr>
            </w:pPr>
            <w:r w:rsidRPr="00123159">
              <w:rPr>
                <w:rFonts w:eastAsia="Times New Roman"/>
                <w:i/>
                <w:sz w:val="26"/>
                <w:szCs w:val="26"/>
              </w:rPr>
              <w:t xml:space="preserve">Dưới </w:t>
            </w:r>
            <w:r w:rsidRPr="00123159">
              <w:rPr>
                <w:rFonts w:eastAsia="Times New Roman"/>
                <w:i/>
                <w:sz w:val="26"/>
                <w:szCs w:val="26"/>
                <w:lang w:val="vi-VN"/>
              </w:rPr>
              <w:t>9</w:t>
            </w:r>
            <w:r w:rsidRPr="00123159">
              <w:rPr>
                <w:rFonts w:eastAsia="Times New Roman"/>
                <w:i/>
                <w:sz w:val="26"/>
                <w:szCs w:val="26"/>
              </w:rPr>
              <w:t>0% văn bản triển khai đầy đủ, kịp thời: 0</w:t>
            </w:r>
          </w:p>
        </w:tc>
        <w:tc>
          <w:tcPr>
            <w:tcW w:w="1873" w:type="dxa"/>
            <w:shd w:val="clear" w:color="auto" w:fill="FFFFFF" w:themeFill="background1"/>
            <w:vAlign w:val="center"/>
          </w:tcPr>
          <w:p w:rsidR="00182767" w:rsidRPr="00123159" w:rsidRDefault="00182767" w:rsidP="001960B8">
            <w:pPr>
              <w:widowControl w:val="0"/>
              <w:spacing w:before="20" w:after="20" w:line="20" w:lineRule="atLeast"/>
              <w:jc w:val="center"/>
              <w:rPr>
                <w:rFonts w:eastAsia="Times New Roman"/>
                <w:b/>
                <w:bCs/>
                <w:i/>
                <w:sz w:val="26"/>
                <w:szCs w:val="26"/>
              </w:rPr>
            </w:pPr>
          </w:p>
        </w:tc>
        <w:tc>
          <w:tcPr>
            <w:tcW w:w="1401" w:type="dxa"/>
            <w:shd w:val="clear" w:color="auto" w:fill="auto"/>
            <w:vAlign w:val="center"/>
          </w:tcPr>
          <w:p w:rsidR="00182767" w:rsidRPr="00123159" w:rsidRDefault="00182767" w:rsidP="001960B8">
            <w:pPr>
              <w:widowControl w:val="0"/>
              <w:spacing w:before="20" w:after="20" w:line="20" w:lineRule="atLeast"/>
              <w:jc w:val="center"/>
              <w:rPr>
                <w:rFonts w:eastAsia="Times New Roman"/>
                <w:b/>
                <w:bCs/>
                <w:i/>
                <w:sz w:val="26"/>
                <w:szCs w:val="26"/>
              </w:rPr>
            </w:pPr>
          </w:p>
        </w:tc>
        <w:tc>
          <w:tcPr>
            <w:tcW w:w="4878" w:type="dxa"/>
            <w:vMerge/>
            <w:vAlign w:val="center"/>
          </w:tcPr>
          <w:p w:rsidR="00182767" w:rsidRPr="00123159" w:rsidRDefault="00182767" w:rsidP="001960B8">
            <w:pPr>
              <w:widowControl w:val="0"/>
              <w:spacing w:before="20" w:after="20" w:line="20" w:lineRule="atLeast"/>
              <w:jc w:val="center"/>
              <w:rPr>
                <w:rFonts w:eastAsia="Times New Roman"/>
                <w:b/>
                <w:bCs/>
                <w:i/>
                <w:sz w:val="26"/>
                <w:szCs w:val="26"/>
              </w:rPr>
            </w:pPr>
          </w:p>
        </w:tc>
      </w:tr>
      <w:tr w:rsidR="00123159" w:rsidRPr="00123159" w:rsidTr="00241D44">
        <w:tc>
          <w:tcPr>
            <w:tcW w:w="836" w:type="dxa"/>
            <w:shd w:val="clear" w:color="auto" w:fill="auto"/>
            <w:noWrap/>
            <w:vAlign w:val="center"/>
            <w:hideMark/>
          </w:tcPr>
          <w:p w:rsidR="00802F98" w:rsidRPr="00123159" w:rsidRDefault="00802F98" w:rsidP="001960B8">
            <w:pPr>
              <w:widowControl w:val="0"/>
              <w:spacing w:before="20" w:after="20" w:line="20" w:lineRule="atLeast"/>
              <w:jc w:val="center"/>
              <w:rPr>
                <w:rFonts w:eastAsia="Times New Roman"/>
                <w:b/>
                <w:bCs/>
                <w:sz w:val="26"/>
                <w:szCs w:val="26"/>
              </w:rPr>
            </w:pPr>
            <w:r w:rsidRPr="00123159">
              <w:rPr>
                <w:rFonts w:eastAsia="Times New Roman"/>
                <w:b/>
                <w:bCs/>
                <w:sz w:val="26"/>
                <w:szCs w:val="26"/>
              </w:rPr>
              <w:t>3</w:t>
            </w:r>
          </w:p>
        </w:tc>
        <w:tc>
          <w:tcPr>
            <w:tcW w:w="5882" w:type="dxa"/>
            <w:shd w:val="clear" w:color="auto" w:fill="auto"/>
            <w:vAlign w:val="center"/>
            <w:hideMark/>
          </w:tcPr>
          <w:p w:rsidR="00802F98" w:rsidRPr="00123159" w:rsidRDefault="00802F98" w:rsidP="001960B8">
            <w:pPr>
              <w:widowControl w:val="0"/>
              <w:spacing w:before="20" w:after="20" w:line="20" w:lineRule="atLeast"/>
              <w:jc w:val="both"/>
              <w:rPr>
                <w:rFonts w:eastAsia="Times New Roman"/>
                <w:b/>
                <w:bCs/>
                <w:sz w:val="26"/>
                <w:szCs w:val="26"/>
              </w:rPr>
            </w:pPr>
            <w:r w:rsidRPr="00123159">
              <w:rPr>
                <w:rFonts w:eastAsia="Times New Roman"/>
                <w:b/>
                <w:bCs/>
                <w:sz w:val="26"/>
                <w:szCs w:val="26"/>
              </w:rPr>
              <w:t>CẢI CÁCH THỦ TỤC HÀNH CHÍNH (TTHC)</w:t>
            </w:r>
          </w:p>
        </w:tc>
        <w:tc>
          <w:tcPr>
            <w:tcW w:w="1873" w:type="dxa"/>
            <w:shd w:val="clear" w:color="auto" w:fill="auto"/>
            <w:vAlign w:val="center"/>
            <w:hideMark/>
          </w:tcPr>
          <w:p w:rsidR="00802F98" w:rsidRPr="00123159" w:rsidRDefault="00802F98" w:rsidP="00336CB0">
            <w:pPr>
              <w:widowControl w:val="0"/>
              <w:spacing w:before="20" w:after="20" w:line="20" w:lineRule="atLeast"/>
              <w:jc w:val="center"/>
              <w:rPr>
                <w:rFonts w:eastAsia="Times New Roman"/>
                <w:b/>
                <w:bCs/>
                <w:sz w:val="26"/>
                <w:szCs w:val="26"/>
              </w:rPr>
            </w:pPr>
            <w:r w:rsidRPr="00123159">
              <w:rPr>
                <w:rFonts w:eastAsia="Times New Roman"/>
                <w:b/>
                <w:bCs/>
                <w:sz w:val="26"/>
                <w:szCs w:val="26"/>
                <w:lang w:val="vi-VN"/>
              </w:rPr>
              <w:t>1</w:t>
            </w:r>
            <w:r w:rsidRPr="00123159">
              <w:rPr>
                <w:rFonts w:eastAsia="Times New Roman"/>
                <w:b/>
                <w:bCs/>
                <w:sz w:val="26"/>
                <w:szCs w:val="26"/>
              </w:rPr>
              <w:t>5.00</w:t>
            </w:r>
          </w:p>
        </w:tc>
        <w:tc>
          <w:tcPr>
            <w:tcW w:w="1401" w:type="dxa"/>
            <w:shd w:val="clear" w:color="auto" w:fill="auto"/>
            <w:vAlign w:val="center"/>
            <w:hideMark/>
          </w:tcPr>
          <w:p w:rsidR="00802F98" w:rsidRPr="00123159" w:rsidRDefault="00802F98" w:rsidP="001960B8">
            <w:pPr>
              <w:widowControl w:val="0"/>
              <w:spacing w:before="20" w:after="20" w:line="20" w:lineRule="atLeast"/>
              <w:rPr>
                <w:rFonts w:eastAsia="Times New Roman"/>
                <w:b/>
                <w:bCs/>
                <w:sz w:val="26"/>
                <w:szCs w:val="26"/>
                <w:lang w:val="vi-VN"/>
              </w:rPr>
            </w:pPr>
          </w:p>
        </w:tc>
        <w:tc>
          <w:tcPr>
            <w:tcW w:w="4878" w:type="dxa"/>
            <w:vAlign w:val="center"/>
          </w:tcPr>
          <w:p w:rsidR="00802F98" w:rsidRPr="00123159" w:rsidRDefault="00802F98" w:rsidP="00336CB0">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hideMark/>
          </w:tcPr>
          <w:p w:rsidR="00802F98" w:rsidRPr="00123159" w:rsidRDefault="00802F98" w:rsidP="001960B8">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3.1</w:t>
            </w:r>
          </w:p>
        </w:tc>
        <w:tc>
          <w:tcPr>
            <w:tcW w:w="5882" w:type="dxa"/>
            <w:shd w:val="clear" w:color="auto" w:fill="auto"/>
            <w:vAlign w:val="center"/>
            <w:hideMark/>
          </w:tcPr>
          <w:p w:rsidR="00802F98" w:rsidRPr="00123159" w:rsidRDefault="00802F98" w:rsidP="001960B8">
            <w:pPr>
              <w:widowControl w:val="0"/>
              <w:spacing w:before="20" w:after="20" w:line="20" w:lineRule="atLeast"/>
              <w:jc w:val="both"/>
              <w:rPr>
                <w:rFonts w:eastAsia="Times New Roman"/>
                <w:b/>
                <w:bCs/>
                <w:i/>
                <w:iCs/>
                <w:sz w:val="26"/>
                <w:szCs w:val="26"/>
              </w:rPr>
            </w:pPr>
            <w:r w:rsidRPr="00123159">
              <w:rPr>
                <w:rFonts w:eastAsia="Times New Roman"/>
                <w:b/>
                <w:bCs/>
                <w:i/>
                <w:iCs/>
                <w:sz w:val="26"/>
                <w:szCs w:val="26"/>
              </w:rPr>
              <w:t>Kiểm soát quy định thủ tục hành chính</w:t>
            </w:r>
          </w:p>
        </w:tc>
        <w:tc>
          <w:tcPr>
            <w:tcW w:w="1873" w:type="dxa"/>
            <w:shd w:val="clear" w:color="auto" w:fill="auto"/>
            <w:vAlign w:val="center"/>
            <w:hideMark/>
          </w:tcPr>
          <w:p w:rsidR="00802F98" w:rsidRPr="00123159" w:rsidRDefault="00802F98" w:rsidP="002E1F62">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 xml:space="preserve">3.50 </w:t>
            </w:r>
          </w:p>
        </w:tc>
        <w:tc>
          <w:tcPr>
            <w:tcW w:w="1401" w:type="dxa"/>
            <w:shd w:val="clear" w:color="auto" w:fill="auto"/>
            <w:vAlign w:val="center"/>
            <w:hideMark/>
          </w:tcPr>
          <w:p w:rsidR="00802F98" w:rsidRPr="00123159" w:rsidRDefault="00802F98"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Align w:val="center"/>
          </w:tcPr>
          <w:p w:rsidR="00802F98" w:rsidRPr="00123159" w:rsidRDefault="00802F98"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hideMark/>
          </w:tcPr>
          <w:p w:rsidR="00250C12" w:rsidRPr="00123159" w:rsidRDefault="00250C12" w:rsidP="001960B8">
            <w:pPr>
              <w:widowControl w:val="0"/>
              <w:spacing w:before="20" w:after="20" w:line="20" w:lineRule="atLeast"/>
              <w:jc w:val="center"/>
              <w:rPr>
                <w:rFonts w:eastAsia="Times New Roman"/>
                <w:sz w:val="26"/>
                <w:szCs w:val="26"/>
              </w:rPr>
            </w:pPr>
            <w:r w:rsidRPr="00123159">
              <w:rPr>
                <w:rFonts w:eastAsia="Times New Roman"/>
                <w:sz w:val="26"/>
                <w:szCs w:val="26"/>
              </w:rPr>
              <w:t>3.1.1</w:t>
            </w:r>
          </w:p>
        </w:tc>
        <w:tc>
          <w:tcPr>
            <w:tcW w:w="5882" w:type="dxa"/>
            <w:shd w:val="clear" w:color="auto" w:fill="auto"/>
            <w:vAlign w:val="center"/>
            <w:hideMark/>
          </w:tcPr>
          <w:p w:rsidR="00250C12" w:rsidRPr="00123159" w:rsidRDefault="00250C12" w:rsidP="001960B8">
            <w:pPr>
              <w:widowControl w:val="0"/>
              <w:spacing w:before="20" w:after="20" w:line="20" w:lineRule="atLeast"/>
              <w:jc w:val="both"/>
              <w:rPr>
                <w:rFonts w:eastAsia="Times New Roman"/>
                <w:sz w:val="26"/>
                <w:szCs w:val="26"/>
              </w:rPr>
            </w:pPr>
            <w:r w:rsidRPr="00123159">
              <w:rPr>
                <w:rFonts w:eastAsia="Times New Roman"/>
                <w:sz w:val="26"/>
                <w:szCs w:val="26"/>
              </w:rPr>
              <w:t>Tổ chức thực hiện TTHC đã được đơn giản hóa</w:t>
            </w:r>
          </w:p>
        </w:tc>
        <w:tc>
          <w:tcPr>
            <w:tcW w:w="1873" w:type="dxa"/>
            <w:shd w:val="clear" w:color="auto" w:fill="auto"/>
            <w:vAlign w:val="center"/>
            <w:hideMark/>
          </w:tcPr>
          <w:p w:rsidR="00250C12" w:rsidRPr="00123159" w:rsidRDefault="00250C12" w:rsidP="00336CB0">
            <w:pPr>
              <w:widowControl w:val="0"/>
              <w:spacing w:before="20" w:after="20" w:line="20" w:lineRule="atLeast"/>
              <w:jc w:val="center"/>
              <w:rPr>
                <w:rFonts w:eastAsia="Times New Roman"/>
                <w:sz w:val="26"/>
                <w:szCs w:val="26"/>
              </w:rPr>
            </w:pPr>
            <w:r w:rsidRPr="00123159">
              <w:rPr>
                <w:rFonts w:eastAsia="Times New Roman"/>
                <w:sz w:val="26"/>
                <w:szCs w:val="26"/>
              </w:rPr>
              <w:t xml:space="preserve">1.00 </w:t>
            </w:r>
          </w:p>
        </w:tc>
        <w:tc>
          <w:tcPr>
            <w:tcW w:w="1401" w:type="dxa"/>
            <w:shd w:val="clear" w:color="auto" w:fill="auto"/>
            <w:vAlign w:val="center"/>
            <w:hideMark/>
          </w:tcPr>
          <w:p w:rsidR="00250C12" w:rsidRPr="00123159" w:rsidRDefault="00250C12"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restart"/>
            <w:vAlign w:val="center"/>
          </w:tcPr>
          <w:p w:rsidR="00250C12" w:rsidRPr="00123159" w:rsidRDefault="00C6471A" w:rsidP="00C6471A">
            <w:pPr>
              <w:widowControl w:val="0"/>
              <w:spacing w:before="20" w:after="20" w:line="20" w:lineRule="atLeast"/>
              <w:jc w:val="both"/>
              <w:rPr>
                <w:rFonts w:eastAsia="Times New Roman"/>
                <w:b/>
                <w:bCs/>
                <w:sz w:val="26"/>
                <w:szCs w:val="26"/>
              </w:rPr>
            </w:pPr>
            <w:r w:rsidRPr="00123159">
              <w:rPr>
                <w:rFonts w:eastAsia="Times New Roman"/>
                <w:bCs/>
                <w:sz w:val="26"/>
                <w:szCs w:val="26"/>
              </w:rPr>
              <w:t>Lập danh mục thống kê số t</w:t>
            </w:r>
            <w:r w:rsidR="00250C12" w:rsidRPr="00123159">
              <w:rPr>
                <w:rFonts w:eastAsia="Times New Roman"/>
                <w:bCs/>
                <w:sz w:val="26"/>
                <w:szCs w:val="26"/>
              </w:rPr>
              <w:t xml:space="preserve">hống kê số </w:t>
            </w:r>
            <w:r w:rsidR="00250C12" w:rsidRPr="00123159">
              <w:rPr>
                <w:rFonts w:eastAsia="Times New Roman"/>
                <w:bCs/>
                <w:sz w:val="26"/>
                <w:szCs w:val="26"/>
              </w:rPr>
              <w:lastRenderedPageBreak/>
              <w:t xml:space="preserve">TTHC thuộc thẩm quyền giải quyết của đơn vị đã được UBND tỉnh, </w:t>
            </w:r>
            <w:r w:rsidR="007967F1" w:rsidRPr="00123159">
              <w:rPr>
                <w:rFonts w:eastAsia="Times New Roman"/>
                <w:bCs/>
                <w:sz w:val="26"/>
                <w:szCs w:val="26"/>
              </w:rPr>
              <w:t xml:space="preserve">cấp </w:t>
            </w:r>
            <w:r w:rsidR="00250C12" w:rsidRPr="00123159">
              <w:rPr>
                <w:rFonts w:eastAsia="Times New Roman"/>
                <w:bCs/>
                <w:sz w:val="26"/>
                <w:szCs w:val="26"/>
              </w:rPr>
              <w:t>huyện phê duyệt đơn giản hóa rút ngắn thời gian giải quyết đã áp dụng tại địa phương. Đánh giá kết quả thực hiện</w:t>
            </w:r>
          </w:p>
        </w:tc>
      </w:tr>
      <w:tr w:rsidR="00123159" w:rsidRPr="00123159" w:rsidTr="00241D44">
        <w:tc>
          <w:tcPr>
            <w:tcW w:w="836" w:type="dxa"/>
            <w:vMerge w:val="restart"/>
            <w:shd w:val="clear" w:color="auto" w:fill="auto"/>
            <w:noWrap/>
            <w:vAlign w:val="center"/>
            <w:hideMark/>
          </w:tcPr>
          <w:p w:rsidR="00250C12" w:rsidRPr="00123159" w:rsidRDefault="00250C12"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250C12" w:rsidRPr="00123159" w:rsidRDefault="00250C12" w:rsidP="00336CB0">
            <w:pPr>
              <w:widowControl w:val="0"/>
              <w:spacing w:before="40" w:after="40" w:line="20" w:lineRule="atLeast"/>
              <w:jc w:val="both"/>
              <w:rPr>
                <w:rFonts w:eastAsia="Times New Roman"/>
                <w:i/>
                <w:iCs/>
                <w:sz w:val="26"/>
                <w:szCs w:val="26"/>
              </w:rPr>
            </w:pPr>
            <w:r w:rsidRPr="00123159">
              <w:rPr>
                <w:rFonts w:eastAsia="Times New Roman"/>
                <w:i/>
                <w:iCs/>
                <w:sz w:val="26"/>
                <w:szCs w:val="26"/>
              </w:rPr>
              <w:t>Thực hiện đầy đủ, kịp thời: 1.0</w:t>
            </w:r>
          </w:p>
        </w:tc>
        <w:tc>
          <w:tcPr>
            <w:tcW w:w="1873" w:type="dxa"/>
            <w:shd w:val="clear" w:color="auto" w:fill="auto"/>
            <w:vAlign w:val="center"/>
            <w:hideMark/>
          </w:tcPr>
          <w:p w:rsidR="00250C12" w:rsidRPr="00123159" w:rsidRDefault="00250C12"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250C12" w:rsidRPr="00123159" w:rsidRDefault="00250C12"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250C12" w:rsidRPr="00123159" w:rsidRDefault="00250C12"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hideMark/>
          </w:tcPr>
          <w:p w:rsidR="00250C12" w:rsidRPr="00123159" w:rsidRDefault="00250C12"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250C12" w:rsidRPr="00123159" w:rsidRDefault="00250C12" w:rsidP="002F7D11">
            <w:pPr>
              <w:widowControl w:val="0"/>
              <w:spacing w:before="40" w:after="40" w:line="20" w:lineRule="atLeast"/>
              <w:jc w:val="both"/>
              <w:rPr>
                <w:rFonts w:eastAsia="Times New Roman"/>
                <w:i/>
                <w:iCs/>
                <w:sz w:val="26"/>
                <w:szCs w:val="26"/>
              </w:rPr>
            </w:pPr>
            <w:r w:rsidRPr="00123159">
              <w:rPr>
                <w:rFonts w:eastAsia="Times New Roman"/>
                <w:i/>
                <w:iCs/>
                <w:sz w:val="26"/>
                <w:szCs w:val="26"/>
              </w:rPr>
              <w:t>Thực hiện không đầy đủ, kịp thời: 0</w:t>
            </w:r>
          </w:p>
        </w:tc>
        <w:tc>
          <w:tcPr>
            <w:tcW w:w="1873" w:type="dxa"/>
            <w:shd w:val="clear" w:color="auto" w:fill="auto"/>
            <w:vAlign w:val="center"/>
            <w:hideMark/>
          </w:tcPr>
          <w:p w:rsidR="00250C12" w:rsidRPr="00123159" w:rsidRDefault="00250C12"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250C12" w:rsidRPr="00123159" w:rsidRDefault="00250C12"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250C12" w:rsidRPr="00123159" w:rsidRDefault="00250C12"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tcPr>
          <w:p w:rsidR="007967F1" w:rsidRPr="00123159" w:rsidRDefault="007967F1" w:rsidP="001960B8">
            <w:pPr>
              <w:widowControl w:val="0"/>
              <w:spacing w:before="20" w:after="20" w:line="20" w:lineRule="atLeast"/>
              <w:jc w:val="center"/>
              <w:rPr>
                <w:rFonts w:eastAsia="Times New Roman"/>
                <w:bCs/>
                <w:iCs/>
                <w:sz w:val="26"/>
                <w:szCs w:val="26"/>
              </w:rPr>
            </w:pPr>
            <w:r w:rsidRPr="00123159">
              <w:rPr>
                <w:rFonts w:eastAsia="Times New Roman"/>
                <w:bCs/>
                <w:iCs/>
                <w:sz w:val="26"/>
                <w:szCs w:val="26"/>
              </w:rPr>
              <w:t>3.1.2</w:t>
            </w:r>
          </w:p>
        </w:tc>
        <w:tc>
          <w:tcPr>
            <w:tcW w:w="5882" w:type="dxa"/>
            <w:shd w:val="clear" w:color="auto" w:fill="auto"/>
            <w:vAlign w:val="center"/>
          </w:tcPr>
          <w:p w:rsidR="007967F1" w:rsidRPr="00123159" w:rsidRDefault="007967F1" w:rsidP="001960B8">
            <w:pPr>
              <w:widowControl w:val="0"/>
              <w:spacing w:before="20" w:after="20" w:line="20" w:lineRule="atLeast"/>
              <w:jc w:val="both"/>
              <w:rPr>
                <w:rFonts w:eastAsia="Times New Roman"/>
                <w:bCs/>
                <w:iCs/>
                <w:sz w:val="26"/>
                <w:szCs w:val="26"/>
              </w:rPr>
            </w:pPr>
            <w:r w:rsidRPr="00123159">
              <w:rPr>
                <w:rFonts w:eastAsia="Times New Roman"/>
                <w:bCs/>
                <w:iCs/>
                <w:sz w:val="26"/>
                <w:szCs w:val="26"/>
              </w:rPr>
              <w:t>Thực hiện đúng quy định về giải quyết TTHC</w:t>
            </w:r>
          </w:p>
        </w:tc>
        <w:tc>
          <w:tcPr>
            <w:tcW w:w="1873" w:type="dxa"/>
            <w:shd w:val="clear" w:color="auto" w:fill="auto"/>
            <w:vAlign w:val="center"/>
          </w:tcPr>
          <w:p w:rsidR="007967F1" w:rsidRPr="00123159" w:rsidRDefault="007967F1" w:rsidP="00336CB0">
            <w:pPr>
              <w:widowControl w:val="0"/>
              <w:spacing w:before="20" w:after="20" w:line="20" w:lineRule="atLeast"/>
              <w:jc w:val="center"/>
              <w:rPr>
                <w:rFonts w:eastAsia="Times New Roman"/>
                <w:bCs/>
                <w:iCs/>
                <w:sz w:val="26"/>
                <w:szCs w:val="26"/>
              </w:rPr>
            </w:pPr>
            <w:r w:rsidRPr="00123159">
              <w:rPr>
                <w:rFonts w:eastAsia="Times New Roman"/>
                <w:bCs/>
                <w:iCs/>
                <w:sz w:val="26"/>
                <w:szCs w:val="26"/>
              </w:rPr>
              <w:t>1.00</w:t>
            </w:r>
          </w:p>
        </w:tc>
        <w:tc>
          <w:tcPr>
            <w:tcW w:w="1401" w:type="dxa"/>
            <w:shd w:val="clear" w:color="auto" w:fill="auto"/>
            <w:vAlign w:val="center"/>
          </w:tcPr>
          <w:p w:rsidR="007967F1" w:rsidRPr="00123159" w:rsidRDefault="007967F1" w:rsidP="001960B8">
            <w:pPr>
              <w:widowControl w:val="0"/>
              <w:spacing w:before="20" w:after="20" w:line="20" w:lineRule="atLeast"/>
              <w:rPr>
                <w:rFonts w:eastAsia="Times New Roman"/>
                <w:bCs/>
                <w:iCs/>
                <w:sz w:val="26"/>
                <w:szCs w:val="26"/>
              </w:rPr>
            </w:pPr>
          </w:p>
        </w:tc>
        <w:tc>
          <w:tcPr>
            <w:tcW w:w="4878" w:type="dxa"/>
            <w:vMerge w:val="restart"/>
            <w:vAlign w:val="center"/>
          </w:tcPr>
          <w:p w:rsidR="007967F1" w:rsidRPr="00123159" w:rsidRDefault="007967F1" w:rsidP="007967F1">
            <w:pPr>
              <w:widowControl w:val="0"/>
              <w:spacing w:after="0" w:line="240" w:lineRule="auto"/>
              <w:jc w:val="both"/>
              <w:rPr>
                <w:rFonts w:eastAsia="Times New Roman"/>
                <w:bCs/>
                <w:sz w:val="26"/>
                <w:szCs w:val="26"/>
              </w:rPr>
            </w:pPr>
            <w:r w:rsidRPr="00123159">
              <w:rPr>
                <w:rFonts w:eastAsia="Times New Roman"/>
                <w:bCs/>
                <w:sz w:val="26"/>
                <w:szCs w:val="26"/>
              </w:rPr>
              <w:t>- Các văn bản triển khai chỉ đạo của UBND tỉnh, cấp huyện về giải quyết TTHC;</w:t>
            </w:r>
          </w:p>
          <w:p w:rsidR="00C6471A" w:rsidRPr="00123159" w:rsidRDefault="00C6471A" w:rsidP="00C6471A">
            <w:pPr>
              <w:widowControl w:val="0"/>
              <w:spacing w:before="40" w:after="40" w:line="20" w:lineRule="atLeast"/>
              <w:jc w:val="both"/>
              <w:rPr>
                <w:rFonts w:eastAsia="Times New Roman"/>
                <w:bCs/>
                <w:sz w:val="26"/>
                <w:szCs w:val="26"/>
              </w:rPr>
            </w:pPr>
            <w:r w:rsidRPr="00123159">
              <w:rPr>
                <w:rFonts w:eastAsia="Times New Roman"/>
                <w:bCs/>
                <w:sz w:val="26"/>
                <w:szCs w:val="26"/>
              </w:rPr>
              <w:t>- Văn bản chỉ đạo, kết quả khắc phục những hạn chế qua công tác tự kiểm tra và kết luận kiểm tra của các cơ quan có thẩm quyền liên quan cải cách TTHC.</w:t>
            </w:r>
          </w:p>
          <w:p w:rsidR="00C6471A" w:rsidRPr="00123159" w:rsidRDefault="00C6471A" w:rsidP="00C6471A">
            <w:pPr>
              <w:widowControl w:val="0"/>
              <w:spacing w:before="20" w:after="20" w:line="20" w:lineRule="atLeast"/>
              <w:jc w:val="both"/>
              <w:rPr>
                <w:rFonts w:eastAsia="Times New Roman"/>
                <w:bCs/>
                <w:iCs/>
                <w:sz w:val="26"/>
                <w:szCs w:val="26"/>
              </w:rPr>
            </w:pPr>
            <w:r w:rsidRPr="00123159">
              <w:rPr>
                <w:rFonts w:eastAsia="Times New Roman"/>
                <w:bCs/>
                <w:sz w:val="26"/>
                <w:szCs w:val="26"/>
              </w:rPr>
              <w:t>- Văn bản chỉ đạo khắc phục qua công tác tự kiểm tra của địa phương.</w:t>
            </w:r>
          </w:p>
        </w:tc>
      </w:tr>
      <w:tr w:rsidR="00123159" w:rsidRPr="00123159" w:rsidTr="00241D44">
        <w:tc>
          <w:tcPr>
            <w:tcW w:w="836" w:type="dxa"/>
            <w:vMerge w:val="restart"/>
            <w:shd w:val="clear" w:color="auto" w:fill="auto"/>
            <w:noWrap/>
            <w:vAlign w:val="center"/>
          </w:tcPr>
          <w:p w:rsidR="007967F1" w:rsidRPr="00123159" w:rsidRDefault="007967F1" w:rsidP="001960B8">
            <w:pPr>
              <w:widowControl w:val="0"/>
              <w:spacing w:before="20" w:after="20" w:line="20" w:lineRule="atLeast"/>
              <w:jc w:val="center"/>
              <w:rPr>
                <w:rFonts w:eastAsia="Times New Roman"/>
                <w:bCs/>
                <w:i/>
                <w:iCs/>
                <w:sz w:val="26"/>
                <w:szCs w:val="26"/>
              </w:rPr>
            </w:pPr>
          </w:p>
        </w:tc>
        <w:tc>
          <w:tcPr>
            <w:tcW w:w="5882" w:type="dxa"/>
            <w:shd w:val="clear" w:color="auto" w:fill="auto"/>
            <w:vAlign w:val="center"/>
          </w:tcPr>
          <w:p w:rsidR="007967F1" w:rsidRPr="00123159" w:rsidRDefault="007967F1" w:rsidP="001960B8">
            <w:pPr>
              <w:widowControl w:val="0"/>
              <w:spacing w:before="20" w:after="20" w:line="20" w:lineRule="atLeast"/>
              <w:jc w:val="both"/>
              <w:rPr>
                <w:rFonts w:eastAsia="Times New Roman"/>
                <w:bCs/>
                <w:i/>
                <w:iCs/>
                <w:sz w:val="26"/>
                <w:szCs w:val="26"/>
              </w:rPr>
            </w:pPr>
            <w:r w:rsidRPr="00123159">
              <w:rPr>
                <w:rFonts w:eastAsia="Times New Roman"/>
                <w:bCs/>
                <w:i/>
                <w:iCs/>
                <w:sz w:val="26"/>
                <w:szCs w:val="26"/>
              </w:rPr>
              <w:t>Không có hồ sơ TTHC giải quyết trái quy định:1.0</w:t>
            </w:r>
          </w:p>
        </w:tc>
        <w:tc>
          <w:tcPr>
            <w:tcW w:w="1873" w:type="dxa"/>
            <w:shd w:val="clear" w:color="auto" w:fill="auto"/>
            <w:vAlign w:val="center"/>
          </w:tcPr>
          <w:p w:rsidR="007967F1" w:rsidRPr="00123159" w:rsidRDefault="007967F1" w:rsidP="001960B8">
            <w:pPr>
              <w:widowControl w:val="0"/>
              <w:spacing w:before="20" w:after="20" w:line="20" w:lineRule="atLeast"/>
              <w:jc w:val="center"/>
              <w:rPr>
                <w:rFonts w:eastAsia="Times New Roman"/>
                <w:bCs/>
                <w:i/>
                <w:iCs/>
                <w:sz w:val="26"/>
                <w:szCs w:val="26"/>
              </w:rPr>
            </w:pPr>
          </w:p>
        </w:tc>
        <w:tc>
          <w:tcPr>
            <w:tcW w:w="1401" w:type="dxa"/>
            <w:shd w:val="clear" w:color="auto" w:fill="auto"/>
            <w:vAlign w:val="center"/>
          </w:tcPr>
          <w:p w:rsidR="007967F1" w:rsidRPr="00123159" w:rsidRDefault="007967F1" w:rsidP="001960B8">
            <w:pPr>
              <w:widowControl w:val="0"/>
              <w:spacing w:before="20" w:after="20" w:line="20" w:lineRule="atLeast"/>
              <w:rPr>
                <w:rFonts w:eastAsia="Times New Roman"/>
                <w:bCs/>
                <w:i/>
                <w:iCs/>
                <w:sz w:val="26"/>
                <w:szCs w:val="26"/>
              </w:rPr>
            </w:pPr>
          </w:p>
        </w:tc>
        <w:tc>
          <w:tcPr>
            <w:tcW w:w="4878" w:type="dxa"/>
            <w:vMerge/>
            <w:vAlign w:val="center"/>
          </w:tcPr>
          <w:p w:rsidR="007967F1" w:rsidRPr="00123159" w:rsidRDefault="007967F1" w:rsidP="001960B8">
            <w:pPr>
              <w:widowControl w:val="0"/>
              <w:spacing w:before="20" w:after="20" w:line="20" w:lineRule="atLeast"/>
              <w:jc w:val="center"/>
              <w:rPr>
                <w:rFonts w:eastAsia="Times New Roman"/>
                <w:bCs/>
                <w:i/>
                <w:iCs/>
                <w:sz w:val="26"/>
                <w:szCs w:val="26"/>
              </w:rPr>
            </w:pPr>
          </w:p>
        </w:tc>
      </w:tr>
      <w:tr w:rsidR="00123159" w:rsidRPr="00123159" w:rsidTr="00241D44">
        <w:tc>
          <w:tcPr>
            <w:tcW w:w="836" w:type="dxa"/>
            <w:vMerge/>
            <w:shd w:val="clear" w:color="auto" w:fill="auto"/>
            <w:noWrap/>
            <w:vAlign w:val="center"/>
          </w:tcPr>
          <w:p w:rsidR="007967F1" w:rsidRPr="00123159" w:rsidRDefault="007967F1" w:rsidP="001960B8">
            <w:pPr>
              <w:widowControl w:val="0"/>
              <w:spacing w:before="20" w:after="20" w:line="20" w:lineRule="atLeast"/>
              <w:jc w:val="center"/>
              <w:rPr>
                <w:rFonts w:eastAsia="Times New Roman"/>
                <w:bCs/>
                <w:i/>
                <w:iCs/>
                <w:sz w:val="26"/>
                <w:szCs w:val="26"/>
              </w:rPr>
            </w:pPr>
          </w:p>
        </w:tc>
        <w:tc>
          <w:tcPr>
            <w:tcW w:w="5882" w:type="dxa"/>
            <w:shd w:val="clear" w:color="auto" w:fill="auto"/>
            <w:vAlign w:val="center"/>
          </w:tcPr>
          <w:p w:rsidR="007967F1" w:rsidRPr="00123159" w:rsidRDefault="007967F1" w:rsidP="001960B8">
            <w:pPr>
              <w:widowControl w:val="0"/>
              <w:spacing w:before="20" w:after="20" w:line="20" w:lineRule="atLeast"/>
              <w:jc w:val="both"/>
              <w:rPr>
                <w:rFonts w:eastAsia="Times New Roman"/>
                <w:bCs/>
                <w:i/>
                <w:iCs/>
                <w:sz w:val="26"/>
                <w:szCs w:val="26"/>
              </w:rPr>
            </w:pPr>
            <w:r w:rsidRPr="00123159">
              <w:rPr>
                <w:rFonts w:eastAsia="Times New Roman"/>
                <w:bCs/>
                <w:i/>
                <w:iCs/>
                <w:sz w:val="26"/>
                <w:szCs w:val="26"/>
              </w:rPr>
              <w:t>Có hồ sơ TTHC giải quyết trái quy định: 0</w:t>
            </w:r>
          </w:p>
        </w:tc>
        <w:tc>
          <w:tcPr>
            <w:tcW w:w="1873" w:type="dxa"/>
            <w:shd w:val="clear" w:color="auto" w:fill="auto"/>
            <w:vAlign w:val="center"/>
          </w:tcPr>
          <w:p w:rsidR="007967F1" w:rsidRPr="00123159" w:rsidRDefault="007967F1" w:rsidP="001960B8">
            <w:pPr>
              <w:widowControl w:val="0"/>
              <w:spacing w:before="20" w:after="20" w:line="20" w:lineRule="atLeast"/>
              <w:jc w:val="center"/>
              <w:rPr>
                <w:rFonts w:eastAsia="Times New Roman"/>
                <w:bCs/>
                <w:i/>
                <w:iCs/>
                <w:sz w:val="26"/>
                <w:szCs w:val="26"/>
              </w:rPr>
            </w:pPr>
          </w:p>
        </w:tc>
        <w:tc>
          <w:tcPr>
            <w:tcW w:w="1401" w:type="dxa"/>
            <w:shd w:val="clear" w:color="auto" w:fill="auto"/>
            <w:vAlign w:val="center"/>
          </w:tcPr>
          <w:p w:rsidR="007967F1" w:rsidRPr="00123159" w:rsidRDefault="007967F1" w:rsidP="001960B8">
            <w:pPr>
              <w:widowControl w:val="0"/>
              <w:spacing w:before="20" w:after="20" w:line="20" w:lineRule="atLeast"/>
              <w:rPr>
                <w:rFonts w:eastAsia="Times New Roman"/>
                <w:bCs/>
                <w:i/>
                <w:iCs/>
                <w:sz w:val="26"/>
                <w:szCs w:val="26"/>
              </w:rPr>
            </w:pPr>
          </w:p>
        </w:tc>
        <w:tc>
          <w:tcPr>
            <w:tcW w:w="4878" w:type="dxa"/>
            <w:vMerge/>
            <w:vAlign w:val="center"/>
          </w:tcPr>
          <w:p w:rsidR="007967F1" w:rsidRPr="00123159" w:rsidRDefault="007967F1" w:rsidP="001960B8">
            <w:pPr>
              <w:widowControl w:val="0"/>
              <w:spacing w:before="20" w:after="20" w:line="20" w:lineRule="atLeast"/>
              <w:jc w:val="center"/>
              <w:rPr>
                <w:rFonts w:eastAsia="Times New Roman"/>
                <w:bCs/>
                <w:i/>
                <w:iCs/>
                <w:sz w:val="26"/>
                <w:szCs w:val="26"/>
              </w:rPr>
            </w:pPr>
          </w:p>
        </w:tc>
      </w:tr>
      <w:tr w:rsidR="00123159" w:rsidRPr="00123159" w:rsidTr="00241D44">
        <w:tc>
          <w:tcPr>
            <w:tcW w:w="836" w:type="dxa"/>
            <w:shd w:val="clear" w:color="auto" w:fill="auto"/>
            <w:noWrap/>
            <w:vAlign w:val="center"/>
          </w:tcPr>
          <w:p w:rsidR="007967F1" w:rsidRPr="00123159" w:rsidRDefault="007967F1" w:rsidP="001960B8">
            <w:pPr>
              <w:widowControl w:val="0"/>
              <w:spacing w:before="20" w:after="20" w:line="20" w:lineRule="atLeast"/>
              <w:jc w:val="center"/>
              <w:rPr>
                <w:rFonts w:eastAsia="Times New Roman"/>
                <w:bCs/>
                <w:iCs/>
                <w:sz w:val="26"/>
                <w:szCs w:val="26"/>
              </w:rPr>
            </w:pPr>
            <w:r w:rsidRPr="00123159">
              <w:rPr>
                <w:rFonts w:eastAsia="Times New Roman"/>
                <w:bCs/>
                <w:iCs/>
                <w:sz w:val="26"/>
                <w:szCs w:val="26"/>
              </w:rPr>
              <w:t>3.1.3</w:t>
            </w:r>
          </w:p>
        </w:tc>
        <w:tc>
          <w:tcPr>
            <w:tcW w:w="5882" w:type="dxa"/>
            <w:shd w:val="clear" w:color="auto" w:fill="auto"/>
            <w:vAlign w:val="center"/>
          </w:tcPr>
          <w:p w:rsidR="007967F1" w:rsidRPr="00123159" w:rsidRDefault="007967F1" w:rsidP="001960B8">
            <w:pPr>
              <w:widowControl w:val="0"/>
              <w:spacing w:before="20" w:after="20" w:line="20" w:lineRule="atLeast"/>
              <w:jc w:val="both"/>
              <w:rPr>
                <w:rFonts w:eastAsia="Times New Roman"/>
                <w:bCs/>
                <w:iCs/>
                <w:sz w:val="26"/>
                <w:szCs w:val="26"/>
              </w:rPr>
            </w:pPr>
            <w:r w:rsidRPr="00123159">
              <w:rPr>
                <w:rFonts w:eastAsia="Times New Roman"/>
                <w:bCs/>
                <w:iCs/>
                <w:sz w:val="26"/>
                <w:szCs w:val="26"/>
              </w:rPr>
              <w:t>Thực hiện đúng quy định về thành phần hồ sơ giải quyết TTHC</w:t>
            </w:r>
          </w:p>
        </w:tc>
        <w:tc>
          <w:tcPr>
            <w:tcW w:w="1873" w:type="dxa"/>
            <w:shd w:val="clear" w:color="auto" w:fill="auto"/>
            <w:vAlign w:val="center"/>
          </w:tcPr>
          <w:p w:rsidR="007967F1" w:rsidRPr="00123159" w:rsidRDefault="007967F1" w:rsidP="002E1F62">
            <w:pPr>
              <w:widowControl w:val="0"/>
              <w:spacing w:before="20" w:after="20" w:line="20" w:lineRule="atLeast"/>
              <w:jc w:val="center"/>
              <w:rPr>
                <w:rFonts w:eastAsia="Times New Roman"/>
                <w:bCs/>
                <w:iCs/>
                <w:sz w:val="26"/>
                <w:szCs w:val="26"/>
              </w:rPr>
            </w:pPr>
            <w:r w:rsidRPr="00123159">
              <w:rPr>
                <w:rFonts w:eastAsia="Times New Roman"/>
                <w:bCs/>
                <w:iCs/>
                <w:sz w:val="26"/>
                <w:szCs w:val="26"/>
              </w:rPr>
              <w:t>1.50</w:t>
            </w:r>
          </w:p>
        </w:tc>
        <w:tc>
          <w:tcPr>
            <w:tcW w:w="1401" w:type="dxa"/>
            <w:shd w:val="clear" w:color="auto" w:fill="auto"/>
            <w:vAlign w:val="center"/>
          </w:tcPr>
          <w:p w:rsidR="007967F1" w:rsidRPr="00123159" w:rsidRDefault="007967F1" w:rsidP="001960B8">
            <w:pPr>
              <w:widowControl w:val="0"/>
              <w:spacing w:before="20" w:after="20" w:line="20" w:lineRule="atLeast"/>
              <w:rPr>
                <w:rFonts w:eastAsia="Times New Roman"/>
                <w:b/>
                <w:bCs/>
                <w:i/>
                <w:iCs/>
                <w:sz w:val="26"/>
                <w:szCs w:val="26"/>
              </w:rPr>
            </w:pPr>
          </w:p>
        </w:tc>
        <w:tc>
          <w:tcPr>
            <w:tcW w:w="4878" w:type="dxa"/>
            <w:vMerge w:val="restart"/>
            <w:vAlign w:val="center"/>
          </w:tcPr>
          <w:p w:rsidR="00C6471A" w:rsidRPr="00123159" w:rsidRDefault="00C6471A" w:rsidP="00C6471A">
            <w:pPr>
              <w:widowControl w:val="0"/>
              <w:spacing w:after="0" w:line="240" w:lineRule="auto"/>
              <w:jc w:val="both"/>
              <w:rPr>
                <w:rFonts w:eastAsia="Times New Roman"/>
                <w:bCs/>
                <w:sz w:val="26"/>
                <w:szCs w:val="26"/>
              </w:rPr>
            </w:pPr>
            <w:r w:rsidRPr="00123159">
              <w:rPr>
                <w:rFonts w:eastAsia="Times New Roman"/>
                <w:bCs/>
                <w:sz w:val="26"/>
                <w:szCs w:val="26"/>
              </w:rPr>
              <w:t>- Các văn bản triển khai chỉ đạo của UBND tỉnh, cấp huyện về giải quyết TTHC;</w:t>
            </w:r>
          </w:p>
          <w:p w:rsidR="00C6471A" w:rsidRPr="00123159" w:rsidRDefault="00C6471A" w:rsidP="00C6471A">
            <w:pPr>
              <w:widowControl w:val="0"/>
              <w:spacing w:before="40" w:after="40" w:line="20" w:lineRule="atLeast"/>
              <w:jc w:val="both"/>
              <w:rPr>
                <w:rFonts w:eastAsia="Times New Roman"/>
                <w:bCs/>
                <w:sz w:val="26"/>
                <w:szCs w:val="26"/>
              </w:rPr>
            </w:pPr>
            <w:r w:rsidRPr="00123159">
              <w:rPr>
                <w:rFonts w:eastAsia="Times New Roman"/>
                <w:bCs/>
                <w:sz w:val="26"/>
                <w:szCs w:val="26"/>
              </w:rPr>
              <w:t>- Văn bản chỉ đạo, kết quả khắc phục những hạn chế qua công tác tự kiểm tra và kết luận kiểm tra của các cơ quan có thẩm quyền liên quan cải cách TTHC.</w:t>
            </w:r>
          </w:p>
          <w:p w:rsidR="007967F1" w:rsidRPr="00123159" w:rsidRDefault="00C6471A" w:rsidP="00C6471A">
            <w:pPr>
              <w:widowControl w:val="0"/>
              <w:spacing w:before="20" w:after="20" w:line="20" w:lineRule="atLeast"/>
              <w:jc w:val="both"/>
              <w:rPr>
                <w:rFonts w:eastAsia="Times New Roman"/>
                <w:b/>
                <w:bCs/>
                <w:i/>
                <w:iCs/>
                <w:sz w:val="26"/>
                <w:szCs w:val="26"/>
              </w:rPr>
            </w:pPr>
            <w:r w:rsidRPr="00123159">
              <w:rPr>
                <w:rFonts w:eastAsia="Times New Roman"/>
                <w:bCs/>
                <w:sz w:val="26"/>
                <w:szCs w:val="26"/>
              </w:rPr>
              <w:t>- Văn bản chỉ đạo khắc phục qua công tác tự kiểm tra của địa phương.</w:t>
            </w:r>
          </w:p>
        </w:tc>
      </w:tr>
      <w:tr w:rsidR="00123159" w:rsidRPr="00123159" w:rsidTr="00241D44">
        <w:tc>
          <w:tcPr>
            <w:tcW w:w="836" w:type="dxa"/>
            <w:vMerge w:val="restart"/>
            <w:shd w:val="clear" w:color="auto" w:fill="auto"/>
            <w:noWrap/>
            <w:vAlign w:val="center"/>
          </w:tcPr>
          <w:p w:rsidR="007967F1" w:rsidRPr="00123159" w:rsidRDefault="007967F1" w:rsidP="001960B8">
            <w:pPr>
              <w:widowControl w:val="0"/>
              <w:spacing w:before="20" w:after="20" w:line="20" w:lineRule="atLeast"/>
              <w:jc w:val="center"/>
              <w:rPr>
                <w:rFonts w:eastAsia="Times New Roman"/>
                <w:bCs/>
                <w:i/>
                <w:iCs/>
                <w:sz w:val="26"/>
                <w:szCs w:val="26"/>
              </w:rPr>
            </w:pPr>
          </w:p>
        </w:tc>
        <w:tc>
          <w:tcPr>
            <w:tcW w:w="5882" w:type="dxa"/>
            <w:shd w:val="clear" w:color="auto" w:fill="auto"/>
            <w:vAlign w:val="center"/>
          </w:tcPr>
          <w:p w:rsidR="007967F1" w:rsidRPr="00123159" w:rsidRDefault="007967F1" w:rsidP="001960B8">
            <w:pPr>
              <w:widowControl w:val="0"/>
              <w:spacing w:before="20" w:after="20" w:line="20" w:lineRule="atLeast"/>
              <w:jc w:val="both"/>
              <w:rPr>
                <w:rFonts w:eastAsia="Times New Roman"/>
                <w:bCs/>
                <w:i/>
                <w:iCs/>
                <w:sz w:val="26"/>
                <w:szCs w:val="26"/>
              </w:rPr>
            </w:pPr>
            <w:r w:rsidRPr="00123159">
              <w:rPr>
                <w:rFonts w:eastAsia="Times New Roman"/>
                <w:bCs/>
                <w:i/>
                <w:iCs/>
                <w:sz w:val="26"/>
                <w:szCs w:val="26"/>
              </w:rPr>
              <w:t>Không tiếp nhận thành phần hồ sơ ngoài quy định: 1.5</w:t>
            </w:r>
          </w:p>
        </w:tc>
        <w:tc>
          <w:tcPr>
            <w:tcW w:w="1873" w:type="dxa"/>
            <w:shd w:val="clear" w:color="auto" w:fill="auto"/>
            <w:vAlign w:val="center"/>
          </w:tcPr>
          <w:p w:rsidR="007967F1" w:rsidRPr="00123159" w:rsidRDefault="007967F1" w:rsidP="001960B8">
            <w:pPr>
              <w:widowControl w:val="0"/>
              <w:spacing w:before="20" w:after="20" w:line="20" w:lineRule="atLeast"/>
              <w:jc w:val="center"/>
              <w:rPr>
                <w:rFonts w:eastAsia="Times New Roman"/>
                <w:b/>
                <w:bCs/>
                <w:i/>
                <w:iCs/>
                <w:sz w:val="26"/>
                <w:szCs w:val="26"/>
              </w:rPr>
            </w:pPr>
          </w:p>
        </w:tc>
        <w:tc>
          <w:tcPr>
            <w:tcW w:w="1401" w:type="dxa"/>
            <w:shd w:val="clear" w:color="auto" w:fill="auto"/>
            <w:vAlign w:val="center"/>
          </w:tcPr>
          <w:p w:rsidR="007967F1" w:rsidRPr="00123159" w:rsidRDefault="007967F1" w:rsidP="001960B8">
            <w:pPr>
              <w:widowControl w:val="0"/>
              <w:spacing w:before="20" w:after="20" w:line="20" w:lineRule="atLeast"/>
              <w:rPr>
                <w:rFonts w:eastAsia="Times New Roman"/>
                <w:b/>
                <w:bCs/>
                <w:i/>
                <w:iCs/>
                <w:sz w:val="26"/>
                <w:szCs w:val="26"/>
              </w:rPr>
            </w:pPr>
          </w:p>
        </w:tc>
        <w:tc>
          <w:tcPr>
            <w:tcW w:w="4878" w:type="dxa"/>
            <w:vMerge/>
            <w:vAlign w:val="center"/>
          </w:tcPr>
          <w:p w:rsidR="007967F1" w:rsidRPr="00123159" w:rsidRDefault="007967F1" w:rsidP="001960B8">
            <w:pPr>
              <w:widowControl w:val="0"/>
              <w:spacing w:before="20" w:after="20" w:line="20" w:lineRule="atLeast"/>
              <w:jc w:val="center"/>
              <w:rPr>
                <w:rFonts w:eastAsia="Times New Roman"/>
                <w:b/>
                <w:bCs/>
                <w:i/>
                <w:iCs/>
                <w:sz w:val="26"/>
                <w:szCs w:val="26"/>
              </w:rPr>
            </w:pPr>
          </w:p>
        </w:tc>
      </w:tr>
      <w:tr w:rsidR="00123159" w:rsidRPr="00123159" w:rsidTr="00241D44">
        <w:tc>
          <w:tcPr>
            <w:tcW w:w="836" w:type="dxa"/>
            <w:vMerge/>
            <w:shd w:val="clear" w:color="auto" w:fill="auto"/>
            <w:noWrap/>
            <w:vAlign w:val="center"/>
          </w:tcPr>
          <w:p w:rsidR="007967F1" w:rsidRPr="00123159" w:rsidRDefault="007967F1" w:rsidP="001960B8">
            <w:pPr>
              <w:spacing w:before="20" w:after="20" w:line="20" w:lineRule="atLeast"/>
              <w:rPr>
                <w:rFonts w:eastAsia="Times New Roman"/>
                <w:bCs/>
                <w:i/>
                <w:iCs/>
                <w:sz w:val="26"/>
                <w:szCs w:val="26"/>
              </w:rPr>
            </w:pPr>
          </w:p>
        </w:tc>
        <w:tc>
          <w:tcPr>
            <w:tcW w:w="5882" w:type="dxa"/>
            <w:shd w:val="clear" w:color="auto" w:fill="auto"/>
            <w:vAlign w:val="center"/>
          </w:tcPr>
          <w:p w:rsidR="007967F1" w:rsidRPr="00123159" w:rsidRDefault="007967F1" w:rsidP="001960B8">
            <w:pPr>
              <w:widowControl w:val="0"/>
              <w:spacing w:before="20" w:after="20" w:line="20" w:lineRule="atLeast"/>
              <w:jc w:val="both"/>
              <w:rPr>
                <w:rFonts w:eastAsia="Times New Roman"/>
                <w:bCs/>
                <w:i/>
                <w:iCs/>
                <w:sz w:val="26"/>
                <w:szCs w:val="26"/>
              </w:rPr>
            </w:pPr>
            <w:r w:rsidRPr="00123159">
              <w:rPr>
                <w:rFonts w:eastAsia="Times New Roman"/>
                <w:bCs/>
                <w:i/>
                <w:iCs/>
                <w:sz w:val="26"/>
                <w:szCs w:val="26"/>
              </w:rPr>
              <w:t>Có tiếp nhận hồ sơ ngoài quy định: 0</w:t>
            </w:r>
          </w:p>
        </w:tc>
        <w:tc>
          <w:tcPr>
            <w:tcW w:w="1873" w:type="dxa"/>
            <w:shd w:val="clear" w:color="auto" w:fill="auto"/>
            <w:vAlign w:val="center"/>
          </w:tcPr>
          <w:p w:rsidR="007967F1" w:rsidRPr="00123159" w:rsidRDefault="007967F1" w:rsidP="001960B8">
            <w:pPr>
              <w:widowControl w:val="0"/>
              <w:spacing w:before="20" w:after="20" w:line="20" w:lineRule="atLeast"/>
              <w:jc w:val="center"/>
              <w:rPr>
                <w:rFonts w:eastAsia="Times New Roman"/>
                <w:b/>
                <w:bCs/>
                <w:i/>
                <w:iCs/>
                <w:sz w:val="26"/>
                <w:szCs w:val="26"/>
              </w:rPr>
            </w:pPr>
          </w:p>
        </w:tc>
        <w:tc>
          <w:tcPr>
            <w:tcW w:w="1401" w:type="dxa"/>
            <w:shd w:val="clear" w:color="auto" w:fill="auto"/>
            <w:vAlign w:val="center"/>
          </w:tcPr>
          <w:p w:rsidR="007967F1" w:rsidRPr="00123159" w:rsidRDefault="007967F1" w:rsidP="001960B8">
            <w:pPr>
              <w:widowControl w:val="0"/>
              <w:spacing w:before="20" w:after="20" w:line="20" w:lineRule="atLeast"/>
              <w:rPr>
                <w:rFonts w:eastAsia="Times New Roman"/>
                <w:b/>
                <w:bCs/>
                <w:i/>
                <w:iCs/>
                <w:sz w:val="26"/>
                <w:szCs w:val="26"/>
              </w:rPr>
            </w:pPr>
          </w:p>
        </w:tc>
        <w:tc>
          <w:tcPr>
            <w:tcW w:w="4878" w:type="dxa"/>
            <w:vMerge/>
            <w:vAlign w:val="center"/>
          </w:tcPr>
          <w:p w:rsidR="007967F1" w:rsidRPr="00123159" w:rsidRDefault="007967F1" w:rsidP="001960B8">
            <w:pPr>
              <w:widowControl w:val="0"/>
              <w:spacing w:before="20" w:after="20" w:line="20" w:lineRule="atLeast"/>
              <w:jc w:val="center"/>
              <w:rPr>
                <w:rFonts w:eastAsia="Times New Roman"/>
                <w:b/>
                <w:bCs/>
                <w:i/>
                <w:iCs/>
                <w:sz w:val="26"/>
                <w:szCs w:val="26"/>
              </w:rPr>
            </w:pPr>
          </w:p>
        </w:tc>
      </w:tr>
      <w:tr w:rsidR="00123159" w:rsidRPr="00123159" w:rsidTr="00241D44">
        <w:tc>
          <w:tcPr>
            <w:tcW w:w="836" w:type="dxa"/>
            <w:shd w:val="clear" w:color="auto" w:fill="auto"/>
            <w:noWrap/>
            <w:vAlign w:val="center"/>
            <w:hideMark/>
          </w:tcPr>
          <w:p w:rsidR="00E50C42" w:rsidRPr="00123159" w:rsidRDefault="00E50C42" w:rsidP="001960B8">
            <w:pPr>
              <w:widowControl w:val="0"/>
              <w:spacing w:before="20" w:after="20" w:line="20" w:lineRule="atLeast"/>
              <w:jc w:val="center"/>
              <w:rPr>
                <w:rFonts w:eastAsia="Times New Roman"/>
                <w:b/>
                <w:i/>
                <w:sz w:val="26"/>
                <w:szCs w:val="26"/>
              </w:rPr>
            </w:pPr>
            <w:r w:rsidRPr="00123159">
              <w:rPr>
                <w:rFonts w:eastAsia="Times New Roman"/>
                <w:b/>
                <w:i/>
                <w:sz w:val="26"/>
                <w:szCs w:val="26"/>
              </w:rPr>
              <w:t>3.2</w:t>
            </w:r>
          </w:p>
        </w:tc>
        <w:tc>
          <w:tcPr>
            <w:tcW w:w="5882" w:type="dxa"/>
            <w:shd w:val="clear" w:color="auto" w:fill="auto"/>
            <w:vAlign w:val="center"/>
          </w:tcPr>
          <w:p w:rsidR="00E50C42" w:rsidRPr="00123159" w:rsidRDefault="00E50C42">
            <w:pPr>
              <w:spacing w:after="0" w:line="240" w:lineRule="auto"/>
              <w:jc w:val="both"/>
              <w:rPr>
                <w:rFonts w:eastAsia="Times New Roman"/>
                <w:sz w:val="26"/>
                <w:szCs w:val="26"/>
              </w:rPr>
            </w:pPr>
            <w:r w:rsidRPr="00123159">
              <w:rPr>
                <w:rFonts w:eastAsia="Times New Roman"/>
                <w:sz w:val="26"/>
                <w:szCs w:val="26"/>
              </w:rPr>
              <w:t xml:space="preserve">Danh mục TTHC của địa phương được công khai tại Bộ phận một cửa của đơn vị, gồm: </w:t>
            </w:r>
            <w:r w:rsidRPr="00123159">
              <w:rPr>
                <w:rFonts w:eastAsia="Times New Roman"/>
                <w:i/>
                <w:sz w:val="26"/>
                <w:szCs w:val="26"/>
              </w:rPr>
              <w:t>D</w:t>
            </w:r>
            <w:r w:rsidRPr="00123159">
              <w:rPr>
                <w:rFonts w:eastAsia="Times New Roman"/>
                <w:i/>
                <w:iCs/>
                <w:sz w:val="26"/>
                <w:szCs w:val="26"/>
              </w:rPr>
              <w:t>anh mục TTHC mức độ 2; mức độ 3, 4 và thủ tục thực hiện qua dịch vụ Bưu chính công ích.</w:t>
            </w:r>
          </w:p>
        </w:tc>
        <w:tc>
          <w:tcPr>
            <w:tcW w:w="1873" w:type="dxa"/>
            <w:shd w:val="clear" w:color="auto" w:fill="auto"/>
            <w:vAlign w:val="center"/>
            <w:hideMark/>
          </w:tcPr>
          <w:p w:rsidR="00E50C42" w:rsidRPr="00123159" w:rsidRDefault="00E50C42" w:rsidP="00407FC0">
            <w:pPr>
              <w:widowControl w:val="0"/>
              <w:spacing w:before="20" w:after="20" w:line="20" w:lineRule="atLeast"/>
              <w:jc w:val="center"/>
              <w:rPr>
                <w:rFonts w:eastAsia="Times New Roman"/>
                <w:b/>
                <w:i/>
                <w:sz w:val="26"/>
                <w:szCs w:val="26"/>
              </w:rPr>
            </w:pPr>
            <w:r w:rsidRPr="00123159">
              <w:rPr>
                <w:rFonts w:eastAsia="Times New Roman"/>
                <w:b/>
                <w:i/>
                <w:sz w:val="26"/>
                <w:szCs w:val="26"/>
              </w:rPr>
              <w:t>1.50</w:t>
            </w:r>
          </w:p>
        </w:tc>
        <w:tc>
          <w:tcPr>
            <w:tcW w:w="1401" w:type="dxa"/>
            <w:shd w:val="clear" w:color="auto" w:fill="auto"/>
            <w:vAlign w:val="center"/>
            <w:hideMark/>
          </w:tcPr>
          <w:p w:rsidR="00E50C42" w:rsidRPr="00123159" w:rsidRDefault="00E50C42" w:rsidP="001960B8">
            <w:pPr>
              <w:widowControl w:val="0"/>
              <w:spacing w:before="20" w:after="20" w:line="20" w:lineRule="atLeast"/>
              <w:rPr>
                <w:rFonts w:eastAsia="Times New Roman"/>
                <w:b/>
                <w:bCs/>
                <w:i/>
                <w:sz w:val="26"/>
                <w:szCs w:val="26"/>
              </w:rPr>
            </w:pPr>
            <w:r w:rsidRPr="00123159">
              <w:rPr>
                <w:rFonts w:eastAsia="Times New Roman"/>
                <w:b/>
                <w:bCs/>
                <w:i/>
                <w:sz w:val="26"/>
                <w:szCs w:val="26"/>
              </w:rPr>
              <w:t> </w:t>
            </w:r>
          </w:p>
        </w:tc>
        <w:tc>
          <w:tcPr>
            <w:tcW w:w="4878" w:type="dxa"/>
            <w:vMerge w:val="restart"/>
            <w:vAlign w:val="center"/>
          </w:tcPr>
          <w:p w:rsidR="00E50C42" w:rsidRPr="00123159" w:rsidRDefault="00E50C42" w:rsidP="00E50C42">
            <w:pPr>
              <w:widowControl w:val="0"/>
              <w:spacing w:before="20" w:after="20" w:line="20" w:lineRule="atLeast"/>
              <w:jc w:val="both"/>
              <w:rPr>
                <w:rFonts w:eastAsia="Times New Roman"/>
                <w:iCs/>
                <w:sz w:val="26"/>
                <w:szCs w:val="26"/>
              </w:rPr>
            </w:pPr>
            <w:r w:rsidRPr="00123159">
              <w:rPr>
                <w:rFonts w:eastAsia="Times New Roman"/>
                <w:bCs/>
                <w:sz w:val="26"/>
                <w:szCs w:val="26"/>
              </w:rPr>
              <w:t xml:space="preserve">- Cung cấp Danh mục TTHC đã công khai (gồm tại Bộ phận một cửa của cấp huyện, gồm: </w:t>
            </w:r>
            <w:r w:rsidRPr="00123159">
              <w:rPr>
                <w:rFonts w:eastAsia="Times New Roman"/>
                <w:sz w:val="26"/>
                <w:szCs w:val="26"/>
              </w:rPr>
              <w:t>D</w:t>
            </w:r>
            <w:r w:rsidRPr="00123159">
              <w:rPr>
                <w:rFonts w:eastAsia="Times New Roman"/>
                <w:iCs/>
                <w:sz w:val="26"/>
                <w:szCs w:val="26"/>
              </w:rPr>
              <w:t>anh mục TTHC mức độ 1, 2; mức độ 3, 4 và thủ tục thực hiện qua dịch vụ Bưu chính công ích (nếu có). Đánh giá việc thực hiện;</w:t>
            </w:r>
          </w:p>
          <w:p w:rsidR="00E50C42" w:rsidRPr="00123159" w:rsidRDefault="00E50C42" w:rsidP="00E50C42">
            <w:pPr>
              <w:widowControl w:val="0"/>
              <w:spacing w:before="20" w:after="20" w:line="20" w:lineRule="atLeast"/>
              <w:jc w:val="both"/>
              <w:rPr>
                <w:rFonts w:eastAsia="Times New Roman"/>
                <w:b/>
                <w:bCs/>
                <w:i/>
                <w:sz w:val="26"/>
                <w:szCs w:val="26"/>
              </w:rPr>
            </w:pPr>
            <w:r w:rsidRPr="00123159">
              <w:rPr>
                <w:rFonts w:eastAsia="Times New Roman"/>
                <w:iCs/>
                <w:sz w:val="26"/>
                <w:szCs w:val="26"/>
              </w:rPr>
              <w:t xml:space="preserve">- Các văn bản báo cáo khắc </w:t>
            </w:r>
            <w:r w:rsidR="00B83B2B" w:rsidRPr="00123159">
              <w:rPr>
                <w:rFonts w:eastAsia="Times New Roman"/>
                <w:iCs/>
                <w:sz w:val="26"/>
                <w:szCs w:val="26"/>
              </w:rPr>
              <w:t>phục qua các kết luận Thanh tra,</w:t>
            </w:r>
            <w:r w:rsidRPr="00123159">
              <w:rPr>
                <w:rFonts w:eastAsia="Times New Roman"/>
                <w:iCs/>
                <w:sz w:val="26"/>
                <w:szCs w:val="26"/>
              </w:rPr>
              <w:t xml:space="preserve"> kiểm tra (nếu có)</w:t>
            </w:r>
          </w:p>
        </w:tc>
      </w:tr>
      <w:tr w:rsidR="00123159" w:rsidRPr="00123159" w:rsidTr="00241D44">
        <w:tc>
          <w:tcPr>
            <w:tcW w:w="836" w:type="dxa"/>
            <w:vMerge w:val="restart"/>
            <w:shd w:val="clear" w:color="auto" w:fill="auto"/>
            <w:noWrap/>
            <w:vAlign w:val="center"/>
          </w:tcPr>
          <w:p w:rsidR="00E50C42" w:rsidRPr="00123159" w:rsidRDefault="00E50C42"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E50C42" w:rsidRPr="00123159" w:rsidRDefault="00E50C42">
            <w:pPr>
              <w:widowControl w:val="0"/>
              <w:spacing w:before="40" w:after="40" w:line="20" w:lineRule="atLeast"/>
              <w:jc w:val="both"/>
              <w:rPr>
                <w:rFonts w:eastAsia="Times New Roman"/>
                <w:i/>
                <w:iCs/>
                <w:sz w:val="26"/>
                <w:szCs w:val="26"/>
              </w:rPr>
            </w:pPr>
            <w:r w:rsidRPr="00123159">
              <w:rPr>
                <w:rFonts w:eastAsia="Times New Roman"/>
                <w:i/>
                <w:iCs/>
                <w:sz w:val="26"/>
                <w:szCs w:val="26"/>
              </w:rPr>
              <w:t>Công khai đầy đủ, kịp thời các TTHC: 1.5</w:t>
            </w:r>
          </w:p>
        </w:tc>
        <w:tc>
          <w:tcPr>
            <w:tcW w:w="1873" w:type="dxa"/>
            <w:shd w:val="clear" w:color="auto" w:fill="auto"/>
            <w:vAlign w:val="center"/>
          </w:tcPr>
          <w:p w:rsidR="00E50C42" w:rsidRPr="00123159" w:rsidRDefault="00E50C42" w:rsidP="001960B8">
            <w:pPr>
              <w:widowControl w:val="0"/>
              <w:spacing w:before="20" w:after="20" w:line="20" w:lineRule="atLeast"/>
              <w:rPr>
                <w:rFonts w:eastAsia="Times New Roman"/>
                <w:sz w:val="26"/>
                <w:szCs w:val="26"/>
              </w:rPr>
            </w:pPr>
          </w:p>
        </w:tc>
        <w:tc>
          <w:tcPr>
            <w:tcW w:w="1401" w:type="dxa"/>
            <w:shd w:val="clear" w:color="auto" w:fill="auto"/>
            <w:vAlign w:val="center"/>
          </w:tcPr>
          <w:p w:rsidR="00E50C42" w:rsidRPr="00123159" w:rsidRDefault="00E50C42" w:rsidP="001960B8">
            <w:pPr>
              <w:widowControl w:val="0"/>
              <w:spacing w:before="20" w:after="20" w:line="20" w:lineRule="atLeast"/>
              <w:rPr>
                <w:rFonts w:eastAsia="Times New Roman"/>
                <w:b/>
                <w:bCs/>
                <w:sz w:val="26"/>
                <w:szCs w:val="26"/>
              </w:rPr>
            </w:pPr>
          </w:p>
        </w:tc>
        <w:tc>
          <w:tcPr>
            <w:tcW w:w="4878" w:type="dxa"/>
            <w:vMerge/>
            <w:vAlign w:val="center"/>
          </w:tcPr>
          <w:p w:rsidR="00E50C42" w:rsidRPr="00123159" w:rsidRDefault="00E50C42"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noWrap/>
            <w:vAlign w:val="center"/>
            <w:hideMark/>
          </w:tcPr>
          <w:p w:rsidR="00E50C42" w:rsidRPr="00123159" w:rsidRDefault="00E50C42"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E50C42" w:rsidRPr="00123159" w:rsidRDefault="00E50C42">
            <w:pPr>
              <w:widowControl w:val="0"/>
              <w:spacing w:before="40" w:after="40" w:line="20" w:lineRule="atLeast"/>
              <w:jc w:val="both"/>
              <w:rPr>
                <w:rFonts w:eastAsia="Times New Roman"/>
                <w:i/>
                <w:iCs/>
                <w:sz w:val="26"/>
                <w:szCs w:val="26"/>
              </w:rPr>
            </w:pPr>
            <w:r w:rsidRPr="00123159">
              <w:rPr>
                <w:rFonts w:eastAsia="Times New Roman"/>
                <w:i/>
                <w:iCs/>
                <w:sz w:val="26"/>
                <w:szCs w:val="26"/>
              </w:rPr>
              <w:t>Công khai không đầy đủ, kịp thời các TTHC: 0</w:t>
            </w:r>
          </w:p>
        </w:tc>
        <w:tc>
          <w:tcPr>
            <w:tcW w:w="1873" w:type="dxa"/>
            <w:shd w:val="clear" w:color="auto" w:fill="auto"/>
            <w:vAlign w:val="center"/>
            <w:hideMark/>
          </w:tcPr>
          <w:p w:rsidR="00E50C42" w:rsidRPr="00123159" w:rsidRDefault="00E50C42"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E50C42" w:rsidRPr="00123159" w:rsidRDefault="00E50C42"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E50C42" w:rsidRPr="00123159" w:rsidRDefault="00E50C42"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hideMark/>
          </w:tcPr>
          <w:p w:rsidR="00802F98" w:rsidRPr="00123159" w:rsidRDefault="00802F98" w:rsidP="001960B8">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lastRenderedPageBreak/>
              <w:t>3.3</w:t>
            </w:r>
          </w:p>
        </w:tc>
        <w:tc>
          <w:tcPr>
            <w:tcW w:w="5882" w:type="dxa"/>
            <w:shd w:val="clear" w:color="auto" w:fill="auto"/>
            <w:vAlign w:val="center"/>
            <w:hideMark/>
          </w:tcPr>
          <w:p w:rsidR="00802F98" w:rsidRPr="00123159" w:rsidRDefault="00802F98" w:rsidP="001960B8">
            <w:pPr>
              <w:widowControl w:val="0"/>
              <w:spacing w:before="20" w:after="20" w:line="20" w:lineRule="atLeast"/>
              <w:jc w:val="both"/>
              <w:rPr>
                <w:rFonts w:eastAsia="Times New Roman"/>
                <w:b/>
                <w:bCs/>
                <w:i/>
                <w:iCs/>
                <w:sz w:val="26"/>
                <w:szCs w:val="26"/>
              </w:rPr>
            </w:pPr>
            <w:r w:rsidRPr="00123159">
              <w:rPr>
                <w:rFonts w:eastAsia="Times New Roman"/>
                <w:b/>
                <w:bCs/>
                <w:i/>
                <w:iCs/>
                <w:sz w:val="26"/>
                <w:szCs w:val="26"/>
              </w:rPr>
              <w:t>Tổ chức thực hiện cơ chế một cửa, cơ chế một cửa liên thông</w:t>
            </w:r>
          </w:p>
        </w:tc>
        <w:tc>
          <w:tcPr>
            <w:tcW w:w="1873" w:type="dxa"/>
            <w:shd w:val="clear" w:color="auto" w:fill="auto"/>
            <w:vAlign w:val="center"/>
            <w:hideMark/>
          </w:tcPr>
          <w:p w:rsidR="00802F98" w:rsidRPr="00123159" w:rsidRDefault="00802F98" w:rsidP="001960B8">
            <w:pPr>
              <w:widowControl w:val="0"/>
              <w:spacing w:before="20" w:after="20" w:line="20" w:lineRule="atLeast"/>
              <w:jc w:val="center"/>
              <w:rPr>
                <w:rFonts w:eastAsia="Times New Roman"/>
                <w:b/>
                <w:bCs/>
                <w:i/>
                <w:sz w:val="26"/>
                <w:szCs w:val="26"/>
              </w:rPr>
            </w:pPr>
            <w:r w:rsidRPr="00123159">
              <w:rPr>
                <w:rFonts w:eastAsia="Times New Roman"/>
                <w:b/>
                <w:bCs/>
                <w:i/>
                <w:sz w:val="26"/>
                <w:szCs w:val="26"/>
                <w:lang w:val="vi-VN"/>
              </w:rPr>
              <w:t>2</w:t>
            </w:r>
            <w:r w:rsidRPr="00123159">
              <w:rPr>
                <w:rFonts w:eastAsia="Times New Roman"/>
                <w:b/>
                <w:bCs/>
                <w:i/>
                <w:sz w:val="26"/>
                <w:szCs w:val="26"/>
              </w:rPr>
              <w:t>.00</w:t>
            </w:r>
          </w:p>
        </w:tc>
        <w:tc>
          <w:tcPr>
            <w:tcW w:w="1401" w:type="dxa"/>
            <w:shd w:val="clear" w:color="auto" w:fill="auto"/>
            <w:vAlign w:val="center"/>
            <w:hideMark/>
          </w:tcPr>
          <w:p w:rsidR="00802F98" w:rsidRPr="00123159" w:rsidRDefault="00802F98"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Align w:val="center"/>
          </w:tcPr>
          <w:p w:rsidR="00802F98" w:rsidRPr="00123159" w:rsidRDefault="00802F98"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tcPr>
          <w:p w:rsidR="00E50C42" w:rsidRPr="00123159" w:rsidRDefault="00E50C42" w:rsidP="001960B8">
            <w:pPr>
              <w:widowControl w:val="0"/>
              <w:spacing w:before="20" w:after="20" w:line="20" w:lineRule="atLeast"/>
              <w:jc w:val="center"/>
              <w:rPr>
                <w:rFonts w:eastAsia="Times New Roman"/>
                <w:sz w:val="26"/>
                <w:szCs w:val="26"/>
              </w:rPr>
            </w:pPr>
            <w:r w:rsidRPr="00123159">
              <w:rPr>
                <w:rFonts w:eastAsia="Times New Roman"/>
                <w:sz w:val="26"/>
                <w:szCs w:val="26"/>
              </w:rPr>
              <w:t>3.3.1</w:t>
            </w:r>
          </w:p>
        </w:tc>
        <w:tc>
          <w:tcPr>
            <w:tcW w:w="5882" w:type="dxa"/>
            <w:shd w:val="clear" w:color="auto" w:fill="auto"/>
            <w:vAlign w:val="center"/>
          </w:tcPr>
          <w:p w:rsidR="00E50C42" w:rsidRPr="00123159" w:rsidRDefault="00E50C42" w:rsidP="002F7D11">
            <w:pPr>
              <w:widowControl w:val="0"/>
              <w:spacing w:after="0" w:line="240" w:lineRule="auto"/>
              <w:jc w:val="both"/>
              <w:rPr>
                <w:rFonts w:eastAsia="Times New Roman"/>
                <w:bCs/>
                <w:sz w:val="26"/>
                <w:szCs w:val="26"/>
              </w:rPr>
            </w:pPr>
            <w:r w:rsidRPr="00123159">
              <w:rPr>
                <w:rFonts w:eastAsia="Times New Roman"/>
                <w:sz w:val="26"/>
                <w:szCs w:val="26"/>
              </w:rPr>
              <w:t>Xây dựng và ban hành Quy trình nội bộ về giải quyết thủ tục hành chính thuộc thẩm quyền giải quyết của địa phương</w:t>
            </w:r>
          </w:p>
        </w:tc>
        <w:tc>
          <w:tcPr>
            <w:tcW w:w="1873" w:type="dxa"/>
            <w:shd w:val="clear" w:color="auto" w:fill="auto"/>
            <w:vAlign w:val="center"/>
          </w:tcPr>
          <w:p w:rsidR="00E50C42" w:rsidRPr="00123159" w:rsidRDefault="00E50C42" w:rsidP="001960B8">
            <w:pPr>
              <w:widowControl w:val="0"/>
              <w:spacing w:before="20" w:after="20" w:line="20" w:lineRule="atLeast"/>
              <w:jc w:val="center"/>
              <w:rPr>
                <w:rFonts w:eastAsia="Times New Roman"/>
                <w:sz w:val="26"/>
                <w:szCs w:val="26"/>
              </w:rPr>
            </w:pPr>
            <w:r w:rsidRPr="00123159">
              <w:rPr>
                <w:rFonts w:eastAsia="Times New Roman"/>
                <w:sz w:val="26"/>
                <w:szCs w:val="26"/>
              </w:rPr>
              <w:t>1.00</w:t>
            </w:r>
          </w:p>
        </w:tc>
        <w:tc>
          <w:tcPr>
            <w:tcW w:w="1401" w:type="dxa"/>
            <w:shd w:val="clear" w:color="auto" w:fill="auto"/>
            <w:vAlign w:val="center"/>
          </w:tcPr>
          <w:p w:rsidR="00E50C42" w:rsidRPr="00123159" w:rsidRDefault="00E50C42" w:rsidP="001960B8">
            <w:pPr>
              <w:widowControl w:val="0"/>
              <w:spacing w:before="20" w:after="20" w:line="20" w:lineRule="atLeast"/>
              <w:jc w:val="both"/>
              <w:rPr>
                <w:rFonts w:eastAsia="Times New Roman"/>
                <w:b/>
                <w:bCs/>
                <w:sz w:val="26"/>
                <w:szCs w:val="26"/>
              </w:rPr>
            </w:pPr>
          </w:p>
        </w:tc>
        <w:tc>
          <w:tcPr>
            <w:tcW w:w="4878" w:type="dxa"/>
            <w:vMerge w:val="restart"/>
            <w:vAlign w:val="center"/>
          </w:tcPr>
          <w:p w:rsidR="00E50C42" w:rsidRPr="00123159" w:rsidRDefault="00E50C42" w:rsidP="00E50C42">
            <w:pPr>
              <w:widowControl w:val="0"/>
              <w:spacing w:before="20" w:after="20" w:line="20" w:lineRule="atLeast"/>
              <w:jc w:val="both"/>
              <w:rPr>
                <w:rFonts w:eastAsia="Times New Roman"/>
                <w:b/>
                <w:bCs/>
                <w:sz w:val="26"/>
                <w:szCs w:val="26"/>
              </w:rPr>
            </w:pPr>
            <w:r w:rsidRPr="00123159">
              <w:rPr>
                <w:rFonts w:eastAsia="Times New Roman"/>
                <w:bCs/>
                <w:sz w:val="26"/>
                <w:szCs w:val="26"/>
              </w:rPr>
              <w:t xml:space="preserve">Văn bản quy trình nội bộ </w:t>
            </w:r>
            <w:r w:rsidRPr="00123159">
              <w:rPr>
                <w:rFonts w:eastAsia="Times New Roman"/>
                <w:sz w:val="26"/>
                <w:szCs w:val="26"/>
              </w:rPr>
              <w:t>về giải quyết thủ tục hành chính thuộc thẩm quyền giải quyết của địa phương.</w:t>
            </w:r>
          </w:p>
        </w:tc>
      </w:tr>
      <w:tr w:rsidR="00123159" w:rsidRPr="00123159" w:rsidTr="00241D44">
        <w:tc>
          <w:tcPr>
            <w:tcW w:w="836" w:type="dxa"/>
            <w:vMerge w:val="restart"/>
            <w:shd w:val="clear" w:color="auto" w:fill="auto"/>
            <w:noWrap/>
            <w:vAlign w:val="center"/>
          </w:tcPr>
          <w:p w:rsidR="00E50C42" w:rsidRPr="00123159" w:rsidRDefault="00E50C42"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E50C42" w:rsidRPr="00123159" w:rsidRDefault="00E50C42" w:rsidP="002F7D11">
            <w:pPr>
              <w:widowControl w:val="0"/>
              <w:spacing w:after="0" w:line="240" w:lineRule="auto"/>
              <w:jc w:val="both"/>
              <w:rPr>
                <w:rFonts w:eastAsia="Times New Roman"/>
                <w:i/>
                <w:iCs/>
                <w:sz w:val="26"/>
                <w:szCs w:val="26"/>
              </w:rPr>
            </w:pPr>
            <w:r w:rsidRPr="00123159">
              <w:rPr>
                <w:rFonts w:eastAsia="Times New Roman"/>
                <w:i/>
                <w:iCs/>
                <w:sz w:val="26"/>
                <w:szCs w:val="26"/>
              </w:rPr>
              <w:t>Đã tham mưu ban hành và tổ chức thực hiện đầy đủ theo quy định: 1.0</w:t>
            </w:r>
          </w:p>
        </w:tc>
        <w:tc>
          <w:tcPr>
            <w:tcW w:w="1873" w:type="dxa"/>
            <w:shd w:val="clear" w:color="auto" w:fill="auto"/>
            <w:vAlign w:val="center"/>
          </w:tcPr>
          <w:p w:rsidR="00E50C42" w:rsidRPr="00123159" w:rsidRDefault="00E50C42" w:rsidP="001960B8">
            <w:pPr>
              <w:widowControl w:val="0"/>
              <w:spacing w:before="20" w:after="20" w:line="20" w:lineRule="atLeast"/>
              <w:jc w:val="center"/>
              <w:rPr>
                <w:rFonts w:eastAsia="Times New Roman"/>
                <w:sz w:val="26"/>
                <w:szCs w:val="26"/>
              </w:rPr>
            </w:pPr>
          </w:p>
        </w:tc>
        <w:tc>
          <w:tcPr>
            <w:tcW w:w="1401" w:type="dxa"/>
            <w:shd w:val="clear" w:color="auto" w:fill="auto"/>
            <w:vAlign w:val="center"/>
          </w:tcPr>
          <w:p w:rsidR="00E50C42" w:rsidRPr="00123159" w:rsidRDefault="00E50C42" w:rsidP="001960B8">
            <w:pPr>
              <w:widowControl w:val="0"/>
              <w:spacing w:before="20" w:after="20" w:line="20" w:lineRule="atLeast"/>
              <w:jc w:val="both"/>
              <w:rPr>
                <w:rFonts w:eastAsia="Times New Roman"/>
                <w:b/>
                <w:bCs/>
                <w:sz w:val="26"/>
                <w:szCs w:val="26"/>
              </w:rPr>
            </w:pPr>
          </w:p>
        </w:tc>
        <w:tc>
          <w:tcPr>
            <w:tcW w:w="4878" w:type="dxa"/>
            <w:vMerge/>
            <w:vAlign w:val="center"/>
          </w:tcPr>
          <w:p w:rsidR="00E50C42" w:rsidRPr="00123159" w:rsidRDefault="00E50C42"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noWrap/>
            <w:vAlign w:val="center"/>
          </w:tcPr>
          <w:p w:rsidR="00E50C42" w:rsidRPr="00123159" w:rsidRDefault="00E50C42"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E50C42" w:rsidRPr="00123159" w:rsidRDefault="00E50C42" w:rsidP="002F7D11">
            <w:pPr>
              <w:widowControl w:val="0"/>
              <w:spacing w:after="0" w:line="240" w:lineRule="auto"/>
              <w:jc w:val="both"/>
              <w:rPr>
                <w:rFonts w:eastAsia="Times New Roman"/>
                <w:i/>
                <w:iCs/>
                <w:sz w:val="26"/>
                <w:szCs w:val="26"/>
              </w:rPr>
            </w:pPr>
            <w:r w:rsidRPr="00123159">
              <w:rPr>
                <w:rFonts w:eastAsia="Times New Roman"/>
                <w:i/>
                <w:iCs/>
                <w:sz w:val="26"/>
                <w:szCs w:val="26"/>
              </w:rPr>
              <w:t>Có tham mưu ban hành và tổ chức thực hiện nhưng chưa đầy đủ theo quy định: 0.5</w:t>
            </w:r>
          </w:p>
        </w:tc>
        <w:tc>
          <w:tcPr>
            <w:tcW w:w="1873" w:type="dxa"/>
            <w:shd w:val="clear" w:color="auto" w:fill="auto"/>
            <w:vAlign w:val="center"/>
          </w:tcPr>
          <w:p w:rsidR="00E50C42" w:rsidRPr="00123159" w:rsidRDefault="00E50C42" w:rsidP="001960B8">
            <w:pPr>
              <w:widowControl w:val="0"/>
              <w:spacing w:before="20" w:after="20" w:line="20" w:lineRule="atLeast"/>
              <w:jc w:val="center"/>
              <w:rPr>
                <w:rFonts w:eastAsia="Times New Roman"/>
                <w:sz w:val="26"/>
                <w:szCs w:val="26"/>
              </w:rPr>
            </w:pPr>
          </w:p>
        </w:tc>
        <w:tc>
          <w:tcPr>
            <w:tcW w:w="1401" w:type="dxa"/>
            <w:shd w:val="clear" w:color="auto" w:fill="auto"/>
            <w:vAlign w:val="center"/>
          </w:tcPr>
          <w:p w:rsidR="00E50C42" w:rsidRPr="00123159" w:rsidRDefault="00E50C42" w:rsidP="001960B8">
            <w:pPr>
              <w:widowControl w:val="0"/>
              <w:spacing w:before="20" w:after="20" w:line="20" w:lineRule="atLeast"/>
              <w:jc w:val="both"/>
              <w:rPr>
                <w:rFonts w:eastAsia="Times New Roman"/>
                <w:b/>
                <w:bCs/>
                <w:sz w:val="26"/>
                <w:szCs w:val="26"/>
              </w:rPr>
            </w:pPr>
          </w:p>
        </w:tc>
        <w:tc>
          <w:tcPr>
            <w:tcW w:w="4878" w:type="dxa"/>
            <w:vMerge/>
            <w:vAlign w:val="center"/>
          </w:tcPr>
          <w:p w:rsidR="00E50C42" w:rsidRPr="00123159" w:rsidRDefault="00E50C42"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noWrap/>
            <w:vAlign w:val="center"/>
          </w:tcPr>
          <w:p w:rsidR="00E50C42" w:rsidRPr="00123159" w:rsidRDefault="00E50C42"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E50C42" w:rsidRPr="00123159" w:rsidRDefault="00E50C42" w:rsidP="002F7D11">
            <w:pPr>
              <w:widowControl w:val="0"/>
              <w:spacing w:after="0" w:line="240" w:lineRule="auto"/>
              <w:jc w:val="both"/>
              <w:rPr>
                <w:rFonts w:eastAsia="Times New Roman"/>
                <w:i/>
                <w:iCs/>
                <w:sz w:val="26"/>
                <w:szCs w:val="26"/>
              </w:rPr>
            </w:pPr>
            <w:r w:rsidRPr="00123159">
              <w:rPr>
                <w:rFonts w:eastAsia="Times New Roman"/>
                <w:i/>
                <w:iCs/>
                <w:sz w:val="26"/>
                <w:szCs w:val="26"/>
              </w:rPr>
              <w:t>Không tham mưu ban hành hoặc thực hiện không đầy đủ, đúng quy định: 0</w:t>
            </w:r>
          </w:p>
        </w:tc>
        <w:tc>
          <w:tcPr>
            <w:tcW w:w="1873" w:type="dxa"/>
            <w:shd w:val="clear" w:color="auto" w:fill="auto"/>
            <w:vAlign w:val="center"/>
          </w:tcPr>
          <w:p w:rsidR="00E50C42" w:rsidRPr="00123159" w:rsidRDefault="00E50C42" w:rsidP="001960B8">
            <w:pPr>
              <w:widowControl w:val="0"/>
              <w:spacing w:before="20" w:after="20" w:line="20" w:lineRule="atLeast"/>
              <w:jc w:val="center"/>
              <w:rPr>
                <w:rFonts w:eastAsia="Times New Roman"/>
                <w:sz w:val="26"/>
                <w:szCs w:val="26"/>
              </w:rPr>
            </w:pPr>
          </w:p>
        </w:tc>
        <w:tc>
          <w:tcPr>
            <w:tcW w:w="1401" w:type="dxa"/>
            <w:shd w:val="clear" w:color="auto" w:fill="auto"/>
            <w:vAlign w:val="center"/>
          </w:tcPr>
          <w:p w:rsidR="00E50C42" w:rsidRPr="00123159" w:rsidRDefault="00E50C42" w:rsidP="001960B8">
            <w:pPr>
              <w:widowControl w:val="0"/>
              <w:spacing w:before="20" w:after="20" w:line="20" w:lineRule="atLeast"/>
              <w:jc w:val="both"/>
              <w:rPr>
                <w:rFonts w:eastAsia="Times New Roman"/>
                <w:b/>
                <w:bCs/>
                <w:sz w:val="26"/>
                <w:szCs w:val="26"/>
              </w:rPr>
            </w:pPr>
          </w:p>
        </w:tc>
        <w:tc>
          <w:tcPr>
            <w:tcW w:w="4878" w:type="dxa"/>
            <w:vMerge/>
            <w:vAlign w:val="center"/>
          </w:tcPr>
          <w:p w:rsidR="00E50C42" w:rsidRPr="00123159" w:rsidRDefault="00E50C42"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hideMark/>
          </w:tcPr>
          <w:p w:rsidR="00E50C42" w:rsidRPr="00123159" w:rsidRDefault="00E50C42" w:rsidP="001960B8">
            <w:pPr>
              <w:widowControl w:val="0"/>
              <w:spacing w:before="20" w:after="20" w:line="20" w:lineRule="atLeast"/>
              <w:jc w:val="center"/>
              <w:rPr>
                <w:rFonts w:eastAsia="Times New Roman"/>
                <w:sz w:val="26"/>
                <w:szCs w:val="26"/>
              </w:rPr>
            </w:pPr>
            <w:r w:rsidRPr="00123159">
              <w:rPr>
                <w:rFonts w:eastAsia="Times New Roman"/>
                <w:sz w:val="26"/>
                <w:szCs w:val="26"/>
              </w:rPr>
              <w:t>3.3.2</w:t>
            </w:r>
          </w:p>
        </w:tc>
        <w:tc>
          <w:tcPr>
            <w:tcW w:w="5882" w:type="dxa"/>
            <w:shd w:val="clear" w:color="auto" w:fill="auto"/>
            <w:vAlign w:val="center"/>
            <w:hideMark/>
          </w:tcPr>
          <w:p w:rsidR="00E50C42" w:rsidRPr="00123159" w:rsidRDefault="00E50C42" w:rsidP="001960B8">
            <w:pPr>
              <w:widowControl w:val="0"/>
              <w:spacing w:before="20" w:after="20" w:line="20" w:lineRule="atLeast"/>
              <w:jc w:val="both"/>
              <w:rPr>
                <w:rFonts w:eastAsia="Times New Roman"/>
                <w:sz w:val="26"/>
                <w:szCs w:val="26"/>
              </w:rPr>
            </w:pPr>
            <w:r w:rsidRPr="00123159">
              <w:rPr>
                <w:rFonts w:eastAsia="Times New Roman"/>
                <w:sz w:val="26"/>
                <w:szCs w:val="26"/>
              </w:rPr>
              <w:t>Tỷ lệ TTHC thuộc thẩm quyền giải quyết của cấp xã được thực hiện theo cơ chế một cửa</w:t>
            </w:r>
          </w:p>
        </w:tc>
        <w:tc>
          <w:tcPr>
            <w:tcW w:w="1873" w:type="dxa"/>
            <w:shd w:val="clear" w:color="auto" w:fill="auto"/>
            <w:vAlign w:val="center"/>
            <w:hideMark/>
          </w:tcPr>
          <w:p w:rsidR="00E50C42" w:rsidRPr="00123159" w:rsidRDefault="00E50C42" w:rsidP="001960B8">
            <w:pPr>
              <w:widowControl w:val="0"/>
              <w:spacing w:before="20" w:after="20" w:line="20" w:lineRule="atLeast"/>
              <w:jc w:val="center"/>
              <w:rPr>
                <w:rFonts w:eastAsia="Times New Roman"/>
                <w:sz w:val="26"/>
                <w:szCs w:val="26"/>
              </w:rPr>
            </w:pPr>
            <w:r w:rsidRPr="00123159">
              <w:rPr>
                <w:rFonts w:eastAsia="Times New Roman"/>
                <w:sz w:val="26"/>
                <w:szCs w:val="26"/>
              </w:rPr>
              <w:t xml:space="preserve">1.00 </w:t>
            </w:r>
          </w:p>
        </w:tc>
        <w:tc>
          <w:tcPr>
            <w:tcW w:w="1401" w:type="dxa"/>
            <w:shd w:val="clear" w:color="auto" w:fill="auto"/>
            <w:vAlign w:val="center"/>
            <w:hideMark/>
          </w:tcPr>
          <w:p w:rsidR="00E50C42" w:rsidRPr="00123159" w:rsidRDefault="00E50C42" w:rsidP="001960B8">
            <w:pPr>
              <w:widowControl w:val="0"/>
              <w:spacing w:before="20" w:after="20" w:line="20" w:lineRule="atLeast"/>
              <w:jc w:val="both"/>
              <w:rPr>
                <w:rFonts w:eastAsia="Times New Roman"/>
                <w:b/>
                <w:bCs/>
                <w:sz w:val="26"/>
                <w:szCs w:val="26"/>
              </w:rPr>
            </w:pPr>
            <w:r w:rsidRPr="00123159">
              <w:rPr>
                <w:rFonts w:eastAsia="Times New Roman"/>
                <w:b/>
                <w:bCs/>
                <w:sz w:val="26"/>
                <w:szCs w:val="26"/>
              </w:rPr>
              <w:t> </w:t>
            </w:r>
          </w:p>
        </w:tc>
        <w:tc>
          <w:tcPr>
            <w:tcW w:w="4878" w:type="dxa"/>
            <w:vMerge w:val="restart"/>
            <w:vAlign w:val="center"/>
          </w:tcPr>
          <w:p w:rsidR="00E50C42" w:rsidRPr="00123159" w:rsidRDefault="004670B2" w:rsidP="00300BA8">
            <w:pPr>
              <w:widowControl w:val="0"/>
              <w:spacing w:before="20" w:after="20" w:line="20" w:lineRule="atLeast"/>
              <w:jc w:val="center"/>
              <w:rPr>
                <w:rFonts w:eastAsia="Times New Roman"/>
                <w:b/>
                <w:bCs/>
                <w:sz w:val="26"/>
                <w:szCs w:val="26"/>
              </w:rPr>
            </w:pPr>
            <w:r w:rsidRPr="00123159">
              <w:rPr>
                <w:rFonts w:eastAsia="Times New Roman"/>
                <w:bCs/>
                <w:sz w:val="26"/>
                <w:szCs w:val="26"/>
              </w:rPr>
              <w:t>Thống kê và xác định tỷ lệ số TTHC đã đưa vào thực hiện cơ chế một cửa/Tổng số TTHC quy định thực hiện cơ chế một cửa</w:t>
            </w:r>
            <w:r w:rsidR="00300BA8" w:rsidRPr="00123159">
              <w:rPr>
                <w:rFonts w:eastAsia="Times New Roman"/>
                <w:bCs/>
                <w:sz w:val="26"/>
                <w:szCs w:val="26"/>
              </w:rPr>
              <w:t xml:space="preserve"> của</w:t>
            </w:r>
            <w:r w:rsidRPr="00123159">
              <w:rPr>
                <w:rFonts w:eastAsia="Times New Roman"/>
                <w:bCs/>
                <w:sz w:val="26"/>
                <w:szCs w:val="26"/>
              </w:rPr>
              <w:t xml:space="preserve"> cấp xã</w:t>
            </w:r>
          </w:p>
        </w:tc>
      </w:tr>
      <w:tr w:rsidR="00123159" w:rsidRPr="00123159" w:rsidTr="00241D44">
        <w:tc>
          <w:tcPr>
            <w:tcW w:w="836" w:type="dxa"/>
            <w:vMerge w:val="restart"/>
            <w:shd w:val="clear" w:color="auto" w:fill="auto"/>
            <w:noWrap/>
            <w:vAlign w:val="center"/>
            <w:hideMark/>
          </w:tcPr>
          <w:p w:rsidR="00E50C42" w:rsidRPr="00123159" w:rsidRDefault="00E50C42"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E50C42" w:rsidRPr="00123159" w:rsidRDefault="00E50C42" w:rsidP="00392847">
            <w:pPr>
              <w:widowControl w:val="0"/>
              <w:spacing w:before="40" w:after="40" w:line="20" w:lineRule="atLeast"/>
              <w:jc w:val="both"/>
              <w:rPr>
                <w:rFonts w:eastAsia="Times New Roman"/>
                <w:i/>
                <w:iCs/>
                <w:sz w:val="26"/>
                <w:szCs w:val="26"/>
              </w:rPr>
            </w:pPr>
            <w:r w:rsidRPr="00123159">
              <w:rPr>
                <w:rFonts w:eastAsia="Times New Roman"/>
                <w:i/>
                <w:iCs/>
                <w:sz w:val="26"/>
                <w:szCs w:val="26"/>
              </w:rPr>
              <w:t>100% số TTHC: 1.0 (Trừ TTHC quy định không thực hiện tại Bộ phận một cửa, nếu có)</w:t>
            </w:r>
          </w:p>
        </w:tc>
        <w:tc>
          <w:tcPr>
            <w:tcW w:w="1873" w:type="dxa"/>
            <w:shd w:val="clear" w:color="auto" w:fill="auto"/>
            <w:vAlign w:val="center"/>
            <w:hideMark/>
          </w:tcPr>
          <w:p w:rsidR="00E50C42" w:rsidRPr="00123159" w:rsidRDefault="00E50C42"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E50C42" w:rsidRPr="00123159" w:rsidRDefault="00E50C42"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E50C42" w:rsidRPr="00123159" w:rsidRDefault="00E50C42"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hideMark/>
          </w:tcPr>
          <w:p w:rsidR="00E50C42" w:rsidRPr="00123159" w:rsidRDefault="00E50C42"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E50C42" w:rsidRPr="00123159" w:rsidRDefault="00E50C42">
            <w:pPr>
              <w:widowControl w:val="0"/>
              <w:spacing w:before="40" w:after="40" w:line="20" w:lineRule="atLeast"/>
              <w:jc w:val="both"/>
              <w:rPr>
                <w:rFonts w:eastAsia="Times New Roman"/>
                <w:sz w:val="26"/>
                <w:szCs w:val="26"/>
              </w:rPr>
            </w:pPr>
            <w:r w:rsidRPr="00123159">
              <w:rPr>
                <w:rFonts w:eastAsia="Times New Roman"/>
                <w:i/>
                <w:iCs/>
                <w:sz w:val="26"/>
                <w:szCs w:val="26"/>
              </w:rPr>
              <w:t>Dưới 100% số TTHC: 0</w:t>
            </w:r>
          </w:p>
        </w:tc>
        <w:tc>
          <w:tcPr>
            <w:tcW w:w="1873" w:type="dxa"/>
            <w:shd w:val="clear" w:color="auto" w:fill="auto"/>
            <w:vAlign w:val="center"/>
            <w:hideMark/>
          </w:tcPr>
          <w:p w:rsidR="00E50C42" w:rsidRPr="00123159" w:rsidRDefault="00E50C42"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E50C42" w:rsidRPr="00123159" w:rsidRDefault="00E50C42"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E50C42" w:rsidRPr="00123159" w:rsidRDefault="00E50C42"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hideMark/>
          </w:tcPr>
          <w:p w:rsidR="00802F98" w:rsidRPr="00123159" w:rsidRDefault="00802F98" w:rsidP="001960B8">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3.4</w:t>
            </w:r>
          </w:p>
        </w:tc>
        <w:tc>
          <w:tcPr>
            <w:tcW w:w="5882" w:type="dxa"/>
            <w:shd w:val="clear" w:color="auto" w:fill="auto"/>
            <w:vAlign w:val="center"/>
            <w:hideMark/>
          </w:tcPr>
          <w:p w:rsidR="00802F98" w:rsidRPr="00123159" w:rsidRDefault="00802F98" w:rsidP="001960B8">
            <w:pPr>
              <w:widowControl w:val="0"/>
              <w:spacing w:before="20" w:after="20" w:line="20" w:lineRule="atLeast"/>
              <w:jc w:val="both"/>
              <w:rPr>
                <w:rFonts w:eastAsia="Times New Roman"/>
                <w:b/>
                <w:bCs/>
                <w:i/>
                <w:iCs/>
                <w:sz w:val="26"/>
                <w:szCs w:val="26"/>
              </w:rPr>
            </w:pPr>
            <w:r w:rsidRPr="00123159">
              <w:rPr>
                <w:rFonts w:eastAsia="Times New Roman"/>
                <w:b/>
                <w:bCs/>
                <w:i/>
                <w:iCs/>
                <w:sz w:val="26"/>
                <w:szCs w:val="26"/>
              </w:rPr>
              <w:t>Giải quyết TTHC</w:t>
            </w:r>
          </w:p>
        </w:tc>
        <w:tc>
          <w:tcPr>
            <w:tcW w:w="1873" w:type="dxa"/>
            <w:shd w:val="clear" w:color="auto" w:fill="auto"/>
            <w:vAlign w:val="center"/>
            <w:hideMark/>
          </w:tcPr>
          <w:p w:rsidR="00802F98" w:rsidRPr="00123159" w:rsidRDefault="00802F98" w:rsidP="001960B8">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6.00</w:t>
            </w:r>
          </w:p>
        </w:tc>
        <w:tc>
          <w:tcPr>
            <w:tcW w:w="1401" w:type="dxa"/>
            <w:shd w:val="clear" w:color="auto" w:fill="auto"/>
            <w:vAlign w:val="center"/>
            <w:hideMark/>
          </w:tcPr>
          <w:p w:rsidR="00802F98" w:rsidRPr="00123159" w:rsidRDefault="00802F98"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Align w:val="center"/>
          </w:tcPr>
          <w:p w:rsidR="00802F98" w:rsidRPr="00123159" w:rsidRDefault="00802F98"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hideMark/>
          </w:tcPr>
          <w:p w:rsidR="004670B2" w:rsidRPr="00123159" w:rsidRDefault="004670B2" w:rsidP="001960B8">
            <w:pPr>
              <w:widowControl w:val="0"/>
              <w:spacing w:before="20" w:after="20" w:line="20" w:lineRule="atLeast"/>
              <w:jc w:val="center"/>
              <w:rPr>
                <w:rFonts w:eastAsia="Times New Roman"/>
                <w:sz w:val="26"/>
                <w:szCs w:val="26"/>
              </w:rPr>
            </w:pPr>
            <w:r w:rsidRPr="00123159">
              <w:rPr>
                <w:rFonts w:eastAsia="Times New Roman"/>
                <w:sz w:val="26"/>
                <w:szCs w:val="26"/>
              </w:rPr>
              <w:t>3.4.1</w:t>
            </w:r>
          </w:p>
        </w:tc>
        <w:tc>
          <w:tcPr>
            <w:tcW w:w="5882" w:type="dxa"/>
            <w:shd w:val="clear" w:color="auto" w:fill="auto"/>
            <w:vAlign w:val="center"/>
            <w:hideMark/>
          </w:tcPr>
          <w:p w:rsidR="004670B2" w:rsidRPr="00123159" w:rsidRDefault="004670B2" w:rsidP="00DC4B1D">
            <w:pPr>
              <w:widowControl w:val="0"/>
              <w:spacing w:after="0" w:line="240" w:lineRule="auto"/>
              <w:jc w:val="both"/>
              <w:rPr>
                <w:rFonts w:eastAsia="Times New Roman"/>
                <w:b/>
                <w:bCs/>
                <w:sz w:val="26"/>
                <w:szCs w:val="26"/>
              </w:rPr>
            </w:pPr>
            <w:r w:rsidRPr="00123159">
              <w:rPr>
                <w:rFonts w:eastAsia="Times New Roman"/>
                <w:sz w:val="26"/>
                <w:szCs w:val="26"/>
              </w:rPr>
              <w:t>Tỷ lệ hồ sơ do đơn vị tiếp nhận trong năm được giải quyết đúng hạn</w:t>
            </w:r>
          </w:p>
        </w:tc>
        <w:tc>
          <w:tcPr>
            <w:tcW w:w="1873" w:type="dxa"/>
            <w:shd w:val="clear" w:color="auto" w:fill="auto"/>
            <w:vAlign w:val="center"/>
            <w:hideMark/>
          </w:tcPr>
          <w:p w:rsidR="004670B2" w:rsidRPr="00123159" w:rsidRDefault="004670B2" w:rsidP="001960B8">
            <w:pPr>
              <w:widowControl w:val="0"/>
              <w:spacing w:before="20" w:after="20" w:line="20" w:lineRule="atLeast"/>
              <w:jc w:val="center"/>
              <w:rPr>
                <w:rFonts w:eastAsia="Times New Roman"/>
                <w:sz w:val="26"/>
                <w:szCs w:val="26"/>
              </w:rPr>
            </w:pPr>
            <w:r w:rsidRPr="00123159">
              <w:rPr>
                <w:rFonts w:eastAsia="Times New Roman"/>
                <w:sz w:val="26"/>
                <w:szCs w:val="26"/>
              </w:rPr>
              <w:t xml:space="preserve">4.00 </w:t>
            </w:r>
          </w:p>
        </w:tc>
        <w:tc>
          <w:tcPr>
            <w:tcW w:w="1401" w:type="dxa"/>
            <w:shd w:val="clear" w:color="auto" w:fill="auto"/>
            <w:vAlign w:val="center"/>
            <w:hideMark/>
          </w:tcPr>
          <w:p w:rsidR="004670B2" w:rsidRPr="00123159" w:rsidRDefault="004670B2"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restart"/>
            <w:vAlign w:val="center"/>
          </w:tcPr>
          <w:p w:rsidR="004670B2" w:rsidRPr="00123159" w:rsidRDefault="004670B2" w:rsidP="004670B2">
            <w:pPr>
              <w:widowControl w:val="0"/>
              <w:spacing w:before="40" w:after="40" w:line="20" w:lineRule="atLeast"/>
              <w:jc w:val="both"/>
              <w:rPr>
                <w:rFonts w:eastAsia="Times New Roman"/>
                <w:bCs/>
                <w:sz w:val="26"/>
                <w:szCs w:val="26"/>
              </w:rPr>
            </w:pPr>
            <w:r w:rsidRPr="00123159">
              <w:rPr>
                <w:rFonts w:eastAsia="Times New Roman"/>
                <w:bCs/>
                <w:sz w:val="26"/>
                <w:szCs w:val="26"/>
              </w:rPr>
              <w:t xml:space="preserve">- Các báo cáo kiểm soát TTHC và báo cáo CCHC định kỳ của UBND cấp </w:t>
            </w:r>
            <w:r w:rsidR="0063437A" w:rsidRPr="00123159">
              <w:rPr>
                <w:rFonts w:eastAsia="Times New Roman"/>
                <w:bCs/>
                <w:sz w:val="26"/>
                <w:szCs w:val="26"/>
              </w:rPr>
              <w:t>xã</w:t>
            </w:r>
            <w:r w:rsidRPr="00123159">
              <w:rPr>
                <w:rFonts w:eastAsia="Times New Roman"/>
                <w:bCs/>
                <w:sz w:val="26"/>
                <w:szCs w:val="26"/>
              </w:rPr>
              <w:t>;</w:t>
            </w:r>
          </w:p>
          <w:p w:rsidR="004670B2" w:rsidRPr="00123159" w:rsidRDefault="004670B2" w:rsidP="004670B2">
            <w:pPr>
              <w:widowControl w:val="0"/>
              <w:spacing w:before="20" w:after="20" w:line="20" w:lineRule="atLeast"/>
              <w:jc w:val="center"/>
              <w:rPr>
                <w:rFonts w:eastAsia="Times New Roman"/>
                <w:b/>
                <w:bCs/>
                <w:sz w:val="26"/>
                <w:szCs w:val="26"/>
              </w:rPr>
            </w:pPr>
            <w:r w:rsidRPr="00123159">
              <w:rPr>
                <w:rFonts w:eastAsia="Times New Roman"/>
                <w:bCs/>
                <w:sz w:val="26"/>
                <w:szCs w:val="26"/>
              </w:rPr>
              <w:t xml:space="preserve">- Thống kê số hồ sơ đã </w:t>
            </w:r>
            <w:r w:rsidR="000E783B" w:rsidRPr="00123159">
              <w:rPr>
                <w:rFonts w:eastAsia="Times New Roman"/>
                <w:bCs/>
                <w:sz w:val="26"/>
                <w:szCs w:val="26"/>
              </w:rPr>
              <w:t>giải quyết đúng hạn/T</w:t>
            </w:r>
            <w:r w:rsidRPr="00123159">
              <w:rPr>
                <w:rFonts w:eastAsia="Times New Roman"/>
                <w:bCs/>
                <w:sz w:val="26"/>
                <w:szCs w:val="26"/>
              </w:rPr>
              <w:t>ổng số hồ sơ đã giải quyết thuộc thẩm quyền giải quyết của UBND cấp xã</w:t>
            </w:r>
          </w:p>
        </w:tc>
      </w:tr>
      <w:tr w:rsidR="00123159" w:rsidRPr="00123159" w:rsidTr="00241D44">
        <w:tc>
          <w:tcPr>
            <w:tcW w:w="836" w:type="dxa"/>
            <w:vMerge w:val="restart"/>
            <w:shd w:val="clear" w:color="auto" w:fill="auto"/>
            <w:noWrap/>
            <w:vAlign w:val="center"/>
            <w:hideMark/>
          </w:tcPr>
          <w:p w:rsidR="004670B2" w:rsidRPr="00123159" w:rsidRDefault="004670B2"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4670B2" w:rsidRPr="00123159" w:rsidRDefault="004670B2" w:rsidP="00DC4B1D">
            <w:pPr>
              <w:widowControl w:val="0"/>
              <w:spacing w:after="0" w:line="240" w:lineRule="auto"/>
              <w:jc w:val="both"/>
              <w:rPr>
                <w:rFonts w:eastAsia="Times New Roman"/>
                <w:i/>
                <w:sz w:val="26"/>
                <w:szCs w:val="26"/>
              </w:rPr>
            </w:pPr>
            <w:r w:rsidRPr="00123159">
              <w:rPr>
                <w:rFonts w:eastAsia="Times New Roman"/>
                <w:bCs/>
                <w:i/>
                <w:sz w:val="26"/>
                <w:szCs w:val="26"/>
              </w:rPr>
              <w:t>100%  hồ sơ giải quyết đúng hạn: 4.0</w:t>
            </w:r>
          </w:p>
        </w:tc>
        <w:tc>
          <w:tcPr>
            <w:tcW w:w="1873" w:type="dxa"/>
            <w:shd w:val="clear" w:color="auto" w:fill="auto"/>
            <w:vAlign w:val="center"/>
            <w:hideMark/>
          </w:tcPr>
          <w:p w:rsidR="004670B2" w:rsidRPr="00123159" w:rsidRDefault="004670B2"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4670B2" w:rsidRPr="00123159" w:rsidRDefault="004670B2"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4670B2" w:rsidRPr="00123159" w:rsidRDefault="004670B2"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hideMark/>
          </w:tcPr>
          <w:p w:rsidR="004670B2" w:rsidRPr="00123159" w:rsidRDefault="004670B2"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4670B2" w:rsidRPr="00123159" w:rsidRDefault="004670B2" w:rsidP="000A017A">
            <w:pPr>
              <w:widowControl w:val="0"/>
              <w:spacing w:after="0" w:line="240" w:lineRule="auto"/>
              <w:jc w:val="both"/>
              <w:rPr>
                <w:rFonts w:eastAsia="Times New Roman"/>
                <w:b/>
                <w:bCs/>
                <w:sz w:val="26"/>
                <w:szCs w:val="26"/>
              </w:rPr>
            </w:pPr>
            <w:r w:rsidRPr="00123159">
              <w:rPr>
                <w:rFonts w:eastAsia="Times New Roman"/>
                <w:i/>
                <w:sz w:val="26"/>
                <w:szCs w:val="26"/>
              </w:rPr>
              <w:t xml:space="preserve">Từ 95% - dưới 100% số hồ sơ trong năm được giải quyết đúng hạn thì điểm đánh giá được tính theo công thức </w:t>
            </w:r>
            <m:oMath>
              <m:r>
                <m:rPr>
                  <m:sty m:val="p"/>
                </m:rPr>
                <w:rPr>
                  <w:rFonts w:ascii="Cambria Math" w:eastAsia="Times New Roman" w:hAnsi="Cambria Math"/>
                  <w:sz w:val="26"/>
                  <w:szCs w:val="26"/>
                </w:rPr>
                <m:t>[</m:t>
              </m:r>
              <m:f>
                <m:fPr>
                  <m:ctrlPr>
                    <w:rPr>
                      <w:rFonts w:ascii="Cambria Math" w:eastAsia="Times New Roman" w:hAnsi="Cambria Math"/>
                      <w:sz w:val="26"/>
                      <w:szCs w:val="26"/>
                    </w:rPr>
                  </m:ctrlPr>
                </m:fPr>
                <m:num>
                  <m:r>
                    <m:rPr>
                      <m:sty m:val="p"/>
                    </m:rPr>
                    <w:rPr>
                      <w:rFonts w:ascii="Cambria Math" w:eastAsia="Times New Roman" w:hAnsi="Cambria Math"/>
                      <w:sz w:val="26"/>
                      <w:szCs w:val="26"/>
                    </w:rPr>
                    <m:t>Tỷ lệ % hồ sơ đúng hạn ×4</m:t>
                  </m:r>
                  <m:r>
                    <m:rPr>
                      <m:sty m:val="b"/>
                    </m:rPr>
                    <w:rPr>
                      <w:rFonts w:ascii="Cambria Math" w:eastAsia="Times New Roman" w:hAnsi="Cambria Math"/>
                      <w:sz w:val="26"/>
                      <w:szCs w:val="26"/>
                    </w:rPr>
                    <m:t>.00</m:t>
                  </m:r>
                </m:num>
                <m:den>
                  <m:r>
                    <m:rPr>
                      <m:sty m:val="p"/>
                    </m:rPr>
                    <w:rPr>
                      <w:rFonts w:ascii="Cambria Math" w:eastAsia="Times New Roman" w:hAnsi="Cambria Math"/>
                      <w:sz w:val="26"/>
                      <w:szCs w:val="26"/>
                    </w:rPr>
                    <m:t>100%</m:t>
                  </m:r>
                </m:den>
              </m:f>
              <m:r>
                <m:rPr>
                  <m:sty m:val="p"/>
                </m:rPr>
                <w:rPr>
                  <w:rFonts w:ascii="Cambria Math" w:eastAsia="Times New Roman" w:hAnsi="Cambria Math"/>
                  <w:sz w:val="26"/>
                  <w:szCs w:val="26"/>
                </w:rPr>
                <m:t>]</m:t>
              </m:r>
            </m:oMath>
            <w:r w:rsidRPr="00123159">
              <w:rPr>
                <w:rFonts w:eastAsia="Times New Roman"/>
                <w:sz w:val="26"/>
                <w:szCs w:val="26"/>
              </w:rPr>
              <w:t>.</w:t>
            </w:r>
          </w:p>
        </w:tc>
        <w:tc>
          <w:tcPr>
            <w:tcW w:w="1873" w:type="dxa"/>
            <w:shd w:val="clear" w:color="auto" w:fill="auto"/>
            <w:vAlign w:val="center"/>
            <w:hideMark/>
          </w:tcPr>
          <w:p w:rsidR="004670B2" w:rsidRPr="00123159" w:rsidRDefault="004670B2"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4670B2" w:rsidRPr="00123159" w:rsidRDefault="004670B2"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4670B2" w:rsidRPr="00123159" w:rsidRDefault="004670B2"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tcPr>
          <w:p w:rsidR="004670B2" w:rsidRPr="00123159" w:rsidRDefault="004670B2"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4670B2" w:rsidRPr="00123159" w:rsidRDefault="004670B2" w:rsidP="000A017A">
            <w:pPr>
              <w:widowControl w:val="0"/>
              <w:spacing w:after="0" w:line="240" w:lineRule="auto"/>
              <w:jc w:val="both"/>
              <w:rPr>
                <w:rFonts w:eastAsia="Times New Roman"/>
                <w:i/>
                <w:sz w:val="26"/>
                <w:szCs w:val="26"/>
              </w:rPr>
            </w:pPr>
            <w:r w:rsidRPr="00123159">
              <w:rPr>
                <w:rFonts w:eastAsia="Times New Roman"/>
                <w:i/>
                <w:sz w:val="26"/>
                <w:szCs w:val="26"/>
              </w:rPr>
              <w:t xml:space="preserve">Dưới 95% </w:t>
            </w:r>
            <w:r w:rsidRPr="00123159">
              <w:rPr>
                <w:rFonts w:eastAsia="Times New Roman"/>
                <w:bCs/>
                <w:i/>
                <w:sz w:val="26"/>
                <w:szCs w:val="26"/>
              </w:rPr>
              <w:t>hồ sơ giải quyết đúng hạn</w:t>
            </w:r>
            <w:r w:rsidRPr="00123159">
              <w:rPr>
                <w:rFonts w:eastAsia="Times New Roman"/>
                <w:i/>
                <w:sz w:val="26"/>
                <w:szCs w:val="26"/>
              </w:rPr>
              <w:t>: 0</w:t>
            </w:r>
          </w:p>
        </w:tc>
        <w:tc>
          <w:tcPr>
            <w:tcW w:w="1873" w:type="dxa"/>
            <w:shd w:val="clear" w:color="auto" w:fill="auto"/>
            <w:vAlign w:val="center"/>
          </w:tcPr>
          <w:p w:rsidR="004670B2" w:rsidRPr="00123159" w:rsidRDefault="004670B2" w:rsidP="001960B8">
            <w:pPr>
              <w:widowControl w:val="0"/>
              <w:spacing w:before="20" w:after="20" w:line="20" w:lineRule="atLeast"/>
              <w:rPr>
                <w:rFonts w:eastAsia="Times New Roman"/>
                <w:sz w:val="26"/>
                <w:szCs w:val="26"/>
              </w:rPr>
            </w:pPr>
          </w:p>
        </w:tc>
        <w:tc>
          <w:tcPr>
            <w:tcW w:w="1401" w:type="dxa"/>
            <w:shd w:val="clear" w:color="auto" w:fill="auto"/>
            <w:vAlign w:val="center"/>
          </w:tcPr>
          <w:p w:rsidR="004670B2" w:rsidRPr="00123159" w:rsidRDefault="004670B2" w:rsidP="001960B8">
            <w:pPr>
              <w:widowControl w:val="0"/>
              <w:spacing w:before="20" w:after="20" w:line="20" w:lineRule="atLeast"/>
              <w:rPr>
                <w:rFonts w:eastAsia="Times New Roman"/>
                <w:b/>
                <w:bCs/>
                <w:sz w:val="26"/>
                <w:szCs w:val="26"/>
              </w:rPr>
            </w:pPr>
          </w:p>
        </w:tc>
        <w:tc>
          <w:tcPr>
            <w:tcW w:w="4878" w:type="dxa"/>
            <w:vMerge/>
            <w:vAlign w:val="center"/>
          </w:tcPr>
          <w:p w:rsidR="004670B2" w:rsidRPr="00123159" w:rsidRDefault="004670B2"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tcPr>
          <w:p w:rsidR="000E783B" w:rsidRPr="00123159" w:rsidRDefault="000E783B" w:rsidP="001960B8">
            <w:pPr>
              <w:widowControl w:val="0"/>
              <w:spacing w:before="20" w:after="20" w:line="20" w:lineRule="atLeast"/>
              <w:jc w:val="center"/>
              <w:rPr>
                <w:rFonts w:eastAsia="Times New Roman"/>
                <w:bCs/>
                <w:iCs/>
                <w:sz w:val="26"/>
                <w:szCs w:val="26"/>
              </w:rPr>
            </w:pPr>
            <w:r w:rsidRPr="00123159">
              <w:rPr>
                <w:rFonts w:eastAsia="Times New Roman"/>
                <w:bCs/>
                <w:iCs/>
                <w:sz w:val="26"/>
                <w:szCs w:val="26"/>
              </w:rPr>
              <w:t>3.4.2</w:t>
            </w:r>
          </w:p>
        </w:tc>
        <w:tc>
          <w:tcPr>
            <w:tcW w:w="5882" w:type="dxa"/>
            <w:shd w:val="clear" w:color="auto" w:fill="auto"/>
            <w:vAlign w:val="center"/>
          </w:tcPr>
          <w:p w:rsidR="000E783B" w:rsidRPr="00123159" w:rsidRDefault="000E783B">
            <w:pPr>
              <w:widowControl w:val="0"/>
              <w:spacing w:before="40" w:after="40" w:line="20" w:lineRule="atLeast"/>
              <w:jc w:val="both"/>
              <w:rPr>
                <w:rFonts w:eastAsia="Times New Roman"/>
                <w:bCs/>
                <w:iCs/>
                <w:sz w:val="26"/>
                <w:szCs w:val="26"/>
              </w:rPr>
            </w:pPr>
            <w:r w:rsidRPr="00123159">
              <w:rPr>
                <w:rFonts w:eastAsia="Times New Roman"/>
                <w:bCs/>
                <w:iCs/>
                <w:sz w:val="26"/>
                <w:szCs w:val="26"/>
              </w:rPr>
              <w:t>Thực hiện xin lỗi tổ chức, cá nhân đối với hồ sơ giải quyết trễ hẹn thuộc thẩm quyền giải quyết của UBND cấp huyện</w:t>
            </w:r>
          </w:p>
        </w:tc>
        <w:tc>
          <w:tcPr>
            <w:tcW w:w="1873" w:type="dxa"/>
            <w:shd w:val="clear" w:color="auto" w:fill="auto"/>
            <w:vAlign w:val="center"/>
          </w:tcPr>
          <w:p w:rsidR="000E783B" w:rsidRPr="00123159" w:rsidRDefault="000E783B" w:rsidP="001960B8">
            <w:pPr>
              <w:widowControl w:val="0"/>
              <w:spacing w:before="20" w:after="20" w:line="20" w:lineRule="atLeast"/>
              <w:jc w:val="center"/>
              <w:rPr>
                <w:rFonts w:eastAsia="Times New Roman"/>
                <w:bCs/>
                <w:iCs/>
                <w:sz w:val="26"/>
                <w:szCs w:val="26"/>
              </w:rPr>
            </w:pPr>
            <w:r w:rsidRPr="00123159">
              <w:rPr>
                <w:rFonts w:eastAsia="Times New Roman"/>
                <w:bCs/>
                <w:iCs/>
                <w:sz w:val="26"/>
                <w:szCs w:val="26"/>
              </w:rPr>
              <w:t>2.00</w:t>
            </w:r>
          </w:p>
        </w:tc>
        <w:tc>
          <w:tcPr>
            <w:tcW w:w="1401" w:type="dxa"/>
            <w:shd w:val="clear" w:color="auto" w:fill="auto"/>
            <w:vAlign w:val="center"/>
          </w:tcPr>
          <w:p w:rsidR="000E783B" w:rsidRPr="00123159" w:rsidRDefault="000E783B" w:rsidP="001960B8">
            <w:pPr>
              <w:widowControl w:val="0"/>
              <w:spacing w:before="20" w:after="20" w:line="20" w:lineRule="atLeast"/>
              <w:rPr>
                <w:rFonts w:eastAsia="Times New Roman"/>
                <w:b/>
                <w:bCs/>
                <w:iCs/>
                <w:sz w:val="26"/>
                <w:szCs w:val="26"/>
              </w:rPr>
            </w:pPr>
          </w:p>
        </w:tc>
        <w:tc>
          <w:tcPr>
            <w:tcW w:w="4878" w:type="dxa"/>
            <w:vMerge w:val="restart"/>
            <w:vAlign w:val="center"/>
          </w:tcPr>
          <w:p w:rsidR="000E783B" w:rsidRPr="00123159" w:rsidRDefault="000E783B" w:rsidP="000E783B">
            <w:pPr>
              <w:widowControl w:val="0"/>
              <w:spacing w:after="0" w:line="240" w:lineRule="auto"/>
              <w:jc w:val="both"/>
              <w:rPr>
                <w:rFonts w:eastAsia="Times New Roman"/>
                <w:bCs/>
                <w:iCs/>
                <w:sz w:val="26"/>
                <w:szCs w:val="26"/>
              </w:rPr>
            </w:pPr>
            <w:r w:rsidRPr="00123159">
              <w:rPr>
                <w:rFonts w:eastAsia="Times New Roman"/>
                <w:bCs/>
                <w:iCs/>
                <w:sz w:val="26"/>
                <w:szCs w:val="26"/>
              </w:rPr>
              <w:t>- Văn bản triển khai thực hiện xin lỗi đối hồ sơ trễ hẹn;</w:t>
            </w:r>
          </w:p>
          <w:p w:rsidR="000E783B" w:rsidRPr="00123159" w:rsidRDefault="000E783B" w:rsidP="000E783B">
            <w:pPr>
              <w:widowControl w:val="0"/>
              <w:spacing w:after="0" w:line="240" w:lineRule="auto"/>
              <w:jc w:val="both"/>
              <w:rPr>
                <w:rFonts w:eastAsia="Times New Roman"/>
                <w:bCs/>
                <w:iCs/>
                <w:sz w:val="26"/>
                <w:szCs w:val="26"/>
              </w:rPr>
            </w:pPr>
            <w:r w:rsidRPr="00123159">
              <w:rPr>
                <w:rFonts w:eastAsia="Times New Roman"/>
                <w:bCs/>
                <w:iCs/>
                <w:sz w:val="26"/>
                <w:szCs w:val="26"/>
              </w:rPr>
              <w:t xml:space="preserve">- Thống kế số liệu kết quả đã thực hiện xin </w:t>
            </w:r>
            <w:r w:rsidRPr="00123159">
              <w:rPr>
                <w:rFonts w:eastAsia="Times New Roman"/>
                <w:bCs/>
                <w:iCs/>
                <w:sz w:val="26"/>
                <w:szCs w:val="26"/>
              </w:rPr>
              <w:lastRenderedPageBreak/>
              <w:t>lỗi/Tổng số hồ sơ trễ hẹn;</w:t>
            </w:r>
          </w:p>
          <w:p w:rsidR="000E783B" w:rsidRPr="00123159" w:rsidRDefault="000E783B" w:rsidP="000E783B">
            <w:pPr>
              <w:widowControl w:val="0"/>
              <w:spacing w:before="20" w:after="20" w:line="20" w:lineRule="atLeast"/>
              <w:jc w:val="center"/>
              <w:rPr>
                <w:rFonts w:eastAsia="Times New Roman"/>
                <w:b/>
                <w:bCs/>
                <w:iCs/>
                <w:sz w:val="26"/>
                <w:szCs w:val="26"/>
              </w:rPr>
            </w:pPr>
            <w:r w:rsidRPr="00123159">
              <w:rPr>
                <w:rFonts w:eastAsia="Times New Roman"/>
                <w:bCs/>
                <w:iCs/>
                <w:sz w:val="26"/>
                <w:szCs w:val="26"/>
              </w:rPr>
              <w:t>- Cung cấp mẫu đại diện một số văn bản đã gửi xin lỗi người dân, doanh nghiệp (nếu có trễ hẹn).</w:t>
            </w:r>
          </w:p>
        </w:tc>
      </w:tr>
      <w:tr w:rsidR="00123159" w:rsidRPr="00123159" w:rsidTr="00241D44">
        <w:tc>
          <w:tcPr>
            <w:tcW w:w="836" w:type="dxa"/>
            <w:vMerge w:val="restart"/>
            <w:shd w:val="clear" w:color="auto" w:fill="auto"/>
            <w:noWrap/>
            <w:vAlign w:val="center"/>
          </w:tcPr>
          <w:p w:rsidR="000E783B" w:rsidRPr="00123159" w:rsidRDefault="000E783B" w:rsidP="001960B8">
            <w:pPr>
              <w:widowControl w:val="0"/>
              <w:spacing w:before="20" w:after="20" w:line="20" w:lineRule="atLeast"/>
              <w:jc w:val="center"/>
              <w:rPr>
                <w:rFonts w:eastAsia="Times New Roman"/>
                <w:b/>
                <w:bCs/>
                <w:i/>
                <w:iCs/>
                <w:sz w:val="26"/>
                <w:szCs w:val="26"/>
              </w:rPr>
            </w:pPr>
          </w:p>
        </w:tc>
        <w:tc>
          <w:tcPr>
            <w:tcW w:w="5882" w:type="dxa"/>
            <w:shd w:val="clear" w:color="auto" w:fill="auto"/>
            <w:vAlign w:val="center"/>
          </w:tcPr>
          <w:p w:rsidR="000E783B" w:rsidRPr="00123159" w:rsidRDefault="000E783B" w:rsidP="00392847">
            <w:pPr>
              <w:widowControl w:val="0"/>
              <w:spacing w:after="0" w:line="240" w:lineRule="auto"/>
              <w:jc w:val="both"/>
              <w:rPr>
                <w:rFonts w:eastAsia="Times New Roman"/>
                <w:b/>
                <w:bCs/>
                <w:i/>
                <w:iCs/>
                <w:sz w:val="26"/>
                <w:szCs w:val="26"/>
              </w:rPr>
            </w:pPr>
            <w:r w:rsidRPr="00123159">
              <w:rPr>
                <w:rFonts w:eastAsia="Times New Roman"/>
                <w:i/>
                <w:sz w:val="26"/>
                <w:szCs w:val="26"/>
              </w:rPr>
              <w:t>Thực hiện đầy đủ, kịp thời: 2.0</w:t>
            </w:r>
          </w:p>
        </w:tc>
        <w:tc>
          <w:tcPr>
            <w:tcW w:w="1873" w:type="dxa"/>
            <w:shd w:val="clear" w:color="auto" w:fill="auto"/>
            <w:vAlign w:val="center"/>
          </w:tcPr>
          <w:p w:rsidR="000E783B" w:rsidRPr="00123159" w:rsidRDefault="000E783B" w:rsidP="001960B8">
            <w:pPr>
              <w:widowControl w:val="0"/>
              <w:spacing w:before="20" w:after="20" w:line="20" w:lineRule="atLeast"/>
              <w:jc w:val="center"/>
              <w:rPr>
                <w:rFonts w:eastAsia="Times New Roman"/>
                <w:b/>
                <w:bCs/>
                <w:i/>
                <w:iCs/>
                <w:sz w:val="26"/>
                <w:szCs w:val="26"/>
              </w:rPr>
            </w:pPr>
          </w:p>
        </w:tc>
        <w:tc>
          <w:tcPr>
            <w:tcW w:w="1401" w:type="dxa"/>
            <w:shd w:val="clear" w:color="auto" w:fill="auto"/>
            <w:vAlign w:val="center"/>
          </w:tcPr>
          <w:p w:rsidR="000E783B" w:rsidRPr="00123159" w:rsidRDefault="000E783B" w:rsidP="001960B8">
            <w:pPr>
              <w:widowControl w:val="0"/>
              <w:spacing w:before="20" w:after="20" w:line="20" w:lineRule="atLeast"/>
              <w:rPr>
                <w:rFonts w:eastAsia="Times New Roman"/>
                <w:b/>
                <w:bCs/>
                <w:i/>
                <w:iCs/>
                <w:sz w:val="26"/>
                <w:szCs w:val="26"/>
              </w:rPr>
            </w:pPr>
          </w:p>
        </w:tc>
        <w:tc>
          <w:tcPr>
            <w:tcW w:w="4878" w:type="dxa"/>
            <w:vMerge/>
            <w:vAlign w:val="center"/>
          </w:tcPr>
          <w:p w:rsidR="000E783B" w:rsidRPr="00123159" w:rsidRDefault="000E783B" w:rsidP="001960B8">
            <w:pPr>
              <w:widowControl w:val="0"/>
              <w:spacing w:before="20" w:after="20" w:line="20" w:lineRule="atLeast"/>
              <w:jc w:val="center"/>
              <w:rPr>
                <w:rFonts w:eastAsia="Times New Roman"/>
                <w:b/>
                <w:bCs/>
                <w:i/>
                <w:iCs/>
                <w:sz w:val="26"/>
                <w:szCs w:val="26"/>
              </w:rPr>
            </w:pPr>
          </w:p>
        </w:tc>
      </w:tr>
      <w:tr w:rsidR="00123159" w:rsidRPr="00123159" w:rsidTr="00241D44">
        <w:tc>
          <w:tcPr>
            <w:tcW w:w="836" w:type="dxa"/>
            <w:vMerge/>
            <w:shd w:val="clear" w:color="auto" w:fill="auto"/>
            <w:noWrap/>
            <w:vAlign w:val="center"/>
          </w:tcPr>
          <w:p w:rsidR="000E783B" w:rsidRPr="00123159" w:rsidRDefault="000E783B" w:rsidP="001960B8">
            <w:pPr>
              <w:widowControl w:val="0"/>
              <w:spacing w:before="20" w:after="20" w:line="20" w:lineRule="atLeast"/>
              <w:jc w:val="center"/>
              <w:rPr>
                <w:rFonts w:eastAsia="Times New Roman"/>
                <w:b/>
                <w:bCs/>
                <w:i/>
                <w:iCs/>
                <w:sz w:val="26"/>
                <w:szCs w:val="26"/>
              </w:rPr>
            </w:pPr>
          </w:p>
        </w:tc>
        <w:tc>
          <w:tcPr>
            <w:tcW w:w="5882" w:type="dxa"/>
            <w:shd w:val="clear" w:color="auto" w:fill="auto"/>
            <w:vAlign w:val="center"/>
          </w:tcPr>
          <w:p w:rsidR="000E783B" w:rsidRPr="00123159" w:rsidRDefault="000E783B">
            <w:pPr>
              <w:widowControl w:val="0"/>
              <w:spacing w:after="0" w:line="240" w:lineRule="auto"/>
              <w:jc w:val="both"/>
              <w:rPr>
                <w:rFonts w:eastAsia="Times New Roman"/>
                <w:b/>
                <w:bCs/>
                <w:i/>
                <w:iCs/>
                <w:sz w:val="26"/>
                <w:szCs w:val="26"/>
              </w:rPr>
            </w:pPr>
            <w:r w:rsidRPr="00123159">
              <w:rPr>
                <w:rFonts w:eastAsia="Times New Roman"/>
                <w:i/>
                <w:sz w:val="26"/>
                <w:szCs w:val="26"/>
              </w:rPr>
              <w:t>Thực hiện không đầy đủ, kịp thời: 0</w:t>
            </w:r>
          </w:p>
        </w:tc>
        <w:tc>
          <w:tcPr>
            <w:tcW w:w="1873" w:type="dxa"/>
            <w:shd w:val="clear" w:color="auto" w:fill="auto"/>
            <w:vAlign w:val="center"/>
          </w:tcPr>
          <w:p w:rsidR="000E783B" w:rsidRPr="00123159" w:rsidRDefault="000E783B" w:rsidP="001960B8">
            <w:pPr>
              <w:widowControl w:val="0"/>
              <w:spacing w:before="20" w:after="20" w:line="20" w:lineRule="atLeast"/>
              <w:jc w:val="center"/>
              <w:rPr>
                <w:rFonts w:eastAsia="Times New Roman"/>
                <w:b/>
                <w:bCs/>
                <w:i/>
                <w:iCs/>
                <w:sz w:val="26"/>
                <w:szCs w:val="26"/>
              </w:rPr>
            </w:pPr>
          </w:p>
        </w:tc>
        <w:tc>
          <w:tcPr>
            <w:tcW w:w="1401" w:type="dxa"/>
            <w:shd w:val="clear" w:color="auto" w:fill="auto"/>
            <w:vAlign w:val="center"/>
          </w:tcPr>
          <w:p w:rsidR="000E783B" w:rsidRPr="00123159" w:rsidRDefault="000E783B" w:rsidP="001960B8">
            <w:pPr>
              <w:widowControl w:val="0"/>
              <w:spacing w:before="20" w:after="20" w:line="20" w:lineRule="atLeast"/>
              <w:rPr>
                <w:rFonts w:eastAsia="Times New Roman"/>
                <w:b/>
                <w:bCs/>
                <w:i/>
                <w:iCs/>
                <w:sz w:val="26"/>
                <w:szCs w:val="26"/>
              </w:rPr>
            </w:pPr>
          </w:p>
        </w:tc>
        <w:tc>
          <w:tcPr>
            <w:tcW w:w="4878" w:type="dxa"/>
            <w:vMerge/>
            <w:vAlign w:val="center"/>
          </w:tcPr>
          <w:p w:rsidR="000E783B" w:rsidRPr="00123159" w:rsidRDefault="000E783B" w:rsidP="001960B8">
            <w:pPr>
              <w:widowControl w:val="0"/>
              <w:spacing w:before="20" w:after="20" w:line="20" w:lineRule="atLeast"/>
              <w:jc w:val="center"/>
              <w:rPr>
                <w:rFonts w:eastAsia="Times New Roman"/>
                <w:b/>
                <w:bCs/>
                <w:i/>
                <w:iCs/>
                <w:sz w:val="26"/>
                <w:szCs w:val="26"/>
              </w:rPr>
            </w:pPr>
          </w:p>
        </w:tc>
      </w:tr>
      <w:tr w:rsidR="00123159" w:rsidRPr="00123159" w:rsidTr="00241D44">
        <w:tc>
          <w:tcPr>
            <w:tcW w:w="836" w:type="dxa"/>
            <w:shd w:val="clear" w:color="auto" w:fill="auto"/>
            <w:noWrap/>
            <w:vAlign w:val="center"/>
          </w:tcPr>
          <w:p w:rsidR="00802F98" w:rsidRPr="00123159" w:rsidRDefault="00802F98" w:rsidP="001960B8">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3.5</w:t>
            </w:r>
          </w:p>
        </w:tc>
        <w:tc>
          <w:tcPr>
            <w:tcW w:w="5882" w:type="dxa"/>
            <w:shd w:val="clear" w:color="auto" w:fill="auto"/>
            <w:vAlign w:val="center"/>
          </w:tcPr>
          <w:p w:rsidR="00802F98" w:rsidRPr="00123159" w:rsidRDefault="00802F98" w:rsidP="001960B8">
            <w:pPr>
              <w:widowControl w:val="0"/>
              <w:spacing w:before="20" w:after="20" w:line="20" w:lineRule="atLeast"/>
              <w:jc w:val="both"/>
              <w:rPr>
                <w:rFonts w:eastAsia="Times New Roman"/>
                <w:b/>
                <w:bCs/>
                <w:i/>
                <w:iCs/>
                <w:sz w:val="26"/>
                <w:szCs w:val="26"/>
              </w:rPr>
            </w:pPr>
            <w:r w:rsidRPr="00123159">
              <w:rPr>
                <w:rFonts w:eastAsia="Times New Roman"/>
                <w:b/>
                <w:bCs/>
                <w:i/>
                <w:iCs/>
                <w:sz w:val="26"/>
                <w:szCs w:val="26"/>
              </w:rPr>
              <w:t>Công tác tiếp nhận, xử lý phản ánh, kiến nghị (PAKN) của cá nhân, tổ chức đối với TTHC thuộc thẩm quyền giải quyết đơn vị</w:t>
            </w:r>
          </w:p>
        </w:tc>
        <w:tc>
          <w:tcPr>
            <w:tcW w:w="1873" w:type="dxa"/>
            <w:shd w:val="clear" w:color="auto" w:fill="auto"/>
            <w:vAlign w:val="center"/>
          </w:tcPr>
          <w:p w:rsidR="00802F98" w:rsidRPr="00123159" w:rsidRDefault="00802F98" w:rsidP="006E30BC">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2.00</w:t>
            </w:r>
          </w:p>
        </w:tc>
        <w:tc>
          <w:tcPr>
            <w:tcW w:w="1401" w:type="dxa"/>
            <w:shd w:val="clear" w:color="auto" w:fill="auto"/>
            <w:vAlign w:val="center"/>
          </w:tcPr>
          <w:p w:rsidR="00802F98" w:rsidRPr="00123159" w:rsidRDefault="00802F98" w:rsidP="001960B8">
            <w:pPr>
              <w:widowControl w:val="0"/>
              <w:spacing w:before="20" w:after="20" w:line="20" w:lineRule="atLeast"/>
              <w:rPr>
                <w:rFonts w:eastAsia="Times New Roman"/>
                <w:b/>
                <w:bCs/>
                <w:sz w:val="26"/>
                <w:szCs w:val="26"/>
              </w:rPr>
            </w:pPr>
          </w:p>
        </w:tc>
        <w:tc>
          <w:tcPr>
            <w:tcW w:w="4878" w:type="dxa"/>
            <w:vAlign w:val="center"/>
          </w:tcPr>
          <w:p w:rsidR="00802F98" w:rsidRPr="00123159" w:rsidRDefault="00802F98"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hideMark/>
          </w:tcPr>
          <w:p w:rsidR="00B75EB0" w:rsidRPr="00123159" w:rsidRDefault="00B75EB0" w:rsidP="001960B8">
            <w:pPr>
              <w:widowControl w:val="0"/>
              <w:spacing w:before="20" w:after="20" w:line="20" w:lineRule="atLeast"/>
              <w:jc w:val="center"/>
              <w:rPr>
                <w:rFonts w:eastAsia="Times New Roman"/>
                <w:sz w:val="26"/>
                <w:szCs w:val="26"/>
              </w:rPr>
            </w:pPr>
            <w:r w:rsidRPr="00123159">
              <w:rPr>
                <w:rFonts w:eastAsia="Times New Roman"/>
                <w:sz w:val="26"/>
                <w:szCs w:val="26"/>
              </w:rPr>
              <w:t>3.5.1</w:t>
            </w:r>
          </w:p>
        </w:tc>
        <w:tc>
          <w:tcPr>
            <w:tcW w:w="5882" w:type="dxa"/>
            <w:shd w:val="clear" w:color="auto" w:fill="auto"/>
            <w:vAlign w:val="center"/>
            <w:hideMark/>
          </w:tcPr>
          <w:p w:rsidR="00B75EB0" w:rsidRPr="00123159" w:rsidRDefault="00B75EB0" w:rsidP="001960B8">
            <w:pPr>
              <w:widowControl w:val="0"/>
              <w:spacing w:before="20" w:after="20" w:line="20" w:lineRule="atLeast"/>
              <w:jc w:val="both"/>
              <w:rPr>
                <w:rFonts w:eastAsia="Times New Roman"/>
                <w:sz w:val="26"/>
                <w:szCs w:val="26"/>
              </w:rPr>
            </w:pPr>
            <w:r w:rsidRPr="00123159">
              <w:rPr>
                <w:rFonts w:eastAsia="Times New Roman"/>
                <w:sz w:val="26"/>
                <w:szCs w:val="26"/>
              </w:rPr>
              <w:t>Công khai việc tiếp nhận PAKN của cá nhân, tổ chức đối với TTHC thuộc thẩm quyền giải quyết của cấp xã</w:t>
            </w:r>
          </w:p>
        </w:tc>
        <w:tc>
          <w:tcPr>
            <w:tcW w:w="1873" w:type="dxa"/>
            <w:shd w:val="clear" w:color="auto" w:fill="auto"/>
            <w:vAlign w:val="center"/>
            <w:hideMark/>
          </w:tcPr>
          <w:p w:rsidR="00B75EB0" w:rsidRPr="00123159" w:rsidRDefault="00B75EB0" w:rsidP="001960B8">
            <w:pPr>
              <w:widowControl w:val="0"/>
              <w:spacing w:before="20" w:after="20" w:line="20" w:lineRule="atLeast"/>
              <w:jc w:val="center"/>
              <w:rPr>
                <w:rFonts w:eastAsia="Times New Roman"/>
                <w:sz w:val="26"/>
                <w:szCs w:val="26"/>
              </w:rPr>
            </w:pPr>
            <w:r w:rsidRPr="00123159">
              <w:rPr>
                <w:rFonts w:eastAsia="Times New Roman"/>
                <w:sz w:val="26"/>
                <w:szCs w:val="26"/>
              </w:rPr>
              <w:t>1.00</w:t>
            </w:r>
          </w:p>
        </w:tc>
        <w:tc>
          <w:tcPr>
            <w:tcW w:w="1401" w:type="dxa"/>
            <w:shd w:val="clear" w:color="auto" w:fill="auto"/>
            <w:vAlign w:val="center"/>
            <w:hideMark/>
          </w:tcPr>
          <w:p w:rsidR="00B75EB0" w:rsidRPr="00123159" w:rsidRDefault="00B75EB0"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restart"/>
            <w:vAlign w:val="center"/>
          </w:tcPr>
          <w:p w:rsidR="00B75EB0" w:rsidRPr="00123159" w:rsidRDefault="00B75EB0" w:rsidP="00FA4B49">
            <w:pPr>
              <w:widowControl w:val="0"/>
              <w:spacing w:after="0" w:line="240" w:lineRule="auto"/>
              <w:jc w:val="both"/>
              <w:rPr>
                <w:rFonts w:eastAsia="Times New Roman"/>
                <w:bCs/>
                <w:sz w:val="26"/>
                <w:szCs w:val="26"/>
              </w:rPr>
            </w:pPr>
            <w:r w:rsidRPr="00123159">
              <w:rPr>
                <w:rFonts w:eastAsia="Times New Roman"/>
                <w:bCs/>
                <w:sz w:val="26"/>
                <w:szCs w:val="26"/>
              </w:rPr>
              <w:t>- Nêu các hình thức công khai.</w:t>
            </w:r>
          </w:p>
          <w:p w:rsidR="00B75EB0" w:rsidRPr="00123159" w:rsidRDefault="00B75EB0" w:rsidP="00FA4B49">
            <w:pPr>
              <w:widowControl w:val="0"/>
              <w:spacing w:before="40" w:after="40" w:line="20" w:lineRule="atLeast"/>
              <w:jc w:val="both"/>
              <w:rPr>
                <w:rFonts w:eastAsia="Times New Roman"/>
                <w:b/>
                <w:bCs/>
                <w:sz w:val="26"/>
                <w:szCs w:val="26"/>
              </w:rPr>
            </w:pPr>
            <w:r w:rsidRPr="00123159">
              <w:rPr>
                <w:rFonts w:eastAsia="Times New Roman"/>
                <w:bCs/>
                <w:sz w:val="26"/>
                <w:szCs w:val="26"/>
              </w:rPr>
              <w:t>- Các báo cáo kiểm soát TTHC và báo cáo CCHC định kỳ của đơn vị.</w:t>
            </w:r>
          </w:p>
        </w:tc>
      </w:tr>
      <w:tr w:rsidR="00123159" w:rsidRPr="00123159" w:rsidTr="00241D44">
        <w:tc>
          <w:tcPr>
            <w:tcW w:w="836" w:type="dxa"/>
            <w:vMerge w:val="restart"/>
            <w:shd w:val="clear" w:color="auto" w:fill="auto"/>
            <w:noWrap/>
            <w:vAlign w:val="center"/>
            <w:hideMark/>
          </w:tcPr>
          <w:p w:rsidR="00B75EB0" w:rsidRPr="00123159" w:rsidRDefault="00B75EB0" w:rsidP="001960B8">
            <w:pPr>
              <w:widowControl w:val="0"/>
              <w:spacing w:before="20" w:after="20" w:line="20" w:lineRule="atLeast"/>
              <w:jc w:val="center"/>
              <w:rPr>
                <w:rFonts w:eastAsia="Times New Roman"/>
                <w:sz w:val="26"/>
                <w:szCs w:val="26"/>
              </w:rPr>
            </w:pPr>
          </w:p>
        </w:tc>
        <w:tc>
          <w:tcPr>
            <w:tcW w:w="5882" w:type="dxa"/>
            <w:shd w:val="clear" w:color="auto" w:fill="auto"/>
            <w:vAlign w:val="center"/>
            <w:hideMark/>
          </w:tcPr>
          <w:p w:rsidR="00B75EB0" w:rsidRPr="00123159" w:rsidRDefault="00B75EB0" w:rsidP="006E30BC">
            <w:pPr>
              <w:widowControl w:val="0"/>
              <w:spacing w:before="20" w:after="20" w:line="20" w:lineRule="atLeast"/>
              <w:jc w:val="both"/>
              <w:rPr>
                <w:rFonts w:eastAsia="Times New Roman"/>
                <w:i/>
                <w:iCs/>
                <w:sz w:val="26"/>
                <w:szCs w:val="26"/>
              </w:rPr>
            </w:pPr>
            <w:r w:rsidRPr="00123159">
              <w:rPr>
                <w:rFonts w:eastAsia="Times New Roman"/>
                <w:i/>
                <w:iCs/>
                <w:sz w:val="26"/>
                <w:szCs w:val="26"/>
              </w:rPr>
              <w:t>Công khai đúng quy định: 1.0</w:t>
            </w:r>
          </w:p>
        </w:tc>
        <w:tc>
          <w:tcPr>
            <w:tcW w:w="1873" w:type="dxa"/>
            <w:shd w:val="clear" w:color="auto" w:fill="auto"/>
            <w:vAlign w:val="center"/>
            <w:hideMark/>
          </w:tcPr>
          <w:p w:rsidR="00B75EB0" w:rsidRPr="00123159" w:rsidRDefault="00B75EB0"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B75EB0" w:rsidRPr="00123159" w:rsidRDefault="00B75EB0"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B75EB0" w:rsidRPr="00123159" w:rsidRDefault="00B75EB0"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hideMark/>
          </w:tcPr>
          <w:p w:rsidR="00B75EB0" w:rsidRPr="00123159" w:rsidRDefault="00B75EB0" w:rsidP="001960B8">
            <w:pPr>
              <w:widowControl w:val="0"/>
              <w:spacing w:before="20" w:after="20" w:line="20" w:lineRule="atLeast"/>
              <w:jc w:val="center"/>
              <w:rPr>
                <w:rFonts w:eastAsia="Times New Roman"/>
                <w:sz w:val="26"/>
                <w:szCs w:val="26"/>
              </w:rPr>
            </w:pPr>
          </w:p>
        </w:tc>
        <w:tc>
          <w:tcPr>
            <w:tcW w:w="5882" w:type="dxa"/>
            <w:shd w:val="clear" w:color="auto" w:fill="auto"/>
            <w:vAlign w:val="center"/>
            <w:hideMark/>
          </w:tcPr>
          <w:p w:rsidR="00B75EB0" w:rsidRPr="00123159" w:rsidRDefault="00B75EB0" w:rsidP="001960B8">
            <w:pPr>
              <w:widowControl w:val="0"/>
              <w:spacing w:before="20" w:after="20" w:line="20" w:lineRule="atLeast"/>
              <w:jc w:val="both"/>
              <w:rPr>
                <w:rFonts w:eastAsia="Times New Roman"/>
                <w:i/>
                <w:iCs/>
                <w:sz w:val="26"/>
                <w:szCs w:val="26"/>
              </w:rPr>
            </w:pPr>
            <w:r w:rsidRPr="00123159">
              <w:rPr>
                <w:rFonts w:eastAsia="Times New Roman"/>
                <w:i/>
                <w:iCs/>
                <w:sz w:val="26"/>
                <w:szCs w:val="26"/>
              </w:rPr>
              <w:t>Không công khai hoặc công khai không đúng quy định: 0</w:t>
            </w:r>
          </w:p>
        </w:tc>
        <w:tc>
          <w:tcPr>
            <w:tcW w:w="1873" w:type="dxa"/>
            <w:shd w:val="clear" w:color="auto" w:fill="auto"/>
            <w:vAlign w:val="center"/>
            <w:hideMark/>
          </w:tcPr>
          <w:p w:rsidR="00B75EB0" w:rsidRPr="00123159" w:rsidRDefault="00B75EB0"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B75EB0" w:rsidRPr="00123159" w:rsidRDefault="00B75EB0"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B75EB0" w:rsidRPr="00123159" w:rsidRDefault="00B75EB0"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hideMark/>
          </w:tcPr>
          <w:p w:rsidR="00B75EB0" w:rsidRPr="00123159" w:rsidRDefault="00B75EB0" w:rsidP="001960B8">
            <w:pPr>
              <w:widowControl w:val="0"/>
              <w:spacing w:before="20" w:after="20" w:line="20" w:lineRule="atLeast"/>
              <w:jc w:val="center"/>
              <w:rPr>
                <w:rFonts w:eastAsia="Times New Roman"/>
                <w:sz w:val="26"/>
                <w:szCs w:val="26"/>
              </w:rPr>
            </w:pPr>
            <w:r w:rsidRPr="00123159">
              <w:rPr>
                <w:rFonts w:eastAsia="Times New Roman"/>
                <w:sz w:val="26"/>
                <w:szCs w:val="26"/>
              </w:rPr>
              <w:t>3.5.2</w:t>
            </w:r>
          </w:p>
        </w:tc>
        <w:tc>
          <w:tcPr>
            <w:tcW w:w="5882" w:type="dxa"/>
            <w:shd w:val="clear" w:color="auto" w:fill="auto"/>
            <w:vAlign w:val="center"/>
            <w:hideMark/>
          </w:tcPr>
          <w:p w:rsidR="00B75EB0" w:rsidRPr="00123159" w:rsidRDefault="00B75EB0" w:rsidP="001960B8">
            <w:pPr>
              <w:widowControl w:val="0"/>
              <w:spacing w:before="20" w:after="20" w:line="20" w:lineRule="atLeast"/>
              <w:jc w:val="both"/>
              <w:rPr>
                <w:rFonts w:eastAsia="Times New Roman"/>
                <w:sz w:val="26"/>
                <w:szCs w:val="26"/>
              </w:rPr>
            </w:pPr>
            <w:r w:rsidRPr="00123159">
              <w:rPr>
                <w:rFonts w:eastAsia="Times New Roman"/>
                <w:sz w:val="26"/>
                <w:szCs w:val="26"/>
              </w:rPr>
              <w:t>Xử lý PAKN của cá nhân, tổ chức đối với TTHC thuộc thẩm quyền giải quyết của tỉnh</w:t>
            </w:r>
          </w:p>
        </w:tc>
        <w:tc>
          <w:tcPr>
            <w:tcW w:w="1873" w:type="dxa"/>
            <w:shd w:val="clear" w:color="auto" w:fill="auto"/>
            <w:vAlign w:val="center"/>
            <w:hideMark/>
          </w:tcPr>
          <w:p w:rsidR="00B75EB0" w:rsidRPr="00123159" w:rsidRDefault="00B75EB0" w:rsidP="001960B8">
            <w:pPr>
              <w:widowControl w:val="0"/>
              <w:spacing w:before="20" w:after="20" w:line="20" w:lineRule="atLeast"/>
              <w:jc w:val="center"/>
              <w:rPr>
                <w:rFonts w:eastAsia="Times New Roman"/>
                <w:sz w:val="26"/>
                <w:szCs w:val="26"/>
              </w:rPr>
            </w:pPr>
            <w:r w:rsidRPr="00123159">
              <w:rPr>
                <w:rFonts w:eastAsia="Times New Roman"/>
                <w:sz w:val="26"/>
                <w:szCs w:val="26"/>
              </w:rPr>
              <w:t>1.00</w:t>
            </w:r>
          </w:p>
        </w:tc>
        <w:tc>
          <w:tcPr>
            <w:tcW w:w="1401" w:type="dxa"/>
            <w:shd w:val="clear" w:color="auto" w:fill="auto"/>
            <w:vAlign w:val="center"/>
            <w:hideMark/>
          </w:tcPr>
          <w:p w:rsidR="00B75EB0" w:rsidRPr="00123159" w:rsidRDefault="00B75EB0"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restart"/>
            <w:vAlign w:val="center"/>
          </w:tcPr>
          <w:p w:rsidR="00B75EB0" w:rsidRPr="00123159" w:rsidRDefault="00B75EB0" w:rsidP="00B75EB0">
            <w:pPr>
              <w:widowControl w:val="0"/>
              <w:spacing w:after="0" w:line="240" w:lineRule="auto"/>
              <w:jc w:val="both"/>
              <w:rPr>
                <w:rFonts w:eastAsia="Times New Roman"/>
                <w:bCs/>
                <w:sz w:val="26"/>
                <w:szCs w:val="26"/>
              </w:rPr>
            </w:pPr>
            <w:r w:rsidRPr="00123159">
              <w:rPr>
                <w:rFonts w:eastAsia="Times New Roman"/>
                <w:bCs/>
                <w:sz w:val="26"/>
                <w:szCs w:val="26"/>
              </w:rPr>
              <w:t>- Thống kê số các PAKN đã xử lý/Tổng số PAKN</w:t>
            </w:r>
          </w:p>
          <w:p w:rsidR="00B75EB0" w:rsidRPr="00123159" w:rsidRDefault="00B75EB0" w:rsidP="00B75EB0">
            <w:pPr>
              <w:widowControl w:val="0"/>
              <w:spacing w:before="20" w:after="20" w:line="20" w:lineRule="atLeast"/>
              <w:jc w:val="center"/>
              <w:rPr>
                <w:rFonts w:eastAsia="Times New Roman"/>
                <w:b/>
                <w:bCs/>
                <w:sz w:val="26"/>
                <w:szCs w:val="26"/>
              </w:rPr>
            </w:pPr>
            <w:r w:rsidRPr="00123159">
              <w:rPr>
                <w:rFonts w:eastAsia="Times New Roman"/>
                <w:iCs/>
                <w:sz w:val="26"/>
                <w:szCs w:val="26"/>
              </w:rPr>
              <w:t>- Các băn bản trả lời phản ánh, kiến nghị</w:t>
            </w:r>
          </w:p>
        </w:tc>
      </w:tr>
      <w:tr w:rsidR="00123159" w:rsidRPr="00123159" w:rsidTr="00241D44">
        <w:tc>
          <w:tcPr>
            <w:tcW w:w="836" w:type="dxa"/>
            <w:vMerge w:val="restart"/>
            <w:shd w:val="clear" w:color="auto" w:fill="auto"/>
            <w:noWrap/>
            <w:vAlign w:val="center"/>
            <w:hideMark/>
          </w:tcPr>
          <w:p w:rsidR="00B75EB0" w:rsidRPr="00123159" w:rsidRDefault="00B75EB0"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B75EB0" w:rsidRPr="00123159" w:rsidRDefault="00B75EB0" w:rsidP="002E1F62">
            <w:pPr>
              <w:widowControl w:val="0"/>
              <w:spacing w:before="20" w:after="20" w:line="20" w:lineRule="atLeast"/>
              <w:jc w:val="both"/>
              <w:rPr>
                <w:rFonts w:eastAsia="Times New Roman"/>
                <w:i/>
                <w:iCs/>
                <w:sz w:val="26"/>
                <w:szCs w:val="26"/>
              </w:rPr>
            </w:pPr>
            <w:r w:rsidRPr="00123159">
              <w:rPr>
                <w:rFonts w:eastAsia="Times New Roman"/>
                <w:i/>
                <w:iCs/>
                <w:sz w:val="26"/>
                <w:szCs w:val="26"/>
              </w:rPr>
              <w:t>100% số PAKN được xử lý hoặc kiến nghị xử lý: 1.0</w:t>
            </w:r>
            <w:r w:rsidRPr="00123159">
              <w:rPr>
                <w:rFonts w:eastAsia="Times New Roman"/>
                <w:i/>
                <w:sz w:val="26"/>
                <w:szCs w:val="26"/>
              </w:rPr>
              <w:t>(Trường hợp không phát sinh có PAKN: 1.0)</w:t>
            </w:r>
          </w:p>
        </w:tc>
        <w:tc>
          <w:tcPr>
            <w:tcW w:w="1873" w:type="dxa"/>
            <w:shd w:val="clear" w:color="auto" w:fill="auto"/>
            <w:vAlign w:val="center"/>
            <w:hideMark/>
          </w:tcPr>
          <w:p w:rsidR="00B75EB0" w:rsidRPr="00123159" w:rsidRDefault="00B75EB0"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B75EB0" w:rsidRPr="00123159" w:rsidRDefault="00B75EB0"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B75EB0" w:rsidRPr="00123159" w:rsidRDefault="00B75EB0"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hideMark/>
          </w:tcPr>
          <w:p w:rsidR="00B75EB0" w:rsidRPr="00123159" w:rsidRDefault="00B75EB0"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B75EB0" w:rsidRPr="00123159" w:rsidRDefault="00B75EB0" w:rsidP="002E1F62">
            <w:pPr>
              <w:widowControl w:val="0"/>
              <w:spacing w:before="20" w:after="20" w:line="20" w:lineRule="atLeast"/>
              <w:jc w:val="both"/>
              <w:rPr>
                <w:rFonts w:eastAsia="Times New Roman"/>
                <w:i/>
                <w:iCs/>
                <w:sz w:val="26"/>
                <w:szCs w:val="26"/>
              </w:rPr>
            </w:pPr>
            <w:r w:rsidRPr="00123159">
              <w:rPr>
                <w:rFonts w:eastAsia="Times New Roman"/>
                <w:i/>
                <w:iCs/>
                <w:sz w:val="26"/>
                <w:szCs w:val="26"/>
              </w:rPr>
              <w:t>Từ 80%-dưới 100% số PAKN được xử lý hoặc kiến nghị xử lý: 0.5</w:t>
            </w:r>
          </w:p>
        </w:tc>
        <w:tc>
          <w:tcPr>
            <w:tcW w:w="1873" w:type="dxa"/>
            <w:shd w:val="clear" w:color="auto" w:fill="auto"/>
            <w:vAlign w:val="center"/>
            <w:hideMark/>
          </w:tcPr>
          <w:p w:rsidR="00B75EB0" w:rsidRPr="00123159" w:rsidRDefault="00B75EB0"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B75EB0" w:rsidRPr="00123159" w:rsidRDefault="00B75EB0"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B75EB0" w:rsidRPr="00123159" w:rsidRDefault="00B75EB0"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tcPr>
          <w:p w:rsidR="00B75EB0" w:rsidRPr="00123159" w:rsidRDefault="00B75EB0"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B75EB0" w:rsidRPr="00123159" w:rsidRDefault="00B75EB0" w:rsidP="001960B8">
            <w:pPr>
              <w:widowControl w:val="0"/>
              <w:spacing w:before="20" w:after="20" w:line="20" w:lineRule="atLeast"/>
              <w:jc w:val="both"/>
              <w:rPr>
                <w:rFonts w:eastAsia="Times New Roman"/>
                <w:i/>
                <w:iCs/>
                <w:sz w:val="26"/>
                <w:szCs w:val="26"/>
              </w:rPr>
            </w:pPr>
            <w:r w:rsidRPr="00123159">
              <w:rPr>
                <w:rFonts w:eastAsia="Times New Roman"/>
                <w:i/>
                <w:iCs/>
                <w:sz w:val="26"/>
                <w:szCs w:val="26"/>
              </w:rPr>
              <w:t>Dưới 80% số PAKN được xử lý hoặc kiến nghị xử lý: 0</w:t>
            </w:r>
          </w:p>
        </w:tc>
        <w:tc>
          <w:tcPr>
            <w:tcW w:w="1873" w:type="dxa"/>
            <w:shd w:val="clear" w:color="auto" w:fill="auto"/>
            <w:vAlign w:val="center"/>
          </w:tcPr>
          <w:p w:rsidR="00B75EB0" w:rsidRPr="00123159" w:rsidRDefault="00B75EB0" w:rsidP="001960B8">
            <w:pPr>
              <w:widowControl w:val="0"/>
              <w:spacing w:before="20" w:after="20" w:line="20" w:lineRule="atLeast"/>
              <w:rPr>
                <w:rFonts w:eastAsia="Times New Roman"/>
                <w:sz w:val="26"/>
                <w:szCs w:val="26"/>
              </w:rPr>
            </w:pPr>
          </w:p>
        </w:tc>
        <w:tc>
          <w:tcPr>
            <w:tcW w:w="1401" w:type="dxa"/>
            <w:shd w:val="clear" w:color="auto" w:fill="auto"/>
            <w:vAlign w:val="center"/>
          </w:tcPr>
          <w:p w:rsidR="00B75EB0" w:rsidRPr="00123159" w:rsidRDefault="00B75EB0" w:rsidP="001960B8">
            <w:pPr>
              <w:widowControl w:val="0"/>
              <w:spacing w:before="20" w:after="20" w:line="20" w:lineRule="atLeast"/>
              <w:rPr>
                <w:rFonts w:eastAsia="Times New Roman"/>
                <w:b/>
                <w:bCs/>
                <w:sz w:val="26"/>
                <w:szCs w:val="26"/>
              </w:rPr>
            </w:pPr>
          </w:p>
        </w:tc>
        <w:tc>
          <w:tcPr>
            <w:tcW w:w="4878" w:type="dxa"/>
            <w:vMerge/>
            <w:vAlign w:val="center"/>
          </w:tcPr>
          <w:p w:rsidR="00B75EB0" w:rsidRPr="00123159" w:rsidRDefault="00B75EB0"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hideMark/>
          </w:tcPr>
          <w:p w:rsidR="00B75EB0" w:rsidRPr="00123159" w:rsidRDefault="00B75EB0" w:rsidP="001960B8">
            <w:pPr>
              <w:widowControl w:val="0"/>
              <w:spacing w:before="20" w:after="20" w:line="20" w:lineRule="atLeast"/>
              <w:jc w:val="center"/>
              <w:rPr>
                <w:rFonts w:eastAsia="Times New Roman"/>
                <w:b/>
                <w:bCs/>
                <w:sz w:val="26"/>
                <w:szCs w:val="26"/>
              </w:rPr>
            </w:pPr>
            <w:r w:rsidRPr="00123159">
              <w:rPr>
                <w:rFonts w:eastAsia="Times New Roman"/>
                <w:b/>
                <w:bCs/>
                <w:sz w:val="26"/>
                <w:szCs w:val="26"/>
              </w:rPr>
              <w:t>4</w:t>
            </w:r>
          </w:p>
        </w:tc>
        <w:tc>
          <w:tcPr>
            <w:tcW w:w="5882" w:type="dxa"/>
            <w:shd w:val="clear" w:color="auto" w:fill="auto"/>
            <w:vAlign w:val="center"/>
            <w:hideMark/>
          </w:tcPr>
          <w:p w:rsidR="00B75EB0" w:rsidRPr="00123159" w:rsidRDefault="00B75EB0" w:rsidP="001960B8">
            <w:pPr>
              <w:widowControl w:val="0"/>
              <w:spacing w:before="20" w:after="20" w:line="20" w:lineRule="atLeast"/>
              <w:jc w:val="both"/>
              <w:rPr>
                <w:rFonts w:eastAsia="Times New Roman"/>
                <w:b/>
                <w:bCs/>
                <w:sz w:val="26"/>
                <w:szCs w:val="26"/>
              </w:rPr>
            </w:pPr>
            <w:r w:rsidRPr="00123159">
              <w:rPr>
                <w:rFonts w:eastAsia="Times New Roman"/>
                <w:b/>
                <w:bCs/>
                <w:sz w:val="26"/>
                <w:szCs w:val="26"/>
              </w:rPr>
              <w:t>CẢI CÁCH TỔ CHỨC BỘ MÁY HÀNH CHÍNH</w:t>
            </w:r>
          </w:p>
        </w:tc>
        <w:tc>
          <w:tcPr>
            <w:tcW w:w="1873" w:type="dxa"/>
            <w:shd w:val="clear" w:color="auto" w:fill="auto"/>
            <w:vAlign w:val="center"/>
            <w:hideMark/>
          </w:tcPr>
          <w:p w:rsidR="00B75EB0" w:rsidRPr="00123159" w:rsidRDefault="00B75EB0" w:rsidP="001960B8">
            <w:pPr>
              <w:widowControl w:val="0"/>
              <w:spacing w:before="20" w:after="20" w:line="20" w:lineRule="atLeast"/>
              <w:jc w:val="center"/>
              <w:rPr>
                <w:rFonts w:eastAsia="Times New Roman"/>
                <w:b/>
                <w:bCs/>
                <w:sz w:val="26"/>
                <w:szCs w:val="26"/>
                <w:lang w:val="vi-VN"/>
              </w:rPr>
            </w:pPr>
            <w:r w:rsidRPr="00123159">
              <w:rPr>
                <w:rFonts w:eastAsia="Times New Roman"/>
                <w:b/>
                <w:bCs/>
                <w:sz w:val="26"/>
                <w:szCs w:val="26"/>
              </w:rPr>
              <w:t>6</w:t>
            </w:r>
            <w:r w:rsidRPr="00123159">
              <w:rPr>
                <w:rFonts w:eastAsia="Times New Roman"/>
                <w:b/>
                <w:bCs/>
                <w:sz w:val="26"/>
                <w:szCs w:val="26"/>
                <w:lang w:val="vi-VN"/>
              </w:rPr>
              <w:t>.00</w:t>
            </w:r>
          </w:p>
        </w:tc>
        <w:tc>
          <w:tcPr>
            <w:tcW w:w="1401" w:type="dxa"/>
            <w:shd w:val="clear" w:color="auto" w:fill="auto"/>
            <w:vAlign w:val="center"/>
            <w:hideMark/>
          </w:tcPr>
          <w:p w:rsidR="00B75EB0" w:rsidRPr="00123159" w:rsidRDefault="00B75EB0" w:rsidP="00674E8D">
            <w:pPr>
              <w:widowControl w:val="0"/>
              <w:spacing w:before="20" w:after="20" w:line="20" w:lineRule="atLeast"/>
              <w:jc w:val="center"/>
              <w:rPr>
                <w:rFonts w:eastAsia="Times New Roman"/>
                <w:b/>
                <w:bCs/>
                <w:sz w:val="26"/>
                <w:szCs w:val="26"/>
                <w:lang w:val="vi-VN"/>
              </w:rPr>
            </w:pPr>
          </w:p>
        </w:tc>
        <w:tc>
          <w:tcPr>
            <w:tcW w:w="4878" w:type="dxa"/>
            <w:vAlign w:val="center"/>
          </w:tcPr>
          <w:p w:rsidR="00B75EB0" w:rsidRPr="00123159" w:rsidRDefault="00B75EB0" w:rsidP="001960B8">
            <w:pPr>
              <w:widowControl w:val="0"/>
              <w:spacing w:before="20" w:after="20" w:line="20" w:lineRule="atLeast"/>
              <w:jc w:val="center"/>
              <w:rPr>
                <w:rFonts w:eastAsia="Times New Roman"/>
                <w:b/>
                <w:bCs/>
                <w:sz w:val="26"/>
                <w:szCs w:val="26"/>
                <w:lang w:val="vi-VN"/>
              </w:rPr>
            </w:pPr>
          </w:p>
        </w:tc>
      </w:tr>
      <w:tr w:rsidR="00123159" w:rsidRPr="00123159" w:rsidTr="00241D44">
        <w:tc>
          <w:tcPr>
            <w:tcW w:w="836" w:type="dxa"/>
            <w:shd w:val="clear" w:color="auto" w:fill="auto"/>
            <w:noWrap/>
            <w:vAlign w:val="center"/>
            <w:hideMark/>
          </w:tcPr>
          <w:p w:rsidR="00B75EB0" w:rsidRPr="00123159" w:rsidRDefault="00B75EB0" w:rsidP="001960B8">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4.1</w:t>
            </w:r>
          </w:p>
        </w:tc>
        <w:tc>
          <w:tcPr>
            <w:tcW w:w="5882" w:type="dxa"/>
            <w:shd w:val="clear" w:color="auto" w:fill="auto"/>
            <w:vAlign w:val="center"/>
            <w:hideMark/>
          </w:tcPr>
          <w:p w:rsidR="00B75EB0" w:rsidRPr="00123159" w:rsidRDefault="00B75EB0" w:rsidP="001960B8">
            <w:pPr>
              <w:widowControl w:val="0"/>
              <w:spacing w:before="20" w:after="20" w:line="20" w:lineRule="atLeast"/>
              <w:jc w:val="both"/>
              <w:rPr>
                <w:rFonts w:eastAsia="Times New Roman"/>
                <w:b/>
                <w:bCs/>
                <w:i/>
                <w:iCs/>
                <w:sz w:val="26"/>
                <w:szCs w:val="26"/>
              </w:rPr>
            </w:pPr>
            <w:r w:rsidRPr="00123159">
              <w:rPr>
                <w:rFonts w:eastAsia="Times New Roman"/>
                <w:b/>
                <w:bCs/>
                <w:i/>
                <w:iCs/>
                <w:sz w:val="26"/>
                <w:szCs w:val="26"/>
              </w:rPr>
              <w:t>Thực hiện phân cấp quản lý</w:t>
            </w:r>
          </w:p>
        </w:tc>
        <w:tc>
          <w:tcPr>
            <w:tcW w:w="1873" w:type="dxa"/>
            <w:shd w:val="clear" w:color="auto" w:fill="auto"/>
            <w:vAlign w:val="center"/>
            <w:hideMark/>
          </w:tcPr>
          <w:p w:rsidR="00B75EB0" w:rsidRPr="00123159" w:rsidRDefault="00B75EB0" w:rsidP="00CB0FFA">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2.</w:t>
            </w:r>
            <w:r w:rsidRPr="00123159">
              <w:rPr>
                <w:rFonts w:eastAsia="Times New Roman"/>
                <w:b/>
                <w:bCs/>
                <w:i/>
                <w:iCs/>
                <w:sz w:val="26"/>
                <w:szCs w:val="26"/>
                <w:lang w:val="vi-VN"/>
              </w:rPr>
              <w:t>0</w:t>
            </w:r>
            <w:r w:rsidRPr="00123159">
              <w:rPr>
                <w:rFonts w:eastAsia="Times New Roman"/>
                <w:b/>
                <w:bCs/>
                <w:i/>
                <w:iCs/>
                <w:sz w:val="26"/>
                <w:szCs w:val="26"/>
              </w:rPr>
              <w:t xml:space="preserve">0 </w:t>
            </w:r>
          </w:p>
        </w:tc>
        <w:tc>
          <w:tcPr>
            <w:tcW w:w="1401" w:type="dxa"/>
            <w:shd w:val="clear" w:color="auto" w:fill="auto"/>
            <w:vAlign w:val="center"/>
            <w:hideMark/>
          </w:tcPr>
          <w:p w:rsidR="00B75EB0" w:rsidRPr="00123159" w:rsidRDefault="00B75EB0" w:rsidP="001960B8">
            <w:pPr>
              <w:widowControl w:val="0"/>
              <w:spacing w:before="20" w:after="20" w:line="20" w:lineRule="atLeast"/>
              <w:rPr>
                <w:rFonts w:eastAsia="Times New Roman"/>
                <w:b/>
                <w:bCs/>
                <w:i/>
                <w:iCs/>
                <w:sz w:val="26"/>
                <w:szCs w:val="26"/>
              </w:rPr>
            </w:pPr>
            <w:r w:rsidRPr="00123159">
              <w:rPr>
                <w:rFonts w:eastAsia="Times New Roman"/>
                <w:b/>
                <w:bCs/>
                <w:i/>
                <w:iCs/>
                <w:sz w:val="26"/>
                <w:szCs w:val="26"/>
              </w:rPr>
              <w:t> </w:t>
            </w:r>
          </w:p>
        </w:tc>
        <w:tc>
          <w:tcPr>
            <w:tcW w:w="4878" w:type="dxa"/>
            <w:vAlign w:val="center"/>
          </w:tcPr>
          <w:p w:rsidR="00B75EB0" w:rsidRPr="00123159" w:rsidRDefault="00B75EB0" w:rsidP="001960B8">
            <w:pPr>
              <w:widowControl w:val="0"/>
              <w:spacing w:before="20" w:after="20" w:line="20" w:lineRule="atLeast"/>
              <w:jc w:val="center"/>
              <w:rPr>
                <w:rFonts w:eastAsia="Times New Roman"/>
                <w:b/>
                <w:bCs/>
                <w:i/>
                <w:iCs/>
                <w:sz w:val="26"/>
                <w:szCs w:val="26"/>
              </w:rPr>
            </w:pPr>
          </w:p>
        </w:tc>
      </w:tr>
      <w:tr w:rsidR="00123159" w:rsidRPr="00123159" w:rsidTr="00241D44">
        <w:tc>
          <w:tcPr>
            <w:tcW w:w="836" w:type="dxa"/>
            <w:shd w:val="clear" w:color="auto" w:fill="auto"/>
            <w:noWrap/>
            <w:vAlign w:val="center"/>
            <w:hideMark/>
          </w:tcPr>
          <w:p w:rsidR="000B1901" w:rsidRPr="00123159" w:rsidRDefault="000B1901" w:rsidP="001960B8">
            <w:pPr>
              <w:widowControl w:val="0"/>
              <w:spacing w:before="20" w:after="20" w:line="20" w:lineRule="atLeast"/>
              <w:jc w:val="center"/>
              <w:rPr>
                <w:rFonts w:eastAsia="Times New Roman"/>
                <w:sz w:val="26"/>
                <w:szCs w:val="26"/>
              </w:rPr>
            </w:pPr>
            <w:r w:rsidRPr="00123159">
              <w:rPr>
                <w:rFonts w:eastAsia="Times New Roman"/>
                <w:sz w:val="26"/>
                <w:szCs w:val="26"/>
              </w:rPr>
              <w:t>4.1.1</w:t>
            </w:r>
          </w:p>
        </w:tc>
        <w:tc>
          <w:tcPr>
            <w:tcW w:w="5882" w:type="dxa"/>
            <w:shd w:val="clear" w:color="auto" w:fill="auto"/>
            <w:vAlign w:val="center"/>
            <w:hideMark/>
          </w:tcPr>
          <w:p w:rsidR="000B1901" w:rsidRPr="00123159" w:rsidRDefault="000B1901" w:rsidP="001960B8">
            <w:pPr>
              <w:widowControl w:val="0"/>
              <w:spacing w:before="20" w:after="20" w:line="20" w:lineRule="atLeast"/>
              <w:jc w:val="both"/>
              <w:rPr>
                <w:rFonts w:eastAsia="Times New Roman"/>
                <w:sz w:val="26"/>
                <w:szCs w:val="26"/>
              </w:rPr>
            </w:pPr>
            <w:r w:rsidRPr="00123159">
              <w:rPr>
                <w:rFonts w:eastAsia="Times New Roman"/>
                <w:sz w:val="26"/>
                <w:szCs w:val="26"/>
              </w:rPr>
              <w:t>Thực hiện các quy định về phân cấp quản lý do UBND tỉnh, UBND cấp huyện ban hành</w:t>
            </w:r>
          </w:p>
        </w:tc>
        <w:tc>
          <w:tcPr>
            <w:tcW w:w="1873" w:type="dxa"/>
            <w:shd w:val="clear" w:color="auto" w:fill="auto"/>
            <w:vAlign w:val="center"/>
            <w:hideMark/>
          </w:tcPr>
          <w:p w:rsidR="000B1901" w:rsidRPr="00123159" w:rsidRDefault="000B1901" w:rsidP="001960B8">
            <w:pPr>
              <w:widowControl w:val="0"/>
              <w:spacing w:before="20" w:after="20" w:line="20" w:lineRule="atLeast"/>
              <w:jc w:val="center"/>
              <w:rPr>
                <w:rFonts w:eastAsia="Times New Roman"/>
                <w:sz w:val="26"/>
                <w:szCs w:val="26"/>
              </w:rPr>
            </w:pPr>
            <w:r w:rsidRPr="00123159">
              <w:rPr>
                <w:rFonts w:eastAsia="Times New Roman"/>
                <w:sz w:val="26"/>
                <w:szCs w:val="26"/>
              </w:rPr>
              <w:t>1.00</w:t>
            </w:r>
          </w:p>
        </w:tc>
        <w:tc>
          <w:tcPr>
            <w:tcW w:w="1401" w:type="dxa"/>
            <w:shd w:val="clear" w:color="auto" w:fill="auto"/>
            <w:vAlign w:val="center"/>
            <w:hideMark/>
          </w:tcPr>
          <w:p w:rsidR="000B1901" w:rsidRPr="00123159" w:rsidRDefault="000B1901"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restart"/>
            <w:vAlign w:val="center"/>
          </w:tcPr>
          <w:p w:rsidR="000B1901" w:rsidRPr="00123159" w:rsidRDefault="000B1901" w:rsidP="000B1901">
            <w:pPr>
              <w:widowControl w:val="0"/>
              <w:spacing w:before="20" w:after="20" w:line="20" w:lineRule="atLeast"/>
              <w:jc w:val="center"/>
              <w:rPr>
                <w:rFonts w:eastAsia="Times New Roman"/>
                <w:b/>
                <w:bCs/>
                <w:sz w:val="26"/>
                <w:szCs w:val="26"/>
              </w:rPr>
            </w:pPr>
            <w:r w:rsidRPr="00123159">
              <w:rPr>
                <w:rFonts w:eastAsia="Times New Roman"/>
                <w:bCs/>
                <w:sz w:val="26"/>
                <w:szCs w:val="26"/>
              </w:rPr>
              <w:t>Đánh giá tóm tắt về thực hiện</w:t>
            </w:r>
            <w:r w:rsidRPr="00123159">
              <w:rPr>
                <w:rFonts w:eastAsia="Times New Roman"/>
                <w:b/>
                <w:bCs/>
                <w:sz w:val="26"/>
                <w:szCs w:val="26"/>
              </w:rPr>
              <w:t xml:space="preserve"> </w:t>
            </w:r>
            <w:r w:rsidRPr="00123159">
              <w:rPr>
                <w:rFonts w:eastAsia="Times New Roman"/>
                <w:sz w:val="26"/>
                <w:szCs w:val="26"/>
              </w:rPr>
              <w:t xml:space="preserve">các quy định về phân cấp quản lý do UBND tỉnh, UBND cấp huyện ban hành. </w:t>
            </w:r>
          </w:p>
        </w:tc>
      </w:tr>
      <w:tr w:rsidR="00123159" w:rsidRPr="00123159" w:rsidTr="00241D44">
        <w:tc>
          <w:tcPr>
            <w:tcW w:w="836" w:type="dxa"/>
            <w:vMerge w:val="restart"/>
            <w:shd w:val="clear" w:color="auto" w:fill="auto"/>
            <w:noWrap/>
            <w:vAlign w:val="center"/>
            <w:hideMark/>
          </w:tcPr>
          <w:p w:rsidR="000B1901" w:rsidRPr="00123159" w:rsidRDefault="000B1901" w:rsidP="001960B8">
            <w:pPr>
              <w:widowControl w:val="0"/>
              <w:spacing w:before="20" w:after="20" w:line="20" w:lineRule="atLeast"/>
              <w:jc w:val="center"/>
              <w:rPr>
                <w:rFonts w:eastAsia="Times New Roman"/>
                <w:sz w:val="26"/>
                <w:szCs w:val="26"/>
              </w:rPr>
            </w:pPr>
          </w:p>
        </w:tc>
        <w:tc>
          <w:tcPr>
            <w:tcW w:w="5882" w:type="dxa"/>
            <w:shd w:val="clear" w:color="auto" w:fill="auto"/>
            <w:vAlign w:val="center"/>
            <w:hideMark/>
          </w:tcPr>
          <w:p w:rsidR="000B1901" w:rsidRPr="00123159" w:rsidRDefault="000B1901" w:rsidP="00336CB0">
            <w:pPr>
              <w:widowControl w:val="0"/>
              <w:spacing w:before="20" w:after="20" w:line="20" w:lineRule="atLeast"/>
              <w:jc w:val="both"/>
              <w:rPr>
                <w:rFonts w:eastAsia="Times New Roman"/>
                <w:i/>
                <w:iCs/>
                <w:sz w:val="26"/>
                <w:szCs w:val="26"/>
              </w:rPr>
            </w:pPr>
            <w:r w:rsidRPr="00123159">
              <w:rPr>
                <w:rFonts w:eastAsia="Times New Roman"/>
                <w:i/>
                <w:iCs/>
                <w:sz w:val="26"/>
                <w:szCs w:val="26"/>
              </w:rPr>
              <w:t>Thực hiện đầy đủ theo quy định: 1.0</w:t>
            </w:r>
          </w:p>
        </w:tc>
        <w:tc>
          <w:tcPr>
            <w:tcW w:w="1873" w:type="dxa"/>
            <w:shd w:val="clear" w:color="auto" w:fill="auto"/>
            <w:vAlign w:val="center"/>
            <w:hideMark/>
          </w:tcPr>
          <w:p w:rsidR="000B1901" w:rsidRPr="00123159" w:rsidRDefault="000B1901"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0B1901" w:rsidRPr="00123159" w:rsidRDefault="000B1901"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0B1901" w:rsidRPr="00123159" w:rsidRDefault="000B1901"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hideMark/>
          </w:tcPr>
          <w:p w:rsidR="000B1901" w:rsidRPr="00123159" w:rsidRDefault="000B1901" w:rsidP="001960B8">
            <w:pPr>
              <w:widowControl w:val="0"/>
              <w:spacing w:before="20" w:after="20" w:line="20" w:lineRule="atLeast"/>
              <w:jc w:val="center"/>
              <w:rPr>
                <w:rFonts w:eastAsia="Times New Roman"/>
                <w:sz w:val="26"/>
                <w:szCs w:val="26"/>
              </w:rPr>
            </w:pPr>
          </w:p>
        </w:tc>
        <w:tc>
          <w:tcPr>
            <w:tcW w:w="5882" w:type="dxa"/>
            <w:shd w:val="clear" w:color="auto" w:fill="auto"/>
            <w:vAlign w:val="center"/>
            <w:hideMark/>
          </w:tcPr>
          <w:p w:rsidR="000B1901" w:rsidRPr="00123159" w:rsidRDefault="000B1901" w:rsidP="001960B8">
            <w:pPr>
              <w:widowControl w:val="0"/>
              <w:spacing w:before="20" w:after="20" w:line="20" w:lineRule="atLeast"/>
              <w:jc w:val="both"/>
              <w:rPr>
                <w:rFonts w:eastAsia="Times New Roman"/>
                <w:i/>
                <w:iCs/>
                <w:sz w:val="26"/>
                <w:szCs w:val="26"/>
              </w:rPr>
            </w:pPr>
            <w:r w:rsidRPr="00123159">
              <w:rPr>
                <w:rFonts w:eastAsia="Times New Roman"/>
                <w:i/>
                <w:iCs/>
                <w:sz w:val="26"/>
                <w:szCs w:val="26"/>
              </w:rPr>
              <w:t>Không thực hiện đầy đủ theo quy định: 0</w:t>
            </w:r>
          </w:p>
        </w:tc>
        <w:tc>
          <w:tcPr>
            <w:tcW w:w="1873" w:type="dxa"/>
            <w:shd w:val="clear" w:color="auto" w:fill="auto"/>
            <w:vAlign w:val="center"/>
            <w:hideMark/>
          </w:tcPr>
          <w:p w:rsidR="000B1901" w:rsidRPr="00123159" w:rsidRDefault="000B1901"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0B1901" w:rsidRPr="00123159" w:rsidRDefault="000B1901"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0B1901" w:rsidRPr="00123159" w:rsidRDefault="000B1901"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hideMark/>
          </w:tcPr>
          <w:p w:rsidR="000B1901" w:rsidRPr="00123159" w:rsidRDefault="000B1901" w:rsidP="001960B8">
            <w:pPr>
              <w:widowControl w:val="0"/>
              <w:spacing w:before="20" w:after="20" w:line="20" w:lineRule="atLeast"/>
              <w:jc w:val="center"/>
              <w:rPr>
                <w:rFonts w:eastAsia="Times New Roman"/>
                <w:sz w:val="26"/>
                <w:szCs w:val="26"/>
              </w:rPr>
            </w:pPr>
            <w:r w:rsidRPr="00123159">
              <w:rPr>
                <w:rFonts w:eastAsia="Times New Roman"/>
                <w:sz w:val="26"/>
                <w:szCs w:val="26"/>
              </w:rPr>
              <w:lastRenderedPageBreak/>
              <w:t>4.1.2</w:t>
            </w:r>
          </w:p>
        </w:tc>
        <w:tc>
          <w:tcPr>
            <w:tcW w:w="5882" w:type="dxa"/>
            <w:shd w:val="clear" w:color="auto" w:fill="auto"/>
            <w:vAlign w:val="center"/>
            <w:hideMark/>
          </w:tcPr>
          <w:p w:rsidR="000B1901" w:rsidRPr="00123159" w:rsidRDefault="000B1901" w:rsidP="001960B8">
            <w:pPr>
              <w:widowControl w:val="0"/>
              <w:spacing w:before="20" w:after="20" w:line="20" w:lineRule="atLeast"/>
              <w:jc w:val="both"/>
              <w:rPr>
                <w:rFonts w:eastAsia="Times New Roman"/>
                <w:sz w:val="26"/>
                <w:szCs w:val="26"/>
              </w:rPr>
            </w:pPr>
            <w:r w:rsidRPr="00123159">
              <w:rPr>
                <w:rFonts w:eastAsia="Times New Roman"/>
                <w:sz w:val="26"/>
                <w:szCs w:val="26"/>
              </w:rPr>
              <w:t>Khắc phục những hạn chế về phân cấp phát hiện qua kiểm tra</w:t>
            </w:r>
          </w:p>
        </w:tc>
        <w:tc>
          <w:tcPr>
            <w:tcW w:w="1873" w:type="dxa"/>
            <w:shd w:val="clear" w:color="auto" w:fill="auto"/>
            <w:vAlign w:val="center"/>
            <w:hideMark/>
          </w:tcPr>
          <w:p w:rsidR="000B1901" w:rsidRPr="00123159" w:rsidRDefault="000B1901" w:rsidP="001960B8">
            <w:pPr>
              <w:widowControl w:val="0"/>
              <w:spacing w:before="20" w:after="20" w:line="20" w:lineRule="atLeast"/>
              <w:jc w:val="center"/>
              <w:rPr>
                <w:rFonts w:eastAsia="Times New Roman"/>
                <w:sz w:val="26"/>
                <w:szCs w:val="26"/>
              </w:rPr>
            </w:pPr>
            <w:r w:rsidRPr="00123159">
              <w:rPr>
                <w:rFonts w:eastAsia="Times New Roman"/>
                <w:sz w:val="26"/>
                <w:szCs w:val="26"/>
              </w:rPr>
              <w:t>1.00</w:t>
            </w:r>
          </w:p>
        </w:tc>
        <w:tc>
          <w:tcPr>
            <w:tcW w:w="1401" w:type="dxa"/>
            <w:shd w:val="clear" w:color="auto" w:fill="auto"/>
            <w:vAlign w:val="center"/>
            <w:hideMark/>
          </w:tcPr>
          <w:p w:rsidR="000B1901" w:rsidRPr="00123159" w:rsidRDefault="000B1901"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restart"/>
            <w:vAlign w:val="center"/>
          </w:tcPr>
          <w:p w:rsidR="000B1901" w:rsidRPr="00123159" w:rsidRDefault="000B1901" w:rsidP="000B1901">
            <w:pPr>
              <w:widowControl w:val="0"/>
              <w:spacing w:before="20" w:after="20" w:line="20" w:lineRule="atLeast"/>
              <w:jc w:val="both"/>
              <w:rPr>
                <w:rFonts w:eastAsia="Times New Roman"/>
                <w:sz w:val="26"/>
                <w:szCs w:val="26"/>
              </w:rPr>
            </w:pPr>
            <w:r w:rsidRPr="00123159">
              <w:rPr>
                <w:rFonts w:eastAsia="Times New Roman"/>
                <w:sz w:val="26"/>
                <w:szCs w:val="26"/>
              </w:rPr>
              <w:t>- Trường hợp qua Thanh tra kiểm tra có sai phạm và đã đã khắc phục thì cung cấp văn bản có liên quan đã khắc phục hoặc kiến nghị khắc phục.</w:t>
            </w:r>
          </w:p>
          <w:p w:rsidR="000B1901" w:rsidRPr="00123159" w:rsidRDefault="000B1901" w:rsidP="000B1901">
            <w:pPr>
              <w:widowControl w:val="0"/>
              <w:spacing w:before="20" w:after="20" w:line="20" w:lineRule="atLeast"/>
              <w:jc w:val="both"/>
              <w:rPr>
                <w:rFonts w:eastAsia="Times New Roman"/>
                <w:b/>
                <w:bCs/>
                <w:sz w:val="26"/>
                <w:szCs w:val="26"/>
              </w:rPr>
            </w:pPr>
            <w:r w:rsidRPr="00123159">
              <w:rPr>
                <w:rFonts w:eastAsia="Times New Roman"/>
                <w:sz w:val="26"/>
                <w:szCs w:val="26"/>
              </w:rPr>
              <w:t xml:space="preserve"> - Thống kê và xác định tỷ lệ </w:t>
            </w:r>
            <w:r w:rsidRPr="00123159">
              <w:rPr>
                <w:rFonts w:eastAsia="Times New Roman"/>
                <w:iCs/>
                <w:sz w:val="26"/>
                <w:szCs w:val="26"/>
              </w:rPr>
              <w:t>số vấn đề phát hiện được xử lý hoặc kiến nghị xử lý</w:t>
            </w:r>
            <w:r w:rsidRPr="00123159">
              <w:rPr>
                <w:rFonts w:eastAsia="Times New Roman"/>
                <w:sz w:val="26"/>
                <w:szCs w:val="26"/>
              </w:rPr>
              <w:t xml:space="preserve"> </w:t>
            </w:r>
          </w:p>
        </w:tc>
      </w:tr>
      <w:tr w:rsidR="00123159" w:rsidRPr="00123159" w:rsidTr="00241D44">
        <w:tc>
          <w:tcPr>
            <w:tcW w:w="836" w:type="dxa"/>
            <w:vMerge w:val="restart"/>
            <w:shd w:val="clear" w:color="auto" w:fill="auto"/>
            <w:noWrap/>
            <w:vAlign w:val="center"/>
            <w:hideMark/>
          </w:tcPr>
          <w:p w:rsidR="000B1901" w:rsidRPr="00123159" w:rsidRDefault="000B1901" w:rsidP="001960B8">
            <w:pPr>
              <w:widowControl w:val="0"/>
              <w:spacing w:before="20" w:after="20" w:line="20" w:lineRule="atLeast"/>
              <w:jc w:val="center"/>
              <w:rPr>
                <w:rFonts w:eastAsia="Times New Roman"/>
                <w:sz w:val="26"/>
                <w:szCs w:val="26"/>
              </w:rPr>
            </w:pPr>
          </w:p>
        </w:tc>
        <w:tc>
          <w:tcPr>
            <w:tcW w:w="5882" w:type="dxa"/>
            <w:shd w:val="clear" w:color="auto" w:fill="auto"/>
            <w:vAlign w:val="center"/>
            <w:hideMark/>
          </w:tcPr>
          <w:p w:rsidR="000B1901" w:rsidRPr="00123159" w:rsidRDefault="000B1901" w:rsidP="00336CB0">
            <w:pPr>
              <w:widowControl w:val="0"/>
              <w:spacing w:before="20" w:after="20" w:line="20" w:lineRule="atLeast"/>
              <w:jc w:val="both"/>
              <w:rPr>
                <w:rFonts w:eastAsia="Times New Roman"/>
                <w:i/>
                <w:iCs/>
                <w:sz w:val="26"/>
                <w:szCs w:val="26"/>
              </w:rPr>
            </w:pPr>
            <w:r w:rsidRPr="00123159">
              <w:rPr>
                <w:rFonts w:eastAsia="Times New Roman"/>
                <w:i/>
                <w:iCs/>
                <w:sz w:val="26"/>
                <w:szCs w:val="26"/>
              </w:rPr>
              <w:t>100% số vấn đề phát hiện được xử lý hoặc kiến nghị xử lý: 1.0</w:t>
            </w:r>
          </w:p>
        </w:tc>
        <w:tc>
          <w:tcPr>
            <w:tcW w:w="1873" w:type="dxa"/>
            <w:shd w:val="clear" w:color="auto" w:fill="auto"/>
            <w:vAlign w:val="center"/>
            <w:hideMark/>
          </w:tcPr>
          <w:p w:rsidR="000B1901" w:rsidRPr="00123159" w:rsidRDefault="000B1901"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0B1901" w:rsidRPr="00123159" w:rsidRDefault="000B1901"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0B1901" w:rsidRPr="00123159" w:rsidRDefault="000B1901"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tcPr>
          <w:p w:rsidR="000B1901" w:rsidRPr="00123159" w:rsidRDefault="000B1901"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0B1901" w:rsidRPr="00123159" w:rsidRDefault="000B1901" w:rsidP="00336CB0">
            <w:pPr>
              <w:widowControl w:val="0"/>
              <w:spacing w:before="20" w:after="20" w:line="20" w:lineRule="atLeast"/>
              <w:jc w:val="both"/>
              <w:rPr>
                <w:rFonts w:eastAsia="Times New Roman"/>
                <w:i/>
                <w:iCs/>
                <w:sz w:val="26"/>
                <w:szCs w:val="26"/>
              </w:rPr>
            </w:pPr>
            <w:r w:rsidRPr="00123159">
              <w:rPr>
                <w:rFonts w:eastAsia="Times New Roman"/>
                <w:i/>
                <w:iCs/>
                <w:sz w:val="26"/>
                <w:szCs w:val="26"/>
              </w:rPr>
              <w:t>Từ 80% - dưới 100% vấn đề phát hiện được xử lý hoặc kiến nghị xử lý: 0.5</w:t>
            </w:r>
          </w:p>
        </w:tc>
        <w:tc>
          <w:tcPr>
            <w:tcW w:w="1873" w:type="dxa"/>
            <w:shd w:val="clear" w:color="auto" w:fill="auto"/>
            <w:vAlign w:val="center"/>
          </w:tcPr>
          <w:p w:rsidR="000B1901" w:rsidRPr="00123159" w:rsidRDefault="000B1901" w:rsidP="001960B8">
            <w:pPr>
              <w:widowControl w:val="0"/>
              <w:spacing w:before="20" w:after="20" w:line="20" w:lineRule="atLeast"/>
              <w:rPr>
                <w:rFonts w:eastAsia="Times New Roman"/>
                <w:sz w:val="26"/>
                <w:szCs w:val="26"/>
              </w:rPr>
            </w:pPr>
          </w:p>
        </w:tc>
        <w:tc>
          <w:tcPr>
            <w:tcW w:w="1401" w:type="dxa"/>
            <w:shd w:val="clear" w:color="auto" w:fill="auto"/>
            <w:vAlign w:val="center"/>
          </w:tcPr>
          <w:p w:rsidR="000B1901" w:rsidRPr="00123159" w:rsidRDefault="000B1901" w:rsidP="001960B8">
            <w:pPr>
              <w:widowControl w:val="0"/>
              <w:spacing w:before="20" w:after="20" w:line="20" w:lineRule="atLeast"/>
              <w:rPr>
                <w:rFonts w:eastAsia="Times New Roman"/>
                <w:b/>
                <w:bCs/>
                <w:sz w:val="26"/>
                <w:szCs w:val="26"/>
              </w:rPr>
            </w:pPr>
          </w:p>
        </w:tc>
        <w:tc>
          <w:tcPr>
            <w:tcW w:w="4878" w:type="dxa"/>
            <w:vMerge/>
            <w:vAlign w:val="center"/>
          </w:tcPr>
          <w:p w:rsidR="000B1901" w:rsidRPr="00123159" w:rsidRDefault="000B1901"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hideMark/>
          </w:tcPr>
          <w:p w:rsidR="000B1901" w:rsidRPr="00123159" w:rsidRDefault="000B1901" w:rsidP="001960B8">
            <w:pPr>
              <w:widowControl w:val="0"/>
              <w:spacing w:before="20" w:after="20" w:line="20" w:lineRule="atLeast"/>
              <w:jc w:val="center"/>
              <w:rPr>
                <w:rFonts w:eastAsia="Times New Roman"/>
                <w:sz w:val="26"/>
                <w:szCs w:val="26"/>
              </w:rPr>
            </w:pPr>
          </w:p>
        </w:tc>
        <w:tc>
          <w:tcPr>
            <w:tcW w:w="5882" w:type="dxa"/>
            <w:shd w:val="clear" w:color="auto" w:fill="auto"/>
            <w:vAlign w:val="center"/>
            <w:hideMark/>
          </w:tcPr>
          <w:p w:rsidR="000B1901" w:rsidRPr="00123159" w:rsidRDefault="000B1901" w:rsidP="001960B8">
            <w:pPr>
              <w:widowControl w:val="0"/>
              <w:spacing w:before="20" w:after="20" w:line="20" w:lineRule="atLeast"/>
              <w:jc w:val="both"/>
              <w:rPr>
                <w:rFonts w:eastAsia="Times New Roman"/>
                <w:i/>
                <w:iCs/>
                <w:sz w:val="26"/>
                <w:szCs w:val="26"/>
              </w:rPr>
            </w:pPr>
            <w:r w:rsidRPr="00123159">
              <w:rPr>
                <w:rFonts w:eastAsia="Times New Roman"/>
                <w:i/>
                <w:iCs/>
                <w:sz w:val="26"/>
                <w:szCs w:val="26"/>
              </w:rPr>
              <w:t>Dưới 100% số vấn đề phát hiện được xử lý hoặc kiến nghị xử lý: 0</w:t>
            </w:r>
          </w:p>
        </w:tc>
        <w:tc>
          <w:tcPr>
            <w:tcW w:w="1873" w:type="dxa"/>
            <w:shd w:val="clear" w:color="auto" w:fill="auto"/>
            <w:vAlign w:val="center"/>
            <w:hideMark/>
          </w:tcPr>
          <w:p w:rsidR="000B1901" w:rsidRPr="00123159" w:rsidRDefault="000B1901"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0B1901" w:rsidRPr="00123159" w:rsidRDefault="000B1901"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0B1901" w:rsidRPr="00123159" w:rsidRDefault="000B1901"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tcPr>
          <w:p w:rsidR="00B75EB0" w:rsidRPr="00123159" w:rsidRDefault="00B75EB0" w:rsidP="001960B8">
            <w:pPr>
              <w:widowControl w:val="0"/>
              <w:spacing w:before="20" w:after="20" w:line="20" w:lineRule="atLeast"/>
              <w:jc w:val="center"/>
              <w:rPr>
                <w:rFonts w:eastAsia="Times New Roman"/>
                <w:b/>
                <w:i/>
                <w:sz w:val="26"/>
                <w:szCs w:val="26"/>
              </w:rPr>
            </w:pPr>
            <w:r w:rsidRPr="00123159">
              <w:rPr>
                <w:rFonts w:eastAsia="Times New Roman"/>
                <w:b/>
                <w:i/>
                <w:sz w:val="26"/>
                <w:szCs w:val="26"/>
              </w:rPr>
              <w:t>4.2</w:t>
            </w:r>
          </w:p>
        </w:tc>
        <w:tc>
          <w:tcPr>
            <w:tcW w:w="5882" w:type="dxa"/>
            <w:shd w:val="clear" w:color="auto" w:fill="auto"/>
            <w:vAlign w:val="center"/>
          </w:tcPr>
          <w:p w:rsidR="00B75EB0" w:rsidRPr="00123159" w:rsidRDefault="00B75EB0" w:rsidP="001960B8">
            <w:pPr>
              <w:widowControl w:val="0"/>
              <w:spacing w:before="20" w:after="20" w:line="20" w:lineRule="atLeast"/>
              <w:jc w:val="both"/>
              <w:rPr>
                <w:rFonts w:eastAsia="Times New Roman"/>
                <w:b/>
                <w:i/>
                <w:sz w:val="26"/>
                <w:szCs w:val="26"/>
              </w:rPr>
            </w:pPr>
            <w:r w:rsidRPr="00123159">
              <w:rPr>
                <w:rFonts w:eastAsia="Times New Roman"/>
                <w:b/>
                <w:i/>
                <w:sz w:val="26"/>
                <w:szCs w:val="26"/>
              </w:rPr>
              <w:t>Thực hiện quy định về cơ cấu cán bộ, công chức cấp xã</w:t>
            </w:r>
          </w:p>
        </w:tc>
        <w:tc>
          <w:tcPr>
            <w:tcW w:w="1873" w:type="dxa"/>
            <w:shd w:val="clear" w:color="auto" w:fill="auto"/>
            <w:vAlign w:val="center"/>
          </w:tcPr>
          <w:p w:rsidR="00B75EB0" w:rsidRPr="00123159" w:rsidRDefault="00B75EB0" w:rsidP="001960B8">
            <w:pPr>
              <w:widowControl w:val="0"/>
              <w:spacing w:before="20" w:after="20" w:line="20" w:lineRule="atLeast"/>
              <w:jc w:val="center"/>
              <w:rPr>
                <w:rFonts w:eastAsia="Times New Roman"/>
                <w:b/>
                <w:bCs/>
                <w:i/>
                <w:sz w:val="26"/>
                <w:szCs w:val="26"/>
              </w:rPr>
            </w:pPr>
            <w:r w:rsidRPr="00123159">
              <w:rPr>
                <w:rFonts w:eastAsia="Times New Roman"/>
                <w:b/>
                <w:bCs/>
                <w:i/>
                <w:sz w:val="26"/>
                <w:szCs w:val="26"/>
                <w:lang w:val="vi-VN"/>
              </w:rPr>
              <w:t>3</w:t>
            </w:r>
            <w:r w:rsidRPr="00123159">
              <w:rPr>
                <w:rFonts w:eastAsia="Times New Roman"/>
                <w:b/>
                <w:bCs/>
                <w:i/>
                <w:sz w:val="26"/>
                <w:szCs w:val="26"/>
              </w:rPr>
              <w:t>.00</w:t>
            </w:r>
          </w:p>
        </w:tc>
        <w:tc>
          <w:tcPr>
            <w:tcW w:w="1401" w:type="dxa"/>
            <w:shd w:val="clear" w:color="auto" w:fill="auto"/>
            <w:vAlign w:val="center"/>
          </w:tcPr>
          <w:p w:rsidR="00B75EB0" w:rsidRPr="00123159" w:rsidRDefault="00B75EB0" w:rsidP="001960B8">
            <w:pPr>
              <w:widowControl w:val="0"/>
              <w:spacing w:before="20" w:after="20" w:line="20" w:lineRule="atLeast"/>
              <w:rPr>
                <w:rFonts w:eastAsia="Times New Roman"/>
                <w:b/>
                <w:bCs/>
                <w:i/>
                <w:sz w:val="26"/>
                <w:szCs w:val="26"/>
              </w:rPr>
            </w:pPr>
          </w:p>
        </w:tc>
        <w:tc>
          <w:tcPr>
            <w:tcW w:w="4878" w:type="dxa"/>
            <w:vAlign w:val="center"/>
          </w:tcPr>
          <w:p w:rsidR="00B75EB0" w:rsidRPr="00123159" w:rsidRDefault="00B75EB0" w:rsidP="001960B8">
            <w:pPr>
              <w:widowControl w:val="0"/>
              <w:spacing w:before="20" w:after="20" w:line="20" w:lineRule="atLeast"/>
              <w:jc w:val="center"/>
              <w:rPr>
                <w:rFonts w:eastAsia="Times New Roman"/>
                <w:b/>
                <w:bCs/>
                <w:i/>
                <w:sz w:val="26"/>
                <w:szCs w:val="26"/>
              </w:rPr>
            </w:pPr>
          </w:p>
        </w:tc>
      </w:tr>
      <w:tr w:rsidR="00123159" w:rsidRPr="00123159" w:rsidTr="00241D44">
        <w:tc>
          <w:tcPr>
            <w:tcW w:w="836" w:type="dxa"/>
            <w:shd w:val="clear" w:color="auto" w:fill="auto"/>
            <w:noWrap/>
            <w:vAlign w:val="center"/>
          </w:tcPr>
          <w:p w:rsidR="000B1901" w:rsidRPr="00123159" w:rsidRDefault="000B1901" w:rsidP="001960B8">
            <w:pPr>
              <w:widowControl w:val="0"/>
              <w:spacing w:before="20" w:after="20" w:line="20" w:lineRule="atLeast"/>
              <w:jc w:val="center"/>
              <w:rPr>
                <w:rFonts w:eastAsia="Times New Roman"/>
                <w:sz w:val="26"/>
                <w:szCs w:val="26"/>
              </w:rPr>
            </w:pPr>
            <w:r w:rsidRPr="00123159">
              <w:rPr>
                <w:rFonts w:eastAsia="Times New Roman"/>
                <w:sz w:val="26"/>
                <w:szCs w:val="26"/>
              </w:rPr>
              <w:t>4.2.1</w:t>
            </w:r>
          </w:p>
        </w:tc>
        <w:tc>
          <w:tcPr>
            <w:tcW w:w="5882" w:type="dxa"/>
            <w:shd w:val="clear" w:color="auto" w:fill="auto"/>
            <w:vAlign w:val="center"/>
          </w:tcPr>
          <w:p w:rsidR="000B1901" w:rsidRPr="00123159" w:rsidRDefault="000B1901" w:rsidP="001960B8">
            <w:pPr>
              <w:widowControl w:val="0"/>
              <w:spacing w:before="20" w:after="20" w:line="20" w:lineRule="atLeast"/>
              <w:jc w:val="both"/>
              <w:rPr>
                <w:rFonts w:eastAsia="Times New Roman"/>
                <w:sz w:val="26"/>
                <w:szCs w:val="26"/>
              </w:rPr>
            </w:pPr>
            <w:r w:rsidRPr="00123159">
              <w:rPr>
                <w:rFonts w:eastAsia="Times New Roman"/>
                <w:sz w:val="26"/>
                <w:szCs w:val="26"/>
              </w:rPr>
              <w:t>Thực hiện quy định về bố trí số lượng cán bộ tại UBND cấp xã</w:t>
            </w:r>
          </w:p>
        </w:tc>
        <w:tc>
          <w:tcPr>
            <w:tcW w:w="1873" w:type="dxa"/>
            <w:shd w:val="clear" w:color="auto" w:fill="auto"/>
            <w:vAlign w:val="center"/>
          </w:tcPr>
          <w:p w:rsidR="000B1901" w:rsidRPr="00123159" w:rsidRDefault="000B1901" w:rsidP="00EE7059">
            <w:pPr>
              <w:widowControl w:val="0"/>
              <w:spacing w:before="20" w:after="20" w:line="20" w:lineRule="atLeast"/>
              <w:jc w:val="center"/>
              <w:rPr>
                <w:rFonts w:eastAsia="Times New Roman"/>
                <w:b/>
                <w:bCs/>
                <w:i/>
                <w:sz w:val="26"/>
                <w:szCs w:val="26"/>
              </w:rPr>
            </w:pPr>
            <w:r w:rsidRPr="00123159">
              <w:rPr>
                <w:rFonts w:eastAsia="Times New Roman"/>
                <w:bCs/>
                <w:i/>
                <w:sz w:val="26"/>
                <w:szCs w:val="26"/>
              </w:rPr>
              <w:t>1.</w:t>
            </w:r>
            <w:r w:rsidRPr="00123159">
              <w:rPr>
                <w:rFonts w:eastAsia="Times New Roman"/>
                <w:bCs/>
                <w:i/>
                <w:sz w:val="26"/>
                <w:szCs w:val="26"/>
                <w:lang w:val="vi-VN"/>
              </w:rPr>
              <w:t>5</w:t>
            </w:r>
            <w:r w:rsidRPr="00123159">
              <w:rPr>
                <w:rFonts w:eastAsia="Times New Roman"/>
                <w:bCs/>
                <w:i/>
                <w:sz w:val="26"/>
                <w:szCs w:val="26"/>
              </w:rPr>
              <w:t>0</w:t>
            </w:r>
          </w:p>
        </w:tc>
        <w:tc>
          <w:tcPr>
            <w:tcW w:w="1401" w:type="dxa"/>
            <w:shd w:val="clear" w:color="auto" w:fill="auto"/>
            <w:vAlign w:val="center"/>
          </w:tcPr>
          <w:p w:rsidR="000B1901" w:rsidRPr="00123159" w:rsidRDefault="000B1901" w:rsidP="001960B8">
            <w:pPr>
              <w:widowControl w:val="0"/>
              <w:spacing w:before="20" w:after="20" w:line="20" w:lineRule="atLeast"/>
              <w:rPr>
                <w:rFonts w:eastAsia="Times New Roman"/>
                <w:b/>
                <w:bCs/>
                <w:i/>
                <w:sz w:val="26"/>
                <w:szCs w:val="26"/>
              </w:rPr>
            </w:pPr>
          </w:p>
        </w:tc>
        <w:tc>
          <w:tcPr>
            <w:tcW w:w="4878" w:type="dxa"/>
            <w:vMerge w:val="restart"/>
            <w:vAlign w:val="center"/>
          </w:tcPr>
          <w:p w:rsidR="000B1901" w:rsidRPr="00123159" w:rsidRDefault="000F0135" w:rsidP="000F0135">
            <w:pPr>
              <w:widowControl w:val="0"/>
              <w:spacing w:before="20" w:after="20" w:line="20" w:lineRule="atLeast"/>
              <w:jc w:val="center"/>
              <w:rPr>
                <w:rFonts w:eastAsia="Times New Roman"/>
                <w:bCs/>
                <w:sz w:val="26"/>
                <w:szCs w:val="26"/>
              </w:rPr>
            </w:pPr>
            <w:r w:rsidRPr="00123159">
              <w:rPr>
                <w:rFonts w:eastAsia="Times New Roman"/>
                <w:bCs/>
                <w:sz w:val="26"/>
                <w:szCs w:val="26"/>
              </w:rPr>
              <w:t xml:space="preserve">Thống kê số lượng và xác định tỷ lệ </w:t>
            </w:r>
            <w:r w:rsidRPr="00123159">
              <w:rPr>
                <w:rFonts w:eastAsia="Times New Roman"/>
                <w:sz w:val="26"/>
                <w:szCs w:val="26"/>
              </w:rPr>
              <w:t>số lượng cán bộ bố trí đúng quy định</w:t>
            </w:r>
          </w:p>
        </w:tc>
      </w:tr>
      <w:tr w:rsidR="00123159" w:rsidRPr="00123159" w:rsidTr="00241D44">
        <w:tc>
          <w:tcPr>
            <w:tcW w:w="836" w:type="dxa"/>
            <w:vMerge w:val="restart"/>
            <w:shd w:val="clear" w:color="auto" w:fill="auto"/>
            <w:noWrap/>
            <w:vAlign w:val="center"/>
          </w:tcPr>
          <w:p w:rsidR="000B1901" w:rsidRPr="00123159" w:rsidRDefault="000B1901"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0B1901" w:rsidRPr="00123159" w:rsidRDefault="000B1901" w:rsidP="00EE7059">
            <w:pPr>
              <w:widowControl w:val="0"/>
              <w:spacing w:before="20" w:after="20" w:line="20" w:lineRule="atLeast"/>
              <w:jc w:val="both"/>
              <w:rPr>
                <w:rFonts w:eastAsia="Times New Roman"/>
                <w:i/>
                <w:sz w:val="26"/>
                <w:szCs w:val="26"/>
                <w:lang w:val="vi-VN"/>
              </w:rPr>
            </w:pPr>
            <w:r w:rsidRPr="00123159">
              <w:rPr>
                <w:rFonts w:eastAsia="Times New Roman"/>
                <w:i/>
                <w:sz w:val="26"/>
                <w:szCs w:val="26"/>
              </w:rPr>
              <w:t>Bố trí đủ 100% số lượng cán bộ theo đúng quy định: 1.</w:t>
            </w:r>
            <w:r w:rsidRPr="00123159">
              <w:rPr>
                <w:rFonts w:eastAsia="Times New Roman"/>
                <w:i/>
                <w:sz w:val="26"/>
                <w:szCs w:val="26"/>
                <w:lang w:val="vi-VN"/>
              </w:rPr>
              <w:t>5</w:t>
            </w:r>
          </w:p>
        </w:tc>
        <w:tc>
          <w:tcPr>
            <w:tcW w:w="1873" w:type="dxa"/>
            <w:shd w:val="clear" w:color="auto" w:fill="auto"/>
            <w:vAlign w:val="center"/>
          </w:tcPr>
          <w:p w:rsidR="000B1901" w:rsidRPr="00123159" w:rsidRDefault="000B1901" w:rsidP="001960B8">
            <w:pPr>
              <w:widowControl w:val="0"/>
              <w:spacing w:before="20" w:after="20" w:line="20" w:lineRule="atLeast"/>
              <w:jc w:val="center"/>
              <w:rPr>
                <w:rFonts w:eastAsia="Times New Roman"/>
                <w:bCs/>
                <w:i/>
                <w:sz w:val="26"/>
                <w:szCs w:val="26"/>
              </w:rPr>
            </w:pPr>
          </w:p>
        </w:tc>
        <w:tc>
          <w:tcPr>
            <w:tcW w:w="1401" w:type="dxa"/>
            <w:shd w:val="clear" w:color="auto" w:fill="auto"/>
            <w:vAlign w:val="center"/>
          </w:tcPr>
          <w:p w:rsidR="000B1901" w:rsidRPr="00123159" w:rsidRDefault="000B1901" w:rsidP="001960B8">
            <w:pPr>
              <w:widowControl w:val="0"/>
              <w:spacing w:before="20" w:after="20" w:line="20" w:lineRule="atLeast"/>
              <w:rPr>
                <w:rFonts w:eastAsia="Times New Roman"/>
                <w:b/>
                <w:bCs/>
                <w:i/>
                <w:sz w:val="26"/>
                <w:szCs w:val="26"/>
              </w:rPr>
            </w:pPr>
          </w:p>
        </w:tc>
        <w:tc>
          <w:tcPr>
            <w:tcW w:w="4878" w:type="dxa"/>
            <w:vMerge/>
            <w:vAlign w:val="center"/>
          </w:tcPr>
          <w:p w:rsidR="000B1901" w:rsidRPr="00123159" w:rsidRDefault="000B1901" w:rsidP="001960B8">
            <w:pPr>
              <w:widowControl w:val="0"/>
              <w:spacing w:before="20" w:after="20" w:line="20" w:lineRule="atLeast"/>
              <w:jc w:val="center"/>
              <w:rPr>
                <w:rFonts w:eastAsia="Times New Roman"/>
                <w:b/>
                <w:bCs/>
                <w:i/>
                <w:sz w:val="26"/>
                <w:szCs w:val="26"/>
              </w:rPr>
            </w:pPr>
          </w:p>
        </w:tc>
      </w:tr>
      <w:tr w:rsidR="00123159" w:rsidRPr="00123159" w:rsidTr="00241D44">
        <w:tc>
          <w:tcPr>
            <w:tcW w:w="836" w:type="dxa"/>
            <w:vMerge/>
            <w:shd w:val="clear" w:color="auto" w:fill="auto"/>
            <w:noWrap/>
            <w:vAlign w:val="center"/>
          </w:tcPr>
          <w:p w:rsidR="000B1901" w:rsidRPr="00123159" w:rsidRDefault="000B1901"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0B1901" w:rsidRPr="00123159" w:rsidRDefault="000B1901" w:rsidP="00EE7059">
            <w:pPr>
              <w:widowControl w:val="0"/>
              <w:spacing w:before="20" w:after="20" w:line="20" w:lineRule="atLeast"/>
              <w:jc w:val="both"/>
              <w:rPr>
                <w:rFonts w:eastAsia="Times New Roman"/>
                <w:i/>
                <w:sz w:val="26"/>
                <w:szCs w:val="26"/>
                <w:lang w:val="vi-VN"/>
              </w:rPr>
            </w:pPr>
            <w:r w:rsidRPr="00123159">
              <w:rPr>
                <w:rFonts w:eastAsia="Times New Roman"/>
                <w:i/>
                <w:sz w:val="26"/>
                <w:szCs w:val="26"/>
              </w:rPr>
              <w:t xml:space="preserve">Bố trí từ 90% - dưới 100% số lượng cán bộ theo đúng quy định: </w:t>
            </w:r>
            <w:r w:rsidRPr="00123159">
              <w:rPr>
                <w:rFonts w:eastAsia="Times New Roman"/>
                <w:i/>
                <w:sz w:val="26"/>
                <w:szCs w:val="26"/>
                <w:lang w:val="vi-VN"/>
              </w:rPr>
              <w:t>1.0</w:t>
            </w:r>
          </w:p>
        </w:tc>
        <w:tc>
          <w:tcPr>
            <w:tcW w:w="1873" w:type="dxa"/>
            <w:shd w:val="clear" w:color="auto" w:fill="auto"/>
            <w:vAlign w:val="center"/>
          </w:tcPr>
          <w:p w:rsidR="000B1901" w:rsidRPr="00123159" w:rsidRDefault="000B1901" w:rsidP="001960B8">
            <w:pPr>
              <w:widowControl w:val="0"/>
              <w:spacing w:before="20" w:after="20" w:line="20" w:lineRule="atLeast"/>
              <w:jc w:val="center"/>
              <w:rPr>
                <w:rFonts w:eastAsia="Times New Roman"/>
                <w:bCs/>
                <w:i/>
                <w:sz w:val="26"/>
                <w:szCs w:val="26"/>
              </w:rPr>
            </w:pPr>
          </w:p>
        </w:tc>
        <w:tc>
          <w:tcPr>
            <w:tcW w:w="1401" w:type="dxa"/>
            <w:shd w:val="clear" w:color="auto" w:fill="auto"/>
            <w:vAlign w:val="center"/>
          </w:tcPr>
          <w:p w:rsidR="000B1901" w:rsidRPr="00123159" w:rsidRDefault="000B1901" w:rsidP="001960B8">
            <w:pPr>
              <w:widowControl w:val="0"/>
              <w:spacing w:before="20" w:after="20" w:line="20" w:lineRule="atLeast"/>
              <w:rPr>
                <w:rFonts w:eastAsia="Times New Roman"/>
                <w:b/>
                <w:bCs/>
                <w:i/>
                <w:sz w:val="26"/>
                <w:szCs w:val="26"/>
              </w:rPr>
            </w:pPr>
          </w:p>
        </w:tc>
        <w:tc>
          <w:tcPr>
            <w:tcW w:w="4878" w:type="dxa"/>
            <w:vMerge/>
            <w:vAlign w:val="center"/>
          </w:tcPr>
          <w:p w:rsidR="000B1901" w:rsidRPr="00123159" w:rsidRDefault="000B1901" w:rsidP="001960B8">
            <w:pPr>
              <w:widowControl w:val="0"/>
              <w:spacing w:before="20" w:after="20" w:line="20" w:lineRule="atLeast"/>
              <w:jc w:val="center"/>
              <w:rPr>
                <w:rFonts w:eastAsia="Times New Roman"/>
                <w:b/>
                <w:bCs/>
                <w:i/>
                <w:sz w:val="26"/>
                <w:szCs w:val="26"/>
              </w:rPr>
            </w:pPr>
          </w:p>
        </w:tc>
      </w:tr>
      <w:tr w:rsidR="00123159" w:rsidRPr="00123159" w:rsidTr="00241D44">
        <w:tc>
          <w:tcPr>
            <w:tcW w:w="836" w:type="dxa"/>
            <w:vMerge/>
            <w:shd w:val="clear" w:color="auto" w:fill="auto"/>
            <w:noWrap/>
            <w:vAlign w:val="center"/>
          </w:tcPr>
          <w:p w:rsidR="000B1901" w:rsidRPr="00123159" w:rsidRDefault="000B1901"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0B1901" w:rsidRPr="00123159" w:rsidRDefault="000B1901" w:rsidP="001960B8">
            <w:pPr>
              <w:widowControl w:val="0"/>
              <w:spacing w:before="20" w:after="20" w:line="20" w:lineRule="atLeast"/>
              <w:jc w:val="both"/>
              <w:rPr>
                <w:rFonts w:eastAsia="Times New Roman"/>
                <w:i/>
                <w:sz w:val="26"/>
                <w:szCs w:val="26"/>
              </w:rPr>
            </w:pPr>
            <w:r w:rsidRPr="00123159">
              <w:rPr>
                <w:rFonts w:eastAsia="Times New Roman"/>
                <w:i/>
                <w:sz w:val="26"/>
                <w:szCs w:val="26"/>
              </w:rPr>
              <w:t>Bố trí dưới 90% số lượng cán bộ theo đúng quy định: 0</w:t>
            </w:r>
          </w:p>
        </w:tc>
        <w:tc>
          <w:tcPr>
            <w:tcW w:w="1873" w:type="dxa"/>
            <w:shd w:val="clear" w:color="auto" w:fill="auto"/>
            <w:vAlign w:val="center"/>
          </w:tcPr>
          <w:p w:rsidR="000B1901" w:rsidRPr="00123159" w:rsidRDefault="000B1901" w:rsidP="001960B8">
            <w:pPr>
              <w:widowControl w:val="0"/>
              <w:spacing w:before="20" w:after="20" w:line="20" w:lineRule="atLeast"/>
              <w:jc w:val="center"/>
              <w:rPr>
                <w:rFonts w:eastAsia="Times New Roman"/>
                <w:bCs/>
                <w:i/>
                <w:sz w:val="26"/>
                <w:szCs w:val="26"/>
              </w:rPr>
            </w:pPr>
          </w:p>
        </w:tc>
        <w:tc>
          <w:tcPr>
            <w:tcW w:w="1401" w:type="dxa"/>
            <w:shd w:val="clear" w:color="auto" w:fill="auto"/>
            <w:vAlign w:val="center"/>
          </w:tcPr>
          <w:p w:rsidR="000B1901" w:rsidRPr="00123159" w:rsidRDefault="000B1901" w:rsidP="001960B8">
            <w:pPr>
              <w:widowControl w:val="0"/>
              <w:spacing w:before="20" w:after="20" w:line="20" w:lineRule="atLeast"/>
              <w:rPr>
                <w:rFonts w:eastAsia="Times New Roman"/>
                <w:b/>
                <w:bCs/>
                <w:i/>
                <w:sz w:val="26"/>
                <w:szCs w:val="26"/>
              </w:rPr>
            </w:pPr>
          </w:p>
        </w:tc>
        <w:tc>
          <w:tcPr>
            <w:tcW w:w="4878" w:type="dxa"/>
            <w:vMerge/>
            <w:vAlign w:val="center"/>
          </w:tcPr>
          <w:p w:rsidR="000B1901" w:rsidRPr="00123159" w:rsidRDefault="000B1901" w:rsidP="001960B8">
            <w:pPr>
              <w:widowControl w:val="0"/>
              <w:spacing w:before="20" w:after="20" w:line="20" w:lineRule="atLeast"/>
              <w:jc w:val="center"/>
              <w:rPr>
                <w:rFonts w:eastAsia="Times New Roman"/>
                <w:b/>
                <w:bCs/>
                <w:i/>
                <w:sz w:val="26"/>
                <w:szCs w:val="26"/>
              </w:rPr>
            </w:pPr>
          </w:p>
        </w:tc>
      </w:tr>
      <w:tr w:rsidR="00123159" w:rsidRPr="00123159" w:rsidTr="00241D44">
        <w:tc>
          <w:tcPr>
            <w:tcW w:w="836" w:type="dxa"/>
            <w:shd w:val="clear" w:color="auto" w:fill="auto"/>
            <w:noWrap/>
            <w:vAlign w:val="center"/>
          </w:tcPr>
          <w:p w:rsidR="000F0135" w:rsidRPr="00123159" w:rsidRDefault="000F0135" w:rsidP="001960B8">
            <w:pPr>
              <w:widowControl w:val="0"/>
              <w:spacing w:before="20" w:after="20" w:line="20" w:lineRule="atLeast"/>
              <w:jc w:val="center"/>
              <w:rPr>
                <w:rFonts w:eastAsia="Times New Roman"/>
                <w:sz w:val="26"/>
                <w:szCs w:val="26"/>
              </w:rPr>
            </w:pPr>
            <w:r w:rsidRPr="00123159">
              <w:rPr>
                <w:rFonts w:eastAsia="Times New Roman"/>
                <w:sz w:val="26"/>
                <w:szCs w:val="26"/>
              </w:rPr>
              <w:t>4.2.2</w:t>
            </w:r>
          </w:p>
        </w:tc>
        <w:tc>
          <w:tcPr>
            <w:tcW w:w="5882" w:type="dxa"/>
            <w:shd w:val="clear" w:color="auto" w:fill="auto"/>
            <w:vAlign w:val="center"/>
          </w:tcPr>
          <w:p w:rsidR="000F0135" w:rsidRPr="00123159" w:rsidRDefault="000F0135" w:rsidP="00954FA3">
            <w:pPr>
              <w:widowControl w:val="0"/>
              <w:spacing w:before="20" w:after="20" w:line="20" w:lineRule="atLeast"/>
              <w:jc w:val="both"/>
              <w:rPr>
                <w:rFonts w:eastAsia="Times New Roman"/>
                <w:sz w:val="26"/>
                <w:szCs w:val="26"/>
              </w:rPr>
            </w:pPr>
            <w:r w:rsidRPr="00123159">
              <w:rPr>
                <w:rFonts w:eastAsia="Times New Roman"/>
                <w:sz w:val="26"/>
                <w:szCs w:val="26"/>
              </w:rPr>
              <w:t>Thực hiện quy định về bố trí số lượng công chức UBND cấp xã</w:t>
            </w:r>
          </w:p>
        </w:tc>
        <w:tc>
          <w:tcPr>
            <w:tcW w:w="1873" w:type="dxa"/>
            <w:shd w:val="clear" w:color="auto" w:fill="auto"/>
            <w:vAlign w:val="center"/>
          </w:tcPr>
          <w:p w:rsidR="000F0135" w:rsidRPr="00123159" w:rsidRDefault="000F0135" w:rsidP="00EE7059">
            <w:pPr>
              <w:widowControl w:val="0"/>
              <w:spacing w:before="20" w:after="20" w:line="20" w:lineRule="atLeast"/>
              <w:jc w:val="center"/>
              <w:rPr>
                <w:rFonts w:eastAsia="Times New Roman"/>
                <w:bCs/>
                <w:i/>
                <w:sz w:val="26"/>
                <w:szCs w:val="26"/>
                <w:lang w:val="vi-VN"/>
              </w:rPr>
            </w:pPr>
            <w:r w:rsidRPr="00123159">
              <w:rPr>
                <w:rFonts w:eastAsia="Times New Roman"/>
                <w:bCs/>
                <w:i/>
                <w:sz w:val="26"/>
                <w:szCs w:val="26"/>
                <w:lang w:val="vi-VN"/>
              </w:rPr>
              <w:t>1.50</w:t>
            </w:r>
          </w:p>
        </w:tc>
        <w:tc>
          <w:tcPr>
            <w:tcW w:w="1401" w:type="dxa"/>
            <w:shd w:val="clear" w:color="auto" w:fill="auto"/>
            <w:vAlign w:val="center"/>
          </w:tcPr>
          <w:p w:rsidR="000F0135" w:rsidRPr="00123159" w:rsidRDefault="000F0135" w:rsidP="001960B8">
            <w:pPr>
              <w:widowControl w:val="0"/>
              <w:spacing w:before="20" w:after="20" w:line="20" w:lineRule="atLeast"/>
              <w:rPr>
                <w:rFonts w:eastAsia="Times New Roman"/>
                <w:b/>
                <w:bCs/>
                <w:i/>
                <w:sz w:val="26"/>
                <w:szCs w:val="26"/>
              </w:rPr>
            </w:pPr>
          </w:p>
        </w:tc>
        <w:tc>
          <w:tcPr>
            <w:tcW w:w="4878" w:type="dxa"/>
            <w:vMerge w:val="restart"/>
            <w:vAlign w:val="center"/>
          </w:tcPr>
          <w:p w:rsidR="000F0135" w:rsidRPr="00123159" w:rsidRDefault="000F0135" w:rsidP="000F0135">
            <w:pPr>
              <w:widowControl w:val="0"/>
              <w:spacing w:before="20" w:after="20" w:line="20" w:lineRule="atLeast"/>
              <w:jc w:val="center"/>
              <w:rPr>
                <w:rFonts w:eastAsia="Times New Roman"/>
                <w:b/>
                <w:bCs/>
                <w:i/>
                <w:sz w:val="26"/>
                <w:szCs w:val="26"/>
              </w:rPr>
            </w:pPr>
            <w:r w:rsidRPr="00123159">
              <w:rPr>
                <w:rFonts w:eastAsia="Times New Roman"/>
                <w:bCs/>
                <w:sz w:val="26"/>
                <w:szCs w:val="26"/>
              </w:rPr>
              <w:t xml:space="preserve">Thống kê số lượng và xác định tỷ lệ </w:t>
            </w:r>
            <w:r w:rsidRPr="00123159">
              <w:rPr>
                <w:rFonts w:eastAsia="Times New Roman"/>
                <w:sz w:val="26"/>
                <w:szCs w:val="26"/>
              </w:rPr>
              <w:t>số lượng công chức bố trí đúng quy định</w:t>
            </w:r>
          </w:p>
        </w:tc>
      </w:tr>
      <w:tr w:rsidR="00123159" w:rsidRPr="00123159" w:rsidTr="00241D44">
        <w:tc>
          <w:tcPr>
            <w:tcW w:w="836" w:type="dxa"/>
            <w:vMerge w:val="restart"/>
            <w:shd w:val="clear" w:color="auto" w:fill="auto"/>
            <w:noWrap/>
            <w:vAlign w:val="center"/>
          </w:tcPr>
          <w:p w:rsidR="000F0135" w:rsidRPr="00123159" w:rsidRDefault="000F0135"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0F0135" w:rsidRPr="00123159" w:rsidRDefault="000F0135" w:rsidP="00EE7059">
            <w:pPr>
              <w:widowControl w:val="0"/>
              <w:spacing w:before="20" w:after="20" w:line="20" w:lineRule="atLeast"/>
              <w:jc w:val="both"/>
              <w:rPr>
                <w:rFonts w:eastAsia="Times New Roman"/>
                <w:i/>
                <w:sz w:val="26"/>
                <w:szCs w:val="26"/>
                <w:lang w:val="vi-VN"/>
              </w:rPr>
            </w:pPr>
            <w:r w:rsidRPr="00123159">
              <w:rPr>
                <w:rFonts w:eastAsia="Times New Roman"/>
                <w:i/>
                <w:sz w:val="26"/>
                <w:szCs w:val="26"/>
              </w:rPr>
              <w:t xml:space="preserve">Bố trí đủ 100% số lượng công chức theo đúng quy định: </w:t>
            </w:r>
            <w:r w:rsidRPr="00123159">
              <w:rPr>
                <w:rFonts w:eastAsia="Times New Roman"/>
                <w:i/>
                <w:sz w:val="26"/>
                <w:szCs w:val="26"/>
                <w:lang w:val="vi-VN"/>
              </w:rPr>
              <w:t>1.5</w:t>
            </w:r>
          </w:p>
        </w:tc>
        <w:tc>
          <w:tcPr>
            <w:tcW w:w="1873" w:type="dxa"/>
            <w:shd w:val="clear" w:color="auto" w:fill="auto"/>
            <w:vAlign w:val="center"/>
          </w:tcPr>
          <w:p w:rsidR="000F0135" w:rsidRPr="00123159" w:rsidRDefault="000F0135" w:rsidP="001960B8">
            <w:pPr>
              <w:widowControl w:val="0"/>
              <w:spacing w:before="20" w:after="20" w:line="20" w:lineRule="atLeast"/>
              <w:jc w:val="center"/>
              <w:rPr>
                <w:rFonts w:eastAsia="Times New Roman"/>
                <w:b/>
                <w:bCs/>
                <w:i/>
                <w:sz w:val="26"/>
                <w:szCs w:val="26"/>
              </w:rPr>
            </w:pPr>
          </w:p>
        </w:tc>
        <w:tc>
          <w:tcPr>
            <w:tcW w:w="1401" w:type="dxa"/>
            <w:shd w:val="clear" w:color="auto" w:fill="auto"/>
            <w:vAlign w:val="center"/>
          </w:tcPr>
          <w:p w:rsidR="000F0135" w:rsidRPr="00123159" w:rsidRDefault="000F0135" w:rsidP="001960B8">
            <w:pPr>
              <w:widowControl w:val="0"/>
              <w:spacing w:before="20" w:after="20" w:line="20" w:lineRule="atLeast"/>
              <w:rPr>
                <w:rFonts w:eastAsia="Times New Roman"/>
                <w:b/>
                <w:bCs/>
                <w:i/>
                <w:sz w:val="26"/>
                <w:szCs w:val="26"/>
              </w:rPr>
            </w:pPr>
          </w:p>
        </w:tc>
        <w:tc>
          <w:tcPr>
            <w:tcW w:w="4878" w:type="dxa"/>
            <w:vMerge/>
            <w:vAlign w:val="center"/>
          </w:tcPr>
          <w:p w:rsidR="000F0135" w:rsidRPr="00123159" w:rsidRDefault="000F0135" w:rsidP="001960B8">
            <w:pPr>
              <w:widowControl w:val="0"/>
              <w:spacing w:before="20" w:after="20" w:line="20" w:lineRule="atLeast"/>
              <w:jc w:val="center"/>
              <w:rPr>
                <w:rFonts w:eastAsia="Times New Roman"/>
                <w:b/>
                <w:bCs/>
                <w:i/>
                <w:sz w:val="26"/>
                <w:szCs w:val="26"/>
              </w:rPr>
            </w:pPr>
          </w:p>
        </w:tc>
      </w:tr>
      <w:tr w:rsidR="00123159" w:rsidRPr="00123159" w:rsidTr="00241D44">
        <w:tc>
          <w:tcPr>
            <w:tcW w:w="836" w:type="dxa"/>
            <w:vMerge/>
            <w:shd w:val="clear" w:color="auto" w:fill="auto"/>
            <w:noWrap/>
            <w:vAlign w:val="center"/>
          </w:tcPr>
          <w:p w:rsidR="000F0135" w:rsidRPr="00123159" w:rsidRDefault="000F0135"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0F0135" w:rsidRPr="00123159" w:rsidRDefault="000F0135" w:rsidP="00EE7059">
            <w:pPr>
              <w:widowControl w:val="0"/>
              <w:spacing w:before="20" w:after="20" w:line="20" w:lineRule="atLeast"/>
              <w:jc w:val="both"/>
              <w:rPr>
                <w:rFonts w:eastAsia="Times New Roman"/>
                <w:i/>
                <w:sz w:val="26"/>
                <w:szCs w:val="26"/>
                <w:lang w:val="vi-VN"/>
              </w:rPr>
            </w:pPr>
            <w:r w:rsidRPr="00123159">
              <w:rPr>
                <w:rFonts w:eastAsia="Times New Roman"/>
                <w:i/>
                <w:sz w:val="26"/>
                <w:szCs w:val="26"/>
              </w:rPr>
              <w:t xml:space="preserve">Bố trí từ 90%-dưới 100% số lượng công chức theo đúng quy định: </w:t>
            </w:r>
            <w:r w:rsidRPr="00123159">
              <w:rPr>
                <w:rFonts w:eastAsia="Times New Roman"/>
                <w:i/>
                <w:sz w:val="26"/>
                <w:szCs w:val="26"/>
                <w:lang w:val="vi-VN"/>
              </w:rPr>
              <w:t>1.0</w:t>
            </w:r>
          </w:p>
        </w:tc>
        <w:tc>
          <w:tcPr>
            <w:tcW w:w="1873" w:type="dxa"/>
            <w:shd w:val="clear" w:color="auto" w:fill="auto"/>
            <w:vAlign w:val="center"/>
          </w:tcPr>
          <w:p w:rsidR="000F0135" w:rsidRPr="00123159" w:rsidRDefault="000F0135" w:rsidP="001960B8">
            <w:pPr>
              <w:widowControl w:val="0"/>
              <w:spacing w:before="20" w:after="20" w:line="20" w:lineRule="atLeast"/>
              <w:jc w:val="center"/>
              <w:rPr>
                <w:rFonts w:eastAsia="Times New Roman"/>
                <w:b/>
                <w:bCs/>
                <w:i/>
                <w:sz w:val="26"/>
                <w:szCs w:val="26"/>
              </w:rPr>
            </w:pPr>
          </w:p>
        </w:tc>
        <w:tc>
          <w:tcPr>
            <w:tcW w:w="1401" w:type="dxa"/>
            <w:shd w:val="clear" w:color="auto" w:fill="auto"/>
            <w:vAlign w:val="center"/>
          </w:tcPr>
          <w:p w:rsidR="000F0135" w:rsidRPr="00123159" w:rsidRDefault="000F0135" w:rsidP="001960B8">
            <w:pPr>
              <w:widowControl w:val="0"/>
              <w:spacing w:before="20" w:after="20" w:line="20" w:lineRule="atLeast"/>
              <w:rPr>
                <w:rFonts w:eastAsia="Times New Roman"/>
                <w:b/>
                <w:bCs/>
                <w:i/>
                <w:sz w:val="26"/>
                <w:szCs w:val="26"/>
              </w:rPr>
            </w:pPr>
          </w:p>
        </w:tc>
        <w:tc>
          <w:tcPr>
            <w:tcW w:w="4878" w:type="dxa"/>
            <w:vMerge/>
            <w:vAlign w:val="center"/>
          </w:tcPr>
          <w:p w:rsidR="000F0135" w:rsidRPr="00123159" w:rsidRDefault="000F0135" w:rsidP="001960B8">
            <w:pPr>
              <w:widowControl w:val="0"/>
              <w:spacing w:before="20" w:after="20" w:line="20" w:lineRule="atLeast"/>
              <w:jc w:val="center"/>
              <w:rPr>
                <w:rFonts w:eastAsia="Times New Roman"/>
                <w:b/>
                <w:bCs/>
                <w:i/>
                <w:sz w:val="26"/>
                <w:szCs w:val="26"/>
              </w:rPr>
            </w:pPr>
          </w:p>
        </w:tc>
      </w:tr>
      <w:tr w:rsidR="00123159" w:rsidRPr="00123159" w:rsidTr="00241D44">
        <w:tc>
          <w:tcPr>
            <w:tcW w:w="836" w:type="dxa"/>
            <w:vMerge/>
            <w:shd w:val="clear" w:color="auto" w:fill="auto"/>
            <w:noWrap/>
            <w:vAlign w:val="center"/>
          </w:tcPr>
          <w:p w:rsidR="000F0135" w:rsidRPr="00123159" w:rsidRDefault="000F0135" w:rsidP="001960B8">
            <w:pPr>
              <w:widowControl w:val="0"/>
              <w:spacing w:before="20" w:after="20" w:line="20" w:lineRule="atLeast"/>
              <w:jc w:val="center"/>
              <w:rPr>
                <w:rFonts w:eastAsia="Times New Roman"/>
                <w:b/>
                <w:bCs/>
                <w:i/>
                <w:sz w:val="26"/>
                <w:szCs w:val="26"/>
              </w:rPr>
            </w:pPr>
          </w:p>
        </w:tc>
        <w:tc>
          <w:tcPr>
            <w:tcW w:w="5882" w:type="dxa"/>
            <w:shd w:val="clear" w:color="auto" w:fill="auto"/>
            <w:vAlign w:val="center"/>
          </w:tcPr>
          <w:p w:rsidR="000F0135" w:rsidRPr="00123159" w:rsidRDefault="000F0135" w:rsidP="001960B8">
            <w:pPr>
              <w:widowControl w:val="0"/>
              <w:spacing w:before="20" w:after="20" w:line="20" w:lineRule="atLeast"/>
              <w:jc w:val="both"/>
              <w:rPr>
                <w:rFonts w:eastAsia="Times New Roman"/>
                <w:b/>
                <w:bCs/>
                <w:i/>
                <w:iCs/>
                <w:sz w:val="26"/>
                <w:szCs w:val="26"/>
              </w:rPr>
            </w:pPr>
            <w:r w:rsidRPr="00123159">
              <w:rPr>
                <w:rFonts w:eastAsia="Times New Roman"/>
                <w:i/>
                <w:sz w:val="26"/>
                <w:szCs w:val="26"/>
              </w:rPr>
              <w:t>Bố trí dưới 90% số lượng công chức theo đúng quy định: 0</w:t>
            </w:r>
          </w:p>
        </w:tc>
        <w:tc>
          <w:tcPr>
            <w:tcW w:w="1873" w:type="dxa"/>
            <w:shd w:val="clear" w:color="auto" w:fill="auto"/>
            <w:vAlign w:val="center"/>
          </w:tcPr>
          <w:p w:rsidR="000F0135" w:rsidRPr="00123159" w:rsidRDefault="000F0135" w:rsidP="001960B8">
            <w:pPr>
              <w:widowControl w:val="0"/>
              <w:spacing w:before="20" w:after="20" w:line="20" w:lineRule="atLeast"/>
              <w:jc w:val="center"/>
              <w:rPr>
                <w:rFonts w:eastAsia="Times New Roman"/>
                <w:b/>
                <w:bCs/>
                <w:i/>
                <w:sz w:val="26"/>
                <w:szCs w:val="26"/>
              </w:rPr>
            </w:pPr>
          </w:p>
        </w:tc>
        <w:tc>
          <w:tcPr>
            <w:tcW w:w="1401" w:type="dxa"/>
            <w:shd w:val="clear" w:color="auto" w:fill="auto"/>
            <w:vAlign w:val="center"/>
          </w:tcPr>
          <w:p w:rsidR="000F0135" w:rsidRPr="00123159" w:rsidRDefault="000F0135" w:rsidP="001960B8">
            <w:pPr>
              <w:widowControl w:val="0"/>
              <w:spacing w:before="20" w:after="20" w:line="20" w:lineRule="atLeast"/>
              <w:rPr>
                <w:rFonts w:eastAsia="Times New Roman"/>
                <w:b/>
                <w:bCs/>
                <w:i/>
                <w:sz w:val="26"/>
                <w:szCs w:val="26"/>
              </w:rPr>
            </w:pPr>
          </w:p>
        </w:tc>
        <w:tc>
          <w:tcPr>
            <w:tcW w:w="4878" w:type="dxa"/>
            <w:vMerge/>
            <w:vAlign w:val="center"/>
          </w:tcPr>
          <w:p w:rsidR="000F0135" w:rsidRPr="00123159" w:rsidRDefault="000F0135" w:rsidP="001960B8">
            <w:pPr>
              <w:widowControl w:val="0"/>
              <w:spacing w:before="20" w:after="20" w:line="20" w:lineRule="atLeast"/>
              <w:jc w:val="center"/>
              <w:rPr>
                <w:rFonts w:eastAsia="Times New Roman"/>
                <w:b/>
                <w:bCs/>
                <w:i/>
                <w:sz w:val="26"/>
                <w:szCs w:val="26"/>
              </w:rPr>
            </w:pPr>
          </w:p>
        </w:tc>
      </w:tr>
      <w:tr w:rsidR="00123159" w:rsidRPr="00123159" w:rsidTr="00241D44">
        <w:trPr>
          <w:trHeight w:val="64"/>
        </w:trPr>
        <w:tc>
          <w:tcPr>
            <w:tcW w:w="836" w:type="dxa"/>
            <w:shd w:val="clear" w:color="auto" w:fill="auto"/>
            <w:noWrap/>
            <w:vAlign w:val="center"/>
          </w:tcPr>
          <w:p w:rsidR="000F0135" w:rsidRPr="00123159" w:rsidRDefault="000F0135" w:rsidP="001960B8">
            <w:pPr>
              <w:widowControl w:val="0"/>
              <w:spacing w:before="20" w:after="20" w:line="20" w:lineRule="atLeast"/>
              <w:jc w:val="center"/>
              <w:rPr>
                <w:rFonts w:eastAsia="Times New Roman"/>
                <w:b/>
                <w:bCs/>
                <w:i/>
                <w:sz w:val="26"/>
                <w:szCs w:val="26"/>
              </w:rPr>
            </w:pPr>
            <w:r w:rsidRPr="00123159">
              <w:rPr>
                <w:rFonts w:eastAsia="Times New Roman"/>
                <w:b/>
                <w:bCs/>
                <w:i/>
                <w:sz w:val="26"/>
                <w:szCs w:val="26"/>
              </w:rPr>
              <w:t>4.3</w:t>
            </w:r>
          </w:p>
        </w:tc>
        <w:tc>
          <w:tcPr>
            <w:tcW w:w="5882" w:type="dxa"/>
            <w:shd w:val="clear" w:color="auto" w:fill="auto"/>
            <w:vAlign w:val="center"/>
          </w:tcPr>
          <w:p w:rsidR="000F0135" w:rsidRPr="00123159" w:rsidRDefault="000F0135" w:rsidP="001960B8">
            <w:pPr>
              <w:widowControl w:val="0"/>
              <w:spacing w:before="20" w:after="20" w:line="20" w:lineRule="atLeast"/>
              <w:jc w:val="both"/>
              <w:rPr>
                <w:rFonts w:eastAsia="Times New Roman"/>
                <w:b/>
                <w:bCs/>
                <w:i/>
                <w:iCs/>
                <w:sz w:val="26"/>
                <w:szCs w:val="26"/>
              </w:rPr>
            </w:pPr>
            <w:r w:rsidRPr="00123159">
              <w:rPr>
                <w:rFonts w:eastAsia="Times New Roman"/>
                <w:b/>
                <w:bCs/>
                <w:i/>
                <w:iCs/>
                <w:sz w:val="26"/>
                <w:szCs w:val="26"/>
              </w:rPr>
              <w:t>Thực hiện Quy chế làm việc của địa phương</w:t>
            </w:r>
          </w:p>
        </w:tc>
        <w:tc>
          <w:tcPr>
            <w:tcW w:w="1873" w:type="dxa"/>
            <w:shd w:val="clear" w:color="auto" w:fill="auto"/>
            <w:vAlign w:val="center"/>
          </w:tcPr>
          <w:p w:rsidR="000F0135" w:rsidRPr="00123159" w:rsidRDefault="000F0135" w:rsidP="001960B8">
            <w:pPr>
              <w:widowControl w:val="0"/>
              <w:spacing w:before="20" w:after="20" w:line="20" w:lineRule="atLeast"/>
              <w:jc w:val="center"/>
              <w:rPr>
                <w:rFonts w:eastAsia="Times New Roman"/>
                <w:b/>
                <w:bCs/>
                <w:i/>
                <w:sz w:val="26"/>
                <w:szCs w:val="26"/>
              </w:rPr>
            </w:pPr>
            <w:r w:rsidRPr="00123159">
              <w:rPr>
                <w:rFonts w:eastAsia="Times New Roman"/>
                <w:b/>
                <w:bCs/>
                <w:i/>
                <w:sz w:val="26"/>
                <w:szCs w:val="26"/>
              </w:rPr>
              <w:t>1.00</w:t>
            </w:r>
          </w:p>
        </w:tc>
        <w:tc>
          <w:tcPr>
            <w:tcW w:w="1401" w:type="dxa"/>
            <w:shd w:val="clear" w:color="auto" w:fill="auto"/>
            <w:vAlign w:val="center"/>
          </w:tcPr>
          <w:p w:rsidR="000F0135" w:rsidRPr="00123159" w:rsidRDefault="000F0135" w:rsidP="001960B8">
            <w:pPr>
              <w:widowControl w:val="0"/>
              <w:spacing w:before="20" w:after="20" w:line="20" w:lineRule="atLeast"/>
              <w:rPr>
                <w:rFonts w:eastAsia="Times New Roman"/>
                <w:b/>
                <w:bCs/>
                <w:i/>
                <w:sz w:val="26"/>
                <w:szCs w:val="26"/>
              </w:rPr>
            </w:pPr>
          </w:p>
        </w:tc>
        <w:tc>
          <w:tcPr>
            <w:tcW w:w="4878" w:type="dxa"/>
            <w:vMerge w:val="restart"/>
            <w:vAlign w:val="center"/>
          </w:tcPr>
          <w:p w:rsidR="000F0135" w:rsidRPr="00123159" w:rsidRDefault="000F0135" w:rsidP="001960B8">
            <w:pPr>
              <w:widowControl w:val="0"/>
              <w:spacing w:before="20" w:after="20" w:line="20" w:lineRule="atLeast"/>
              <w:jc w:val="center"/>
              <w:rPr>
                <w:rFonts w:eastAsia="Times New Roman"/>
                <w:b/>
                <w:bCs/>
                <w:i/>
                <w:sz w:val="26"/>
                <w:szCs w:val="26"/>
              </w:rPr>
            </w:pPr>
            <w:r w:rsidRPr="00123159">
              <w:rPr>
                <w:rFonts w:eastAsia="Times New Roman"/>
                <w:bCs/>
                <w:sz w:val="26"/>
                <w:szCs w:val="26"/>
              </w:rPr>
              <w:t xml:space="preserve">Quy chế làm việc của đơn vị (trường hợp </w:t>
            </w:r>
            <w:r w:rsidRPr="00123159">
              <w:rPr>
                <w:rFonts w:eastAsia="Times New Roman"/>
                <w:bCs/>
                <w:sz w:val="26"/>
                <w:szCs w:val="26"/>
              </w:rPr>
              <w:lastRenderedPageBreak/>
              <w:t>trong năm không có sửa đổi, bổ sung thì nêu cụ thể)</w:t>
            </w:r>
          </w:p>
        </w:tc>
      </w:tr>
      <w:tr w:rsidR="00123159" w:rsidRPr="00123159" w:rsidTr="00241D44">
        <w:tc>
          <w:tcPr>
            <w:tcW w:w="836" w:type="dxa"/>
            <w:vMerge w:val="restart"/>
            <w:shd w:val="clear" w:color="auto" w:fill="auto"/>
            <w:noWrap/>
            <w:vAlign w:val="center"/>
          </w:tcPr>
          <w:p w:rsidR="000F0135" w:rsidRPr="00123159" w:rsidRDefault="000F0135" w:rsidP="001960B8">
            <w:pPr>
              <w:widowControl w:val="0"/>
              <w:spacing w:before="20" w:after="20" w:line="20" w:lineRule="atLeast"/>
              <w:jc w:val="center"/>
              <w:rPr>
                <w:rFonts w:eastAsia="Times New Roman"/>
                <w:bCs/>
                <w:i/>
                <w:sz w:val="26"/>
                <w:szCs w:val="26"/>
              </w:rPr>
            </w:pPr>
          </w:p>
        </w:tc>
        <w:tc>
          <w:tcPr>
            <w:tcW w:w="5882" w:type="dxa"/>
            <w:shd w:val="clear" w:color="auto" w:fill="auto"/>
            <w:vAlign w:val="center"/>
          </w:tcPr>
          <w:p w:rsidR="000F0135" w:rsidRPr="00123159" w:rsidRDefault="000F0135" w:rsidP="001960B8">
            <w:pPr>
              <w:widowControl w:val="0"/>
              <w:spacing w:before="20" w:after="20" w:line="20" w:lineRule="atLeast"/>
              <w:jc w:val="both"/>
              <w:rPr>
                <w:rFonts w:eastAsia="Times New Roman"/>
                <w:bCs/>
                <w:i/>
                <w:iCs/>
                <w:sz w:val="26"/>
                <w:szCs w:val="26"/>
              </w:rPr>
            </w:pPr>
            <w:r w:rsidRPr="00123159">
              <w:rPr>
                <w:rFonts w:eastAsia="Times New Roman"/>
                <w:bCs/>
                <w:i/>
                <w:iCs/>
                <w:sz w:val="26"/>
                <w:szCs w:val="26"/>
              </w:rPr>
              <w:t>Thường xuyên rà soát, sửa đổi bổ sung và thực hiện đúng quy chế làm việc: 1.0</w:t>
            </w:r>
          </w:p>
        </w:tc>
        <w:tc>
          <w:tcPr>
            <w:tcW w:w="1873" w:type="dxa"/>
            <w:shd w:val="clear" w:color="auto" w:fill="auto"/>
            <w:vAlign w:val="center"/>
          </w:tcPr>
          <w:p w:rsidR="000F0135" w:rsidRPr="00123159" w:rsidRDefault="000F0135" w:rsidP="001960B8">
            <w:pPr>
              <w:widowControl w:val="0"/>
              <w:spacing w:before="20" w:after="20" w:line="20" w:lineRule="atLeast"/>
              <w:jc w:val="center"/>
              <w:rPr>
                <w:rFonts w:eastAsia="Times New Roman"/>
                <w:bCs/>
                <w:i/>
                <w:sz w:val="26"/>
                <w:szCs w:val="26"/>
              </w:rPr>
            </w:pPr>
          </w:p>
        </w:tc>
        <w:tc>
          <w:tcPr>
            <w:tcW w:w="1401" w:type="dxa"/>
            <w:shd w:val="clear" w:color="auto" w:fill="auto"/>
            <w:vAlign w:val="center"/>
          </w:tcPr>
          <w:p w:rsidR="000F0135" w:rsidRPr="00123159" w:rsidRDefault="000F0135" w:rsidP="001960B8">
            <w:pPr>
              <w:widowControl w:val="0"/>
              <w:spacing w:before="20" w:after="20" w:line="20" w:lineRule="atLeast"/>
              <w:rPr>
                <w:rFonts w:eastAsia="Times New Roman"/>
                <w:bCs/>
                <w:i/>
                <w:sz w:val="26"/>
                <w:szCs w:val="26"/>
              </w:rPr>
            </w:pPr>
          </w:p>
        </w:tc>
        <w:tc>
          <w:tcPr>
            <w:tcW w:w="4878" w:type="dxa"/>
            <w:vMerge/>
            <w:vAlign w:val="center"/>
          </w:tcPr>
          <w:p w:rsidR="000F0135" w:rsidRPr="00123159" w:rsidRDefault="000F0135" w:rsidP="001960B8">
            <w:pPr>
              <w:widowControl w:val="0"/>
              <w:spacing w:before="20" w:after="20" w:line="20" w:lineRule="atLeast"/>
              <w:jc w:val="center"/>
              <w:rPr>
                <w:rFonts w:eastAsia="Times New Roman"/>
                <w:bCs/>
                <w:i/>
                <w:sz w:val="26"/>
                <w:szCs w:val="26"/>
              </w:rPr>
            </w:pPr>
          </w:p>
        </w:tc>
      </w:tr>
      <w:tr w:rsidR="00123159" w:rsidRPr="00123159" w:rsidTr="00241D44">
        <w:tc>
          <w:tcPr>
            <w:tcW w:w="836" w:type="dxa"/>
            <w:vMerge/>
            <w:shd w:val="clear" w:color="auto" w:fill="auto"/>
            <w:noWrap/>
            <w:vAlign w:val="center"/>
          </w:tcPr>
          <w:p w:rsidR="000F0135" w:rsidRPr="00123159" w:rsidRDefault="000F0135" w:rsidP="001960B8">
            <w:pPr>
              <w:widowControl w:val="0"/>
              <w:spacing w:before="20" w:after="20" w:line="20" w:lineRule="atLeast"/>
              <w:jc w:val="center"/>
              <w:rPr>
                <w:rFonts w:eastAsia="Times New Roman"/>
                <w:bCs/>
                <w:i/>
                <w:sz w:val="26"/>
                <w:szCs w:val="26"/>
              </w:rPr>
            </w:pPr>
          </w:p>
        </w:tc>
        <w:tc>
          <w:tcPr>
            <w:tcW w:w="5882" w:type="dxa"/>
            <w:shd w:val="clear" w:color="auto" w:fill="auto"/>
            <w:vAlign w:val="center"/>
          </w:tcPr>
          <w:p w:rsidR="000F0135" w:rsidRPr="00123159" w:rsidRDefault="000F0135" w:rsidP="001960B8">
            <w:pPr>
              <w:widowControl w:val="0"/>
              <w:spacing w:before="20" w:after="20" w:line="20" w:lineRule="atLeast"/>
              <w:jc w:val="both"/>
              <w:rPr>
                <w:rFonts w:eastAsia="Times New Roman"/>
                <w:bCs/>
                <w:i/>
                <w:iCs/>
                <w:sz w:val="26"/>
                <w:szCs w:val="26"/>
              </w:rPr>
            </w:pPr>
            <w:r w:rsidRPr="00123159">
              <w:rPr>
                <w:rFonts w:eastAsia="Times New Roman"/>
                <w:bCs/>
                <w:i/>
                <w:iCs/>
                <w:sz w:val="26"/>
                <w:szCs w:val="26"/>
              </w:rPr>
              <w:t>Không thường xuyên rà soát, sửa đổi bổ sung hoặc không thực hiện đúng quy chế làm việc: 0</w:t>
            </w:r>
          </w:p>
        </w:tc>
        <w:tc>
          <w:tcPr>
            <w:tcW w:w="1873" w:type="dxa"/>
            <w:shd w:val="clear" w:color="auto" w:fill="auto"/>
            <w:vAlign w:val="center"/>
          </w:tcPr>
          <w:p w:rsidR="000F0135" w:rsidRPr="00123159" w:rsidRDefault="000F0135" w:rsidP="001960B8">
            <w:pPr>
              <w:widowControl w:val="0"/>
              <w:spacing w:before="20" w:after="20" w:line="20" w:lineRule="atLeast"/>
              <w:jc w:val="center"/>
              <w:rPr>
                <w:rFonts w:eastAsia="Times New Roman"/>
                <w:bCs/>
                <w:i/>
                <w:sz w:val="26"/>
                <w:szCs w:val="26"/>
              </w:rPr>
            </w:pPr>
          </w:p>
        </w:tc>
        <w:tc>
          <w:tcPr>
            <w:tcW w:w="1401" w:type="dxa"/>
            <w:shd w:val="clear" w:color="auto" w:fill="auto"/>
            <w:vAlign w:val="center"/>
          </w:tcPr>
          <w:p w:rsidR="000F0135" w:rsidRPr="00123159" w:rsidRDefault="000F0135" w:rsidP="001960B8">
            <w:pPr>
              <w:widowControl w:val="0"/>
              <w:spacing w:before="20" w:after="20" w:line="20" w:lineRule="atLeast"/>
              <w:rPr>
                <w:rFonts w:eastAsia="Times New Roman"/>
                <w:bCs/>
                <w:i/>
                <w:sz w:val="26"/>
                <w:szCs w:val="26"/>
              </w:rPr>
            </w:pPr>
          </w:p>
        </w:tc>
        <w:tc>
          <w:tcPr>
            <w:tcW w:w="4878" w:type="dxa"/>
            <w:vMerge/>
            <w:vAlign w:val="center"/>
          </w:tcPr>
          <w:p w:rsidR="000F0135" w:rsidRPr="00123159" w:rsidRDefault="000F0135" w:rsidP="001960B8">
            <w:pPr>
              <w:widowControl w:val="0"/>
              <w:spacing w:before="20" w:after="20" w:line="20" w:lineRule="atLeast"/>
              <w:jc w:val="center"/>
              <w:rPr>
                <w:rFonts w:eastAsia="Times New Roman"/>
                <w:bCs/>
                <w:i/>
                <w:sz w:val="26"/>
                <w:szCs w:val="26"/>
              </w:rPr>
            </w:pPr>
          </w:p>
        </w:tc>
      </w:tr>
      <w:tr w:rsidR="00123159" w:rsidRPr="00123159" w:rsidTr="00241D44">
        <w:tc>
          <w:tcPr>
            <w:tcW w:w="836" w:type="dxa"/>
            <w:shd w:val="clear" w:color="auto" w:fill="auto"/>
            <w:noWrap/>
            <w:vAlign w:val="center"/>
            <w:hideMark/>
          </w:tcPr>
          <w:p w:rsidR="00B75EB0" w:rsidRPr="00123159" w:rsidRDefault="00B75EB0" w:rsidP="001960B8">
            <w:pPr>
              <w:widowControl w:val="0"/>
              <w:spacing w:before="20" w:after="20" w:line="20" w:lineRule="atLeast"/>
              <w:jc w:val="center"/>
              <w:rPr>
                <w:rFonts w:eastAsia="Times New Roman"/>
                <w:b/>
                <w:bCs/>
                <w:sz w:val="26"/>
                <w:szCs w:val="26"/>
              </w:rPr>
            </w:pPr>
            <w:r w:rsidRPr="00123159">
              <w:rPr>
                <w:rFonts w:eastAsia="Times New Roman"/>
                <w:b/>
                <w:bCs/>
                <w:sz w:val="26"/>
                <w:szCs w:val="26"/>
              </w:rPr>
              <w:t>5</w:t>
            </w:r>
          </w:p>
        </w:tc>
        <w:tc>
          <w:tcPr>
            <w:tcW w:w="5882" w:type="dxa"/>
            <w:shd w:val="clear" w:color="auto" w:fill="auto"/>
            <w:vAlign w:val="center"/>
            <w:hideMark/>
          </w:tcPr>
          <w:p w:rsidR="00B75EB0" w:rsidRPr="00123159" w:rsidRDefault="00B75EB0" w:rsidP="001960B8">
            <w:pPr>
              <w:widowControl w:val="0"/>
              <w:spacing w:before="20" w:after="20" w:line="20" w:lineRule="atLeast"/>
              <w:jc w:val="both"/>
              <w:rPr>
                <w:rFonts w:eastAsia="Times New Roman"/>
                <w:b/>
                <w:bCs/>
                <w:sz w:val="26"/>
                <w:szCs w:val="26"/>
              </w:rPr>
            </w:pPr>
            <w:r w:rsidRPr="00123159">
              <w:rPr>
                <w:rFonts w:eastAsia="Times New Roman"/>
                <w:b/>
                <w:bCs/>
                <w:sz w:val="26"/>
                <w:szCs w:val="26"/>
              </w:rPr>
              <w:t>XÂY DỰNG VÀ NÂNG CAO CHẤT LƯỢNG ĐỘI NGŨ CÁN BỘ, CÔNG CHỨC</w:t>
            </w:r>
          </w:p>
        </w:tc>
        <w:tc>
          <w:tcPr>
            <w:tcW w:w="1873" w:type="dxa"/>
            <w:shd w:val="clear" w:color="auto" w:fill="auto"/>
            <w:vAlign w:val="center"/>
            <w:hideMark/>
          </w:tcPr>
          <w:p w:rsidR="00B75EB0" w:rsidRPr="00123159" w:rsidRDefault="00B75EB0" w:rsidP="0058538C">
            <w:pPr>
              <w:widowControl w:val="0"/>
              <w:spacing w:before="20" w:after="20" w:line="20" w:lineRule="atLeast"/>
              <w:jc w:val="center"/>
              <w:rPr>
                <w:rFonts w:eastAsia="Times New Roman"/>
                <w:b/>
                <w:bCs/>
                <w:sz w:val="26"/>
                <w:szCs w:val="26"/>
                <w:lang w:val="vi-VN"/>
              </w:rPr>
            </w:pPr>
            <w:r w:rsidRPr="00123159">
              <w:rPr>
                <w:rFonts w:eastAsia="Times New Roman"/>
                <w:b/>
                <w:bCs/>
                <w:sz w:val="26"/>
                <w:szCs w:val="26"/>
                <w:lang w:val="vi-VN"/>
              </w:rPr>
              <w:t>1</w:t>
            </w:r>
            <w:r w:rsidRPr="00123159">
              <w:rPr>
                <w:rFonts w:eastAsia="Times New Roman"/>
                <w:b/>
                <w:bCs/>
                <w:sz w:val="26"/>
                <w:szCs w:val="26"/>
              </w:rPr>
              <w:t>0</w:t>
            </w:r>
            <w:r w:rsidRPr="00123159">
              <w:rPr>
                <w:rFonts w:eastAsia="Times New Roman"/>
                <w:b/>
                <w:bCs/>
                <w:sz w:val="26"/>
                <w:szCs w:val="26"/>
                <w:lang w:val="vi-VN"/>
              </w:rPr>
              <w:t>.00</w:t>
            </w:r>
          </w:p>
        </w:tc>
        <w:tc>
          <w:tcPr>
            <w:tcW w:w="1401" w:type="dxa"/>
            <w:shd w:val="clear" w:color="auto" w:fill="auto"/>
            <w:vAlign w:val="center"/>
            <w:hideMark/>
          </w:tcPr>
          <w:p w:rsidR="00B75EB0" w:rsidRPr="00123159" w:rsidRDefault="00B75EB0" w:rsidP="00CB0FFA">
            <w:pPr>
              <w:widowControl w:val="0"/>
              <w:spacing w:before="20" w:after="20" w:line="20" w:lineRule="atLeast"/>
              <w:jc w:val="center"/>
              <w:rPr>
                <w:rFonts w:eastAsia="Times New Roman"/>
                <w:b/>
                <w:bCs/>
                <w:sz w:val="26"/>
                <w:szCs w:val="26"/>
                <w:lang w:val="vi-VN"/>
              </w:rPr>
            </w:pPr>
            <w:r w:rsidRPr="00123159">
              <w:rPr>
                <w:rFonts w:eastAsia="Times New Roman"/>
                <w:b/>
                <w:bCs/>
                <w:sz w:val="26"/>
                <w:szCs w:val="26"/>
                <w:lang w:val="vi-VN"/>
              </w:rPr>
              <w:t>3.00</w:t>
            </w:r>
          </w:p>
        </w:tc>
        <w:tc>
          <w:tcPr>
            <w:tcW w:w="4878" w:type="dxa"/>
            <w:vAlign w:val="center"/>
          </w:tcPr>
          <w:p w:rsidR="00B75EB0" w:rsidRPr="00123159" w:rsidRDefault="00B75EB0" w:rsidP="0058538C">
            <w:pPr>
              <w:widowControl w:val="0"/>
              <w:spacing w:before="20" w:after="20" w:line="20" w:lineRule="atLeast"/>
              <w:jc w:val="center"/>
              <w:rPr>
                <w:rFonts w:eastAsia="Times New Roman"/>
                <w:b/>
                <w:bCs/>
                <w:sz w:val="26"/>
                <w:szCs w:val="26"/>
                <w:lang w:val="vi-VN"/>
              </w:rPr>
            </w:pPr>
            <w:r w:rsidRPr="00123159">
              <w:rPr>
                <w:rFonts w:eastAsia="Times New Roman"/>
                <w:b/>
                <w:bCs/>
                <w:sz w:val="26"/>
                <w:szCs w:val="26"/>
                <w:lang w:val="vi-VN"/>
              </w:rPr>
              <w:t>1</w:t>
            </w:r>
            <w:r w:rsidRPr="00123159">
              <w:rPr>
                <w:rFonts w:eastAsia="Times New Roman"/>
                <w:b/>
                <w:bCs/>
                <w:sz w:val="26"/>
                <w:szCs w:val="26"/>
              </w:rPr>
              <w:t>3</w:t>
            </w:r>
            <w:r w:rsidRPr="00123159">
              <w:rPr>
                <w:rFonts w:eastAsia="Times New Roman"/>
                <w:b/>
                <w:bCs/>
                <w:sz w:val="26"/>
                <w:szCs w:val="26"/>
                <w:lang w:val="vi-VN"/>
              </w:rPr>
              <w:t>.00</w:t>
            </w:r>
          </w:p>
        </w:tc>
      </w:tr>
      <w:tr w:rsidR="00123159" w:rsidRPr="00123159" w:rsidTr="00241D44">
        <w:tc>
          <w:tcPr>
            <w:tcW w:w="836" w:type="dxa"/>
            <w:shd w:val="clear" w:color="auto" w:fill="auto"/>
            <w:noWrap/>
            <w:vAlign w:val="center"/>
          </w:tcPr>
          <w:p w:rsidR="007B6A24" w:rsidRPr="00123159" w:rsidRDefault="007B6A24" w:rsidP="001960B8">
            <w:pPr>
              <w:widowControl w:val="0"/>
              <w:spacing w:before="20" w:after="20" w:line="20" w:lineRule="atLeast"/>
              <w:jc w:val="center"/>
              <w:rPr>
                <w:rFonts w:eastAsia="Times New Roman"/>
                <w:b/>
                <w:i/>
                <w:sz w:val="26"/>
                <w:szCs w:val="26"/>
              </w:rPr>
            </w:pPr>
            <w:r w:rsidRPr="00123159">
              <w:rPr>
                <w:rFonts w:eastAsia="Times New Roman"/>
                <w:b/>
                <w:i/>
                <w:sz w:val="26"/>
                <w:szCs w:val="26"/>
              </w:rPr>
              <w:t>5.1</w:t>
            </w:r>
          </w:p>
        </w:tc>
        <w:tc>
          <w:tcPr>
            <w:tcW w:w="5882" w:type="dxa"/>
            <w:shd w:val="clear" w:color="auto" w:fill="auto"/>
            <w:vAlign w:val="center"/>
          </w:tcPr>
          <w:p w:rsidR="007B6A24" w:rsidRPr="00123159" w:rsidRDefault="007B6A24" w:rsidP="001960B8">
            <w:pPr>
              <w:widowControl w:val="0"/>
              <w:spacing w:before="20" w:after="20" w:line="20" w:lineRule="atLeast"/>
              <w:jc w:val="both"/>
              <w:rPr>
                <w:rFonts w:eastAsia="Times New Roman"/>
                <w:b/>
                <w:i/>
                <w:sz w:val="26"/>
                <w:szCs w:val="26"/>
              </w:rPr>
            </w:pPr>
            <w:r w:rsidRPr="00123159">
              <w:rPr>
                <w:rFonts w:eastAsia="Times New Roman"/>
                <w:b/>
                <w:i/>
                <w:sz w:val="26"/>
                <w:szCs w:val="26"/>
              </w:rPr>
              <w:t>Thực hiện quy định về bố trí, phân công công chức tại cấp xã</w:t>
            </w:r>
          </w:p>
        </w:tc>
        <w:tc>
          <w:tcPr>
            <w:tcW w:w="1873" w:type="dxa"/>
            <w:shd w:val="clear" w:color="auto" w:fill="auto"/>
            <w:vAlign w:val="center"/>
          </w:tcPr>
          <w:p w:rsidR="007B6A24" w:rsidRPr="00123159" w:rsidRDefault="007B6A24" w:rsidP="001960B8">
            <w:pPr>
              <w:widowControl w:val="0"/>
              <w:spacing w:before="20" w:after="20" w:line="20" w:lineRule="atLeast"/>
              <w:jc w:val="center"/>
              <w:rPr>
                <w:rFonts w:eastAsia="Times New Roman"/>
                <w:b/>
                <w:i/>
                <w:sz w:val="26"/>
                <w:szCs w:val="26"/>
              </w:rPr>
            </w:pPr>
            <w:r w:rsidRPr="00123159">
              <w:rPr>
                <w:rFonts w:eastAsia="Times New Roman"/>
                <w:b/>
                <w:bCs/>
                <w:i/>
                <w:sz w:val="26"/>
                <w:szCs w:val="26"/>
                <w:lang w:val="vi-VN"/>
              </w:rPr>
              <w:t>1.00</w:t>
            </w:r>
          </w:p>
        </w:tc>
        <w:tc>
          <w:tcPr>
            <w:tcW w:w="1401" w:type="dxa"/>
            <w:shd w:val="clear" w:color="auto" w:fill="auto"/>
            <w:vAlign w:val="center"/>
          </w:tcPr>
          <w:p w:rsidR="007B6A24" w:rsidRPr="00123159" w:rsidRDefault="007B6A24" w:rsidP="001960B8">
            <w:pPr>
              <w:widowControl w:val="0"/>
              <w:spacing w:before="20" w:after="20" w:line="20" w:lineRule="atLeast"/>
              <w:rPr>
                <w:rFonts w:eastAsia="Times New Roman"/>
                <w:b/>
                <w:bCs/>
                <w:i/>
                <w:sz w:val="26"/>
                <w:szCs w:val="26"/>
              </w:rPr>
            </w:pPr>
          </w:p>
        </w:tc>
        <w:tc>
          <w:tcPr>
            <w:tcW w:w="4878" w:type="dxa"/>
            <w:vMerge w:val="restart"/>
            <w:vAlign w:val="center"/>
          </w:tcPr>
          <w:p w:rsidR="007B6A24" w:rsidRPr="00123159" w:rsidRDefault="007B6A24" w:rsidP="001960B8">
            <w:pPr>
              <w:widowControl w:val="0"/>
              <w:spacing w:before="20" w:after="20" w:line="20" w:lineRule="atLeast"/>
              <w:jc w:val="center"/>
              <w:rPr>
                <w:rFonts w:eastAsia="Times New Roman"/>
                <w:bCs/>
                <w:sz w:val="26"/>
                <w:szCs w:val="26"/>
              </w:rPr>
            </w:pPr>
            <w:r w:rsidRPr="00123159">
              <w:rPr>
                <w:rFonts w:eastAsia="Times New Roman"/>
                <w:bCs/>
                <w:sz w:val="26"/>
                <w:szCs w:val="26"/>
              </w:rPr>
              <w:t>Thống kê số lượng và xác định tỷ lệ công chức thuộc UBND cấp xã được bố trí, phân công theo đúng chức danh, vị trí tuyển dụng</w:t>
            </w:r>
          </w:p>
        </w:tc>
      </w:tr>
      <w:tr w:rsidR="00123159" w:rsidRPr="00123159" w:rsidTr="00241D44">
        <w:tc>
          <w:tcPr>
            <w:tcW w:w="836" w:type="dxa"/>
            <w:vMerge w:val="restart"/>
            <w:shd w:val="clear" w:color="auto" w:fill="auto"/>
            <w:noWrap/>
            <w:vAlign w:val="center"/>
            <w:hideMark/>
          </w:tcPr>
          <w:p w:rsidR="007B6A24" w:rsidRPr="00123159" w:rsidRDefault="007B6A24" w:rsidP="001960B8">
            <w:pPr>
              <w:widowControl w:val="0"/>
              <w:spacing w:before="20" w:after="20" w:line="20" w:lineRule="atLeast"/>
              <w:jc w:val="center"/>
              <w:rPr>
                <w:rFonts w:eastAsia="Times New Roman"/>
                <w:sz w:val="26"/>
                <w:szCs w:val="26"/>
              </w:rPr>
            </w:pPr>
          </w:p>
        </w:tc>
        <w:tc>
          <w:tcPr>
            <w:tcW w:w="5882" w:type="dxa"/>
            <w:shd w:val="clear" w:color="auto" w:fill="auto"/>
            <w:vAlign w:val="center"/>
            <w:hideMark/>
          </w:tcPr>
          <w:p w:rsidR="007B6A24" w:rsidRPr="00123159" w:rsidRDefault="007B6A24" w:rsidP="00E34236">
            <w:pPr>
              <w:widowControl w:val="0"/>
              <w:spacing w:before="20" w:after="20" w:line="20" w:lineRule="atLeast"/>
              <w:jc w:val="both"/>
              <w:rPr>
                <w:rFonts w:eastAsia="Times New Roman"/>
                <w:i/>
                <w:iCs/>
                <w:sz w:val="26"/>
                <w:szCs w:val="26"/>
                <w:lang w:val="vi-VN"/>
              </w:rPr>
            </w:pPr>
            <w:r w:rsidRPr="00123159">
              <w:rPr>
                <w:rFonts w:eastAsia="Times New Roman"/>
                <w:i/>
                <w:iCs/>
                <w:sz w:val="26"/>
                <w:szCs w:val="26"/>
              </w:rPr>
              <w:t xml:space="preserve">Đúng quy định: </w:t>
            </w:r>
            <w:r w:rsidRPr="00123159">
              <w:rPr>
                <w:rFonts w:eastAsia="Times New Roman"/>
                <w:i/>
                <w:iCs/>
                <w:sz w:val="26"/>
                <w:szCs w:val="26"/>
                <w:lang w:val="vi-VN"/>
              </w:rPr>
              <w:t>1.0</w:t>
            </w:r>
          </w:p>
        </w:tc>
        <w:tc>
          <w:tcPr>
            <w:tcW w:w="1873" w:type="dxa"/>
            <w:shd w:val="clear" w:color="auto" w:fill="auto"/>
            <w:vAlign w:val="center"/>
            <w:hideMark/>
          </w:tcPr>
          <w:p w:rsidR="007B6A24" w:rsidRPr="00123159" w:rsidRDefault="007B6A24"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7B6A24" w:rsidRPr="00123159" w:rsidRDefault="007B6A24"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7B6A24" w:rsidRPr="00123159" w:rsidRDefault="007B6A24"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hideMark/>
          </w:tcPr>
          <w:p w:rsidR="007B6A24" w:rsidRPr="00123159" w:rsidRDefault="007B6A24" w:rsidP="001960B8">
            <w:pPr>
              <w:widowControl w:val="0"/>
              <w:spacing w:before="20" w:after="20" w:line="20" w:lineRule="atLeast"/>
              <w:jc w:val="center"/>
              <w:rPr>
                <w:rFonts w:eastAsia="Times New Roman"/>
                <w:sz w:val="26"/>
                <w:szCs w:val="26"/>
              </w:rPr>
            </w:pPr>
          </w:p>
        </w:tc>
        <w:tc>
          <w:tcPr>
            <w:tcW w:w="5882" w:type="dxa"/>
            <w:shd w:val="clear" w:color="auto" w:fill="auto"/>
            <w:vAlign w:val="center"/>
            <w:hideMark/>
          </w:tcPr>
          <w:p w:rsidR="007B6A24" w:rsidRPr="00123159" w:rsidRDefault="007B6A24" w:rsidP="001960B8">
            <w:pPr>
              <w:widowControl w:val="0"/>
              <w:spacing w:before="20" w:after="20" w:line="20" w:lineRule="atLeast"/>
              <w:jc w:val="both"/>
              <w:rPr>
                <w:rFonts w:eastAsia="Times New Roman"/>
                <w:i/>
                <w:iCs/>
                <w:sz w:val="26"/>
                <w:szCs w:val="26"/>
              </w:rPr>
            </w:pPr>
            <w:r w:rsidRPr="00123159">
              <w:rPr>
                <w:rFonts w:eastAsia="Times New Roman"/>
                <w:i/>
                <w:iCs/>
                <w:sz w:val="26"/>
                <w:szCs w:val="26"/>
              </w:rPr>
              <w:t>Không đúng quy định: 0</w:t>
            </w:r>
          </w:p>
        </w:tc>
        <w:tc>
          <w:tcPr>
            <w:tcW w:w="1873" w:type="dxa"/>
            <w:shd w:val="clear" w:color="auto" w:fill="auto"/>
            <w:vAlign w:val="center"/>
            <w:hideMark/>
          </w:tcPr>
          <w:p w:rsidR="007B6A24" w:rsidRPr="00123159" w:rsidRDefault="007B6A24"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7B6A24" w:rsidRPr="00123159" w:rsidRDefault="007B6A24"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7B6A24" w:rsidRPr="00123159" w:rsidRDefault="007B6A24"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vAlign w:val="center"/>
          </w:tcPr>
          <w:p w:rsidR="00B75EB0" w:rsidRPr="00123159" w:rsidRDefault="00B75EB0" w:rsidP="001960B8">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5.2</w:t>
            </w:r>
          </w:p>
        </w:tc>
        <w:tc>
          <w:tcPr>
            <w:tcW w:w="5882" w:type="dxa"/>
            <w:shd w:val="clear" w:color="auto" w:fill="auto"/>
            <w:vAlign w:val="center"/>
          </w:tcPr>
          <w:p w:rsidR="00B75EB0" w:rsidRPr="00123159" w:rsidRDefault="00B75EB0" w:rsidP="001960B8">
            <w:pPr>
              <w:widowControl w:val="0"/>
              <w:spacing w:before="20" w:after="20" w:line="20" w:lineRule="atLeast"/>
              <w:jc w:val="both"/>
              <w:rPr>
                <w:rFonts w:eastAsia="Times New Roman"/>
                <w:b/>
                <w:bCs/>
                <w:i/>
                <w:iCs/>
                <w:sz w:val="26"/>
                <w:szCs w:val="26"/>
              </w:rPr>
            </w:pPr>
            <w:r w:rsidRPr="00123159">
              <w:rPr>
                <w:rFonts w:eastAsia="Times New Roman"/>
                <w:b/>
                <w:bCs/>
                <w:i/>
                <w:iCs/>
                <w:sz w:val="26"/>
                <w:szCs w:val="26"/>
              </w:rPr>
              <w:t>Đánh giá, phân loại công chức</w:t>
            </w:r>
          </w:p>
        </w:tc>
        <w:tc>
          <w:tcPr>
            <w:tcW w:w="1873" w:type="dxa"/>
            <w:shd w:val="clear" w:color="auto" w:fill="auto"/>
            <w:vAlign w:val="center"/>
          </w:tcPr>
          <w:p w:rsidR="00B75EB0" w:rsidRPr="00123159" w:rsidRDefault="00B75EB0" w:rsidP="003F41C2">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2.5</w:t>
            </w:r>
            <w:r w:rsidRPr="00123159">
              <w:rPr>
                <w:rFonts w:eastAsia="Times New Roman"/>
                <w:b/>
                <w:bCs/>
                <w:i/>
                <w:iCs/>
                <w:sz w:val="26"/>
                <w:szCs w:val="26"/>
                <w:lang w:val="vi-VN"/>
              </w:rPr>
              <w:t>0</w:t>
            </w:r>
          </w:p>
        </w:tc>
        <w:tc>
          <w:tcPr>
            <w:tcW w:w="1401" w:type="dxa"/>
            <w:shd w:val="clear" w:color="auto" w:fill="auto"/>
            <w:vAlign w:val="center"/>
          </w:tcPr>
          <w:p w:rsidR="00B75EB0" w:rsidRPr="00123159" w:rsidRDefault="00B75EB0"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Align w:val="center"/>
          </w:tcPr>
          <w:p w:rsidR="00B75EB0" w:rsidRPr="00123159" w:rsidRDefault="00B75EB0"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vAlign w:val="center"/>
          </w:tcPr>
          <w:p w:rsidR="007B6A24" w:rsidRPr="00123159" w:rsidRDefault="007B6A24" w:rsidP="001960B8">
            <w:pPr>
              <w:widowControl w:val="0"/>
              <w:spacing w:before="20" w:after="20" w:line="20" w:lineRule="atLeast"/>
              <w:jc w:val="center"/>
              <w:rPr>
                <w:rFonts w:eastAsia="Times New Roman"/>
                <w:sz w:val="26"/>
                <w:szCs w:val="26"/>
              </w:rPr>
            </w:pPr>
            <w:r w:rsidRPr="00123159">
              <w:rPr>
                <w:rFonts w:eastAsia="Times New Roman"/>
                <w:sz w:val="26"/>
                <w:szCs w:val="26"/>
              </w:rPr>
              <w:t>5.2.1</w:t>
            </w:r>
          </w:p>
        </w:tc>
        <w:tc>
          <w:tcPr>
            <w:tcW w:w="5882" w:type="dxa"/>
            <w:shd w:val="clear" w:color="auto" w:fill="auto"/>
            <w:vAlign w:val="center"/>
          </w:tcPr>
          <w:p w:rsidR="007B6A24" w:rsidRPr="00123159" w:rsidRDefault="007B6A24" w:rsidP="001960B8">
            <w:pPr>
              <w:widowControl w:val="0"/>
              <w:spacing w:before="20" w:after="20" w:line="20" w:lineRule="atLeast"/>
              <w:jc w:val="both"/>
              <w:rPr>
                <w:rFonts w:eastAsia="Times New Roman"/>
                <w:sz w:val="26"/>
                <w:szCs w:val="26"/>
              </w:rPr>
            </w:pPr>
            <w:r w:rsidRPr="00123159">
              <w:rPr>
                <w:rFonts w:eastAsia="Times New Roman"/>
                <w:sz w:val="26"/>
                <w:szCs w:val="26"/>
              </w:rPr>
              <w:t>Thực hiện trình tự, thủ tục đánh giá, phân loại công chức theo quy định</w:t>
            </w:r>
          </w:p>
        </w:tc>
        <w:tc>
          <w:tcPr>
            <w:tcW w:w="1873" w:type="dxa"/>
            <w:shd w:val="clear" w:color="auto" w:fill="auto"/>
            <w:vAlign w:val="center"/>
          </w:tcPr>
          <w:p w:rsidR="007B6A24" w:rsidRPr="00123159" w:rsidRDefault="007B6A24" w:rsidP="003F41C2">
            <w:pPr>
              <w:widowControl w:val="0"/>
              <w:spacing w:before="20" w:after="20" w:line="20" w:lineRule="atLeast"/>
              <w:jc w:val="center"/>
              <w:rPr>
                <w:rFonts w:eastAsia="Times New Roman"/>
                <w:bCs/>
                <w:iCs/>
                <w:sz w:val="26"/>
                <w:szCs w:val="26"/>
                <w:lang w:val="vi-VN"/>
              </w:rPr>
            </w:pPr>
            <w:r w:rsidRPr="00123159">
              <w:rPr>
                <w:rFonts w:eastAsia="Times New Roman"/>
                <w:bCs/>
                <w:iCs/>
                <w:sz w:val="26"/>
                <w:szCs w:val="26"/>
                <w:lang w:val="vi-VN"/>
              </w:rPr>
              <w:t>1.00</w:t>
            </w:r>
          </w:p>
        </w:tc>
        <w:tc>
          <w:tcPr>
            <w:tcW w:w="1401" w:type="dxa"/>
            <w:shd w:val="clear" w:color="auto" w:fill="auto"/>
            <w:vAlign w:val="center"/>
          </w:tcPr>
          <w:p w:rsidR="007B6A24" w:rsidRPr="00123159" w:rsidRDefault="007B6A24" w:rsidP="001960B8">
            <w:pPr>
              <w:widowControl w:val="0"/>
              <w:spacing w:before="20" w:after="20" w:line="20" w:lineRule="atLeast"/>
              <w:rPr>
                <w:rFonts w:eastAsia="Times New Roman"/>
                <w:b/>
                <w:bCs/>
                <w:i/>
                <w:iCs/>
                <w:sz w:val="26"/>
                <w:szCs w:val="26"/>
              </w:rPr>
            </w:pPr>
            <w:r w:rsidRPr="00123159">
              <w:rPr>
                <w:rFonts w:eastAsia="Times New Roman"/>
                <w:b/>
                <w:bCs/>
                <w:i/>
                <w:iCs/>
                <w:sz w:val="26"/>
                <w:szCs w:val="26"/>
              </w:rPr>
              <w:t> </w:t>
            </w:r>
          </w:p>
        </w:tc>
        <w:tc>
          <w:tcPr>
            <w:tcW w:w="4878" w:type="dxa"/>
            <w:vMerge w:val="restart"/>
            <w:vAlign w:val="center"/>
          </w:tcPr>
          <w:p w:rsidR="0039512B" w:rsidRPr="00123159" w:rsidRDefault="0039512B" w:rsidP="0039512B">
            <w:pPr>
              <w:widowControl w:val="0"/>
              <w:spacing w:after="0" w:line="240" w:lineRule="auto"/>
              <w:jc w:val="both"/>
              <w:rPr>
                <w:rFonts w:eastAsia="Times New Roman"/>
                <w:sz w:val="26"/>
                <w:szCs w:val="26"/>
              </w:rPr>
            </w:pPr>
            <w:r w:rsidRPr="00123159">
              <w:rPr>
                <w:rFonts w:eastAsia="Times New Roman"/>
                <w:bCs/>
                <w:sz w:val="26"/>
                <w:szCs w:val="26"/>
              </w:rPr>
              <w:t xml:space="preserve">- Văn bản quy định, triển khai thực hiện </w:t>
            </w:r>
            <w:r w:rsidRPr="00123159">
              <w:rPr>
                <w:rFonts w:eastAsia="Times New Roman"/>
                <w:sz w:val="26"/>
                <w:szCs w:val="26"/>
              </w:rPr>
              <w:t>đánh giá, phân loại công chức của đơn vị.</w:t>
            </w:r>
          </w:p>
          <w:p w:rsidR="007B6A24" w:rsidRPr="00123159" w:rsidRDefault="0039512B" w:rsidP="0039512B">
            <w:pPr>
              <w:spacing w:before="60" w:after="0" w:line="252" w:lineRule="auto"/>
              <w:ind w:left="-65" w:right="-65"/>
              <w:jc w:val="both"/>
              <w:textAlignment w:val="center"/>
              <w:rPr>
                <w:rFonts w:eastAsia="Times New Roman"/>
                <w:b/>
                <w:bCs/>
                <w:i/>
                <w:iCs/>
                <w:sz w:val="26"/>
                <w:szCs w:val="26"/>
              </w:rPr>
            </w:pPr>
            <w:r w:rsidRPr="00123159">
              <w:rPr>
                <w:sz w:val="26"/>
                <w:szCs w:val="26"/>
              </w:rPr>
              <w:t>- Báo cáo kết quả đánh giá, phân loại CBCC cấp xã (nếu có).</w:t>
            </w:r>
          </w:p>
        </w:tc>
      </w:tr>
      <w:tr w:rsidR="00123159" w:rsidRPr="00123159" w:rsidTr="00241D44">
        <w:tc>
          <w:tcPr>
            <w:tcW w:w="836" w:type="dxa"/>
            <w:vMerge w:val="restart"/>
            <w:shd w:val="clear" w:color="auto" w:fill="auto"/>
            <w:vAlign w:val="center"/>
          </w:tcPr>
          <w:p w:rsidR="007B6A24" w:rsidRPr="00123159" w:rsidRDefault="007B6A24"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7B6A24" w:rsidRPr="00123159" w:rsidRDefault="007B6A24" w:rsidP="006260CE">
            <w:pPr>
              <w:widowControl w:val="0"/>
              <w:spacing w:before="20" w:after="20" w:line="20" w:lineRule="atLeast"/>
              <w:jc w:val="both"/>
              <w:rPr>
                <w:rFonts w:eastAsia="Times New Roman"/>
                <w:i/>
                <w:sz w:val="26"/>
                <w:szCs w:val="26"/>
                <w:lang w:val="vi-VN"/>
              </w:rPr>
            </w:pPr>
            <w:r w:rsidRPr="00123159">
              <w:rPr>
                <w:rFonts w:eastAsia="Times New Roman"/>
                <w:i/>
                <w:sz w:val="26"/>
                <w:szCs w:val="26"/>
              </w:rPr>
              <w:t xml:space="preserve">Đúng quy định: </w:t>
            </w:r>
            <w:r w:rsidRPr="00123159">
              <w:rPr>
                <w:rFonts w:eastAsia="Times New Roman"/>
                <w:i/>
                <w:sz w:val="26"/>
                <w:szCs w:val="26"/>
                <w:lang w:val="vi-VN"/>
              </w:rPr>
              <w:t>1.0</w:t>
            </w:r>
          </w:p>
        </w:tc>
        <w:tc>
          <w:tcPr>
            <w:tcW w:w="1873" w:type="dxa"/>
            <w:shd w:val="clear" w:color="auto" w:fill="auto"/>
            <w:vAlign w:val="center"/>
          </w:tcPr>
          <w:p w:rsidR="007B6A24" w:rsidRPr="00123159" w:rsidRDefault="007B6A24" w:rsidP="001960B8">
            <w:pPr>
              <w:widowControl w:val="0"/>
              <w:spacing w:before="20" w:after="20" w:line="20" w:lineRule="atLeast"/>
              <w:jc w:val="center"/>
              <w:rPr>
                <w:rFonts w:eastAsia="Times New Roman"/>
                <w:bCs/>
                <w:iCs/>
                <w:sz w:val="26"/>
                <w:szCs w:val="26"/>
              </w:rPr>
            </w:pPr>
          </w:p>
        </w:tc>
        <w:tc>
          <w:tcPr>
            <w:tcW w:w="1401" w:type="dxa"/>
            <w:shd w:val="clear" w:color="auto" w:fill="auto"/>
            <w:vAlign w:val="center"/>
          </w:tcPr>
          <w:p w:rsidR="007B6A24" w:rsidRPr="00123159" w:rsidRDefault="007B6A24" w:rsidP="001960B8">
            <w:pPr>
              <w:widowControl w:val="0"/>
              <w:spacing w:before="20" w:after="20" w:line="20" w:lineRule="atLeast"/>
              <w:rPr>
                <w:rFonts w:eastAsia="Times New Roman"/>
                <w:b/>
                <w:bCs/>
                <w:i/>
                <w:iCs/>
                <w:sz w:val="26"/>
                <w:szCs w:val="26"/>
              </w:rPr>
            </w:pPr>
          </w:p>
        </w:tc>
        <w:tc>
          <w:tcPr>
            <w:tcW w:w="4878" w:type="dxa"/>
            <w:vMerge/>
            <w:vAlign w:val="center"/>
          </w:tcPr>
          <w:p w:rsidR="007B6A24" w:rsidRPr="00123159" w:rsidRDefault="007B6A24" w:rsidP="001960B8">
            <w:pPr>
              <w:widowControl w:val="0"/>
              <w:spacing w:before="20" w:after="20" w:line="20" w:lineRule="atLeast"/>
              <w:jc w:val="center"/>
              <w:rPr>
                <w:rFonts w:eastAsia="Times New Roman"/>
                <w:b/>
                <w:bCs/>
                <w:i/>
                <w:iCs/>
                <w:sz w:val="26"/>
                <w:szCs w:val="26"/>
              </w:rPr>
            </w:pPr>
          </w:p>
        </w:tc>
      </w:tr>
      <w:tr w:rsidR="00123159" w:rsidRPr="00123159" w:rsidTr="00241D44">
        <w:tc>
          <w:tcPr>
            <w:tcW w:w="836" w:type="dxa"/>
            <w:vMerge/>
            <w:shd w:val="clear" w:color="auto" w:fill="auto"/>
            <w:vAlign w:val="center"/>
          </w:tcPr>
          <w:p w:rsidR="007B6A24" w:rsidRPr="00123159" w:rsidRDefault="007B6A24" w:rsidP="001960B8">
            <w:pPr>
              <w:widowControl w:val="0"/>
              <w:spacing w:before="20" w:after="20" w:line="20" w:lineRule="atLeast"/>
              <w:jc w:val="center"/>
              <w:rPr>
                <w:rFonts w:eastAsia="Times New Roman"/>
                <w:b/>
                <w:bCs/>
                <w:i/>
                <w:iCs/>
                <w:sz w:val="26"/>
                <w:szCs w:val="26"/>
              </w:rPr>
            </w:pPr>
          </w:p>
        </w:tc>
        <w:tc>
          <w:tcPr>
            <w:tcW w:w="5882" w:type="dxa"/>
            <w:shd w:val="clear" w:color="auto" w:fill="auto"/>
            <w:vAlign w:val="center"/>
          </w:tcPr>
          <w:p w:rsidR="007B6A24" w:rsidRPr="00123159" w:rsidRDefault="007B6A24" w:rsidP="001960B8">
            <w:pPr>
              <w:widowControl w:val="0"/>
              <w:spacing w:before="20" w:after="20" w:line="20" w:lineRule="atLeast"/>
              <w:jc w:val="both"/>
              <w:rPr>
                <w:rFonts w:eastAsia="Times New Roman"/>
                <w:i/>
                <w:iCs/>
                <w:sz w:val="26"/>
                <w:szCs w:val="26"/>
              </w:rPr>
            </w:pPr>
            <w:r w:rsidRPr="00123159">
              <w:rPr>
                <w:rFonts w:eastAsia="Times New Roman"/>
                <w:i/>
                <w:iCs/>
                <w:sz w:val="26"/>
                <w:szCs w:val="26"/>
              </w:rPr>
              <w:t>Không đúng quy định: 0</w:t>
            </w:r>
          </w:p>
        </w:tc>
        <w:tc>
          <w:tcPr>
            <w:tcW w:w="1873" w:type="dxa"/>
            <w:shd w:val="clear" w:color="auto" w:fill="auto"/>
            <w:vAlign w:val="center"/>
          </w:tcPr>
          <w:p w:rsidR="007B6A24" w:rsidRPr="00123159" w:rsidRDefault="007B6A24" w:rsidP="001960B8">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 </w:t>
            </w:r>
          </w:p>
        </w:tc>
        <w:tc>
          <w:tcPr>
            <w:tcW w:w="1401" w:type="dxa"/>
            <w:shd w:val="clear" w:color="auto" w:fill="auto"/>
            <w:vAlign w:val="center"/>
          </w:tcPr>
          <w:p w:rsidR="007B6A24" w:rsidRPr="00123159" w:rsidRDefault="007B6A24" w:rsidP="001960B8">
            <w:pPr>
              <w:widowControl w:val="0"/>
              <w:spacing w:before="20" w:after="20" w:line="20" w:lineRule="atLeast"/>
              <w:rPr>
                <w:rFonts w:eastAsia="Times New Roman"/>
                <w:b/>
                <w:bCs/>
                <w:i/>
                <w:iCs/>
                <w:sz w:val="26"/>
                <w:szCs w:val="26"/>
              </w:rPr>
            </w:pPr>
            <w:r w:rsidRPr="00123159">
              <w:rPr>
                <w:rFonts w:eastAsia="Times New Roman"/>
                <w:b/>
                <w:bCs/>
                <w:i/>
                <w:iCs/>
                <w:sz w:val="26"/>
                <w:szCs w:val="26"/>
              </w:rPr>
              <w:t> </w:t>
            </w:r>
          </w:p>
        </w:tc>
        <w:tc>
          <w:tcPr>
            <w:tcW w:w="4878" w:type="dxa"/>
            <w:vMerge/>
            <w:vAlign w:val="center"/>
          </w:tcPr>
          <w:p w:rsidR="007B6A24" w:rsidRPr="00123159" w:rsidRDefault="007B6A24" w:rsidP="001960B8">
            <w:pPr>
              <w:widowControl w:val="0"/>
              <w:spacing w:before="20" w:after="20" w:line="20" w:lineRule="atLeast"/>
              <w:jc w:val="center"/>
              <w:rPr>
                <w:rFonts w:eastAsia="Times New Roman"/>
                <w:b/>
                <w:bCs/>
                <w:i/>
                <w:iCs/>
                <w:sz w:val="26"/>
                <w:szCs w:val="26"/>
              </w:rPr>
            </w:pPr>
          </w:p>
        </w:tc>
      </w:tr>
      <w:tr w:rsidR="00123159" w:rsidRPr="00123159" w:rsidTr="00241D44">
        <w:tc>
          <w:tcPr>
            <w:tcW w:w="836" w:type="dxa"/>
            <w:shd w:val="clear" w:color="auto" w:fill="auto"/>
            <w:vAlign w:val="center"/>
          </w:tcPr>
          <w:p w:rsidR="0039512B" w:rsidRPr="00123159" w:rsidRDefault="0039512B" w:rsidP="001960B8">
            <w:pPr>
              <w:widowControl w:val="0"/>
              <w:spacing w:before="20" w:after="20" w:line="20" w:lineRule="atLeast"/>
              <w:jc w:val="center"/>
              <w:rPr>
                <w:rFonts w:eastAsia="Times New Roman"/>
                <w:sz w:val="26"/>
                <w:szCs w:val="26"/>
              </w:rPr>
            </w:pPr>
            <w:r w:rsidRPr="00123159">
              <w:rPr>
                <w:rFonts w:eastAsia="Times New Roman"/>
                <w:sz w:val="26"/>
                <w:szCs w:val="26"/>
              </w:rPr>
              <w:t>5.2.2</w:t>
            </w:r>
          </w:p>
        </w:tc>
        <w:tc>
          <w:tcPr>
            <w:tcW w:w="5882" w:type="dxa"/>
            <w:shd w:val="clear" w:color="auto" w:fill="auto"/>
            <w:vAlign w:val="center"/>
          </w:tcPr>
          <w:p w:rsidR="0039512B" w:rsidRPr="00123159" w:rsidRDefault="0039512B" w:rsidP="001960B8">
            <w:pPr>
              <w:widowControl w:val="0"/>
              <w:spacing w:before="20" w:after="20" w:line="20" w:lineRule="atLeast"/>
              <w:jc w:val="both"/>
              <w:rPr>
                <w:rFonts w:eastAsia="Times New Roman"/>
                <w:sz w:val="26"/>
                <w:szCs w:val="26"/>
              </w:rPr>
            </w:pPr>
            <w:r w:rsidRPr="00123159">
              <w:rPr>
                <w:rFonts w:eastAsia="Times New Roman"/>
                <w:sz w:val="26"/>
                <w:szCs w:val="26"/>
              </w:rPr>
              <w:t>Chấp hành kỷ luật, kỷ cương hành chính của cán bộ, công chức thuộc UBND cấp xã</w:t>
            </w:r>
          </w:p>
        </w:tc>
        <w:tc>
          <w:tcPr>
            <w:tcW w:w="1873" w:type="dxa"/>
            <w:shd w:val="clear" w:color="auto" w:fill="auto"/>
            <w:vAlign w:val="center"/>
          </w:tcPr>
          <w:p w:rsidR="0039512B" w:rsidRPr="00123159" w:rsidRDefault="0039512B" w:rsidP="001960B8">
            <w:pPr>
              <w:widowControl w:val="0"/>
              <w:spacing w:before="20" w:after="20" w:line="20" w:lineRule="atLeast"/>
              <w:jc w:val="center"/>
              <w:rPr>
                <w:rFonts w:eastAsia="Times New Roman"/>
                <w:bCs/>
                <w:iCs/>
                <w:sz w:val="26"/>
                <w:szCs w:val="26"/>
              </w:rPr>
            </w:pPr>
            <w:r w:rsidRPr="00123159">
              <w:rPr>
                <w:rFonts w:eastAsia="Times New Roman"/>
                <w:bCs/>
                <w:iCs/>
                <w:sz w:val="26"/>
                <w:szCs w:val="26"/>
              </w:rPr>
              <w:t>1.50</w:t>
            </w:r>
          </w:p>
        </w:tc>
        <w:tc>
          <w:tcPr>
            <w:tcW w:w="1401" w:type="dxa"/>
            <w:shd w:val="clear" w:color="auto" w:fill="auto"/>
            <w:vAlign w:val="center"/>
          </w:tcPr>
          <w:p w:rsidR="0039512B" w:rsidRPr="00123159" w:rsidRDefault="0039512B" w:rsidP="001960B8">
            <w:pPr>
              <w:widowControl w:val="0"/>
              <w:spacing w:before="20" w:after="20" w:line="20" w:lineRule="atLeast"/>
              <w:rPr>
                <w:rFonts w:eastAsia="Times New Roman"/>
                <w:b/>
                <w:bCs/>
                <w:i/>
                <w:iCs/>
                <w:sz w:val="26"/>
                <w:szCs w:val="26"/>
              </w:rPr>
            </w:pPr>
            <w:r w:rsidRPr="00123159">
              <w:rPr>
                <w:rFonts w:eastAsia="Times New Roman"/>
                <w:b/>
                <w:bCs/>
                <w:i/>
                <w:iCs/>
                <w:sz w:val="26"/>
                <w:szCs w:val="26"/>
              </w:rPr>
              <w:t> </w:t>
            </w:r>
          </w:p>
        </w:tc>
        <w:tc>
          <w:tcPr>
            <w:tcW w:w="4878" w:type="dxa"/>
            <w:vMerge w:val="restart"/>
            <w:vAlign w:val="center"/>
          </w:tcPr>
          <w:p w:rsidR="0039512B" w:rsidRPr="00123159" w:rsidRDefault="0039512B" w:rsidP="0039512B">
            <w:pPr>
              <w:widowControl w:val="0"/>
              <w:spacing w:after="0" w:line="240" w:lineRule="auto"/>
              <w:jc w:val="both"/>
              <w:rPr>
                <w:rFonts w:eastAsia="Times New Roman"/>
                <w:bCs/>
                <w:sz w:val="26"/>
                <w:szCs w:val="26"/>
              </w:rPr>
            </w:pPr>
            <w:r w:rsidRPr="00123159">
              <w:rPr>
                <w:rFonts w:eastAsia="Times New Roman"/>
                <w:bCs/>
                <w:sz w:val="26"/>
                <w:szCs w:val="26"/>
              </w:rPr>
              <w:t xml:space="preserve">Thống kê số </w:t>
            </w:r>
            <w:r w:rsidR="0063437A" w:rsidRPr="00123159">
              <w:rPr>
                <w:rFonts w:eastAsia="Times New Roman"/>
                <w:bCs/>
                <w:sz w:val="26"/>
                <w:szCs w:val="26"/>
              </w:rPr>
              <w:t>lượng công chức vi phạm bị xử lý</w:t>
            </w:r>
            <w:r w:rsidRPr="00123159">
              <w:rPr>
                <w:rFonts w:eastAsia="Times New Roman"/>
                <w:bCs/>
                <w:sz w:val="26"/>
                <w:szCs w:val="26"/>
              </w:rPr>
              <w:t xml:space="preserve"> kỷ luật (theo chức vụ, hình thức xử lý, văn bản xử lý).</w:t>
            </w:r>
          </w:p>
          <w:p w:rsidR="0039512B" w:rsidRPr="00123159" w:rsidRDefault="0039512B" w:rsidP="0039512B">
            <w:pPr>
              <w:widowControl w:val="0"/>
              <w:spacing w:after="0" w:line="240" w:lineRule="auto"/>
              <w:jc w:val="center"/>
              <w:rPr>
                <w:rFonts w:eastAsia="Times New Roman"/>
                <w:iCs/>
                <w:sz w:val="8"/>
                <w:szCs w:val="26"/>
              </w:rPr>
            </w:pPr>
          </w:p>
          <w:p w:rsidR="0039512B" w:rsidRPr="00123159" w:rsidRDefault="0039512B" w:rsidP="0039512B">
            <w:pPr>
              <w:widowControl w:val="0"/>
              <w:spacing w:before="20" w:after="20" w:line="20" w:lineRule="atLeast"/>
              <w:jc w:val="center"/>
              <w:rPr>
                <w:rFonts w:eastAsia="Times New Roman"/>
                <w:b/>
                <w:bCs/>
                <w:i/>
                <w:iCs/>
                <w:sz w:val="26"/>
                <w:szCs w:val="26"/>
              </w:rPr>
            </w:pPr>
            <w:r w:rsidRPr="00123159">
              <w:rPr>
                <w:rFonts w:eastAsia="Times New Roman"/>
                <w:iCs/>
                <w:sz w:val="26"/>
                <w:szCs w:val="26"/>
              </w:rPr>
              <w:t>Trường hợp địa phương tự kiểm tra phát hiện, đã xử lý, khắc phục và báo cáo kết quả cho cơ quan có thẩm quyền thì cung cấp văn bản có liên quan.</w:t>
            </w:r>
          </w:p>
        </w:tc>
      </w:tr>
      <w:tr w:rsidR="00123159" w:rsidRPr="00123159" w:rsidTr="00241D44">
        <w:tc>
          <w:tcPr>
            <w:tcW w:w="836" w:type="dxa"/>
            <w:vMerge w:val="restart"/>
            <w:shd w:val="clear" w:color="auto" w:fill="auto"/>
            <w:vAlign w:val="center"/>
          </w:tcPr>
          <w:p w:rsidR="0039512B" w:rsidRPr="00123159" w:rsidRDefault="0039512B" w:rsidP="001960B8">
            <w:pPr>
              <w:widowControl w:val="0"/>
              <w:spacing w:before="20" w:after="20" w:line="20" w:lineRule="atLeast"/>
              <w:jc w:val="center"/>
              <w:rPr>
                <w:rFonts w:eastAsia="Times New Roman"/>
                <w:b/>
                <w:bCs/>
                <w:i/>
                <w:iCs/>
                <w:sz w:val="26"/>
                <w:szCs w:val="26"/>
              </w:rPr>
            </w:pPr>
          </w:p>
          <w:p w:rsidR="0039512B" w:rsidRPr="00123159" w:rsidRDefault="0039512B" w:rsidP="001960B8">
            <w:pPr>
              <w:widowControl w:val="0"/>
              <w:spacing w:before="20" w:after="20" w:line="20" w:lineRule="atLeast"/>
              <w:jc w:val="center"/>
              <w:rPr>
                <w:rFonts w:eastAsia="Times New Roman"/>
                <w:b/>
                <w:bCs/>
                <w:i/>
                <w:iCs/>
                <w:sz w:val="26"/>
                <w:szCs w:val="26"/>
              </w:rPr>
            </w:pPr>
          </w:p>
        </w:tc>
        <w:tc>
          <w:tcPr>
            <w:tcW w:w="5882" w:type="dxa"/>
            <w:shd w:val="clear" w:color="auto" w:fill="auto"/>
            <w:vAlign w:val="center"/>
          </w:tcPr>
          <w:p w:rsidR="0039512B" w:rsidRPr="00123159" w:rsidRDefault="0039512B" w:rsidP="001960B8">
            <w:pPr>
              <w:widowControl w:val="0"/>
              <w:spacing w:before="20" w:after="20" w:line="20" w:lineRule="atLeast"/>
              <w:jc w:val="both"/>
              <w:rPr>
                <w:rFonts w:eastAsia="Times New Roman"/>
                <w:i/>
                <w:iCs/>
                <w:sz w:val="26"/>
                <w:szCs w:val="26"/>
              </w:rPr>
            </w:pPr>
            <w:r w:rsidRPr="00123159">
              <w:rPr>
                <w:rFonts w:eastAsia="Times New Roman"/>
                <w:i/>
                <w:iCs/>
                <w:sz w:val="26"/>
                <w:szCs w:val="26"/>
              </w:rPr>
              <w:t>Trong năm không có cán bộ, công chức lãnh đạo bị kỷ luật từ mức khiển trách trở lên: 1.0</w:t>
            </w:r>
          </w:p>
        </w:tc>
        <w:tc>
          <w:tcPr>
            <w:tcW w:w="1873" w:type="dxa"/>
            <w:shd w:val="clear" w:color="auto" w:fill="auto"/>
            <w:vAlign w:val="center"/>
          </w:tcPr>
          <w:p w:rsidR="0039512B" w:rsidRPr="00123159" w:rsidRDefault="0039512B" w:rsidP="001960B8">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 </w:t>
            </w:r>
          </w:p>
        </w:tc>
        <w:tc>
          <w:tcPr>
            <w:tcW w:w="1401" w:type="dxa"/>
            <w:shd w:val="clear" w:color="auto" w:fill="auto"/>
            <w:vAlign w:val="center"/>
          </w:tcPr>
          <w:p w:rsidR="0039512B" w:rsidRPr="00123159" w:rsidRDefault="0039512B" w:rsidP="001960B8">
            <w:pPr>
              <w:widowControl w:val="0"/>
              <w:spacing w:before="20" w:after="20" w:line="20" w:lineRule="atLeast"/>
              <w:rPr>
                <w:rFonts w:eastAsia="Times New Roman"/>
                <w:b/>
                <w:bCs/>
                <w:i/>
                <w:iCs/>
                <w:sz w:val="26"/>
                <w:szCs w:val="26"/>
              </w:rPr>
            </w:pPr>
            <w:r w:rsidRPr="00123159">
              <w:rPr>
                <w:rFonts w:eastAsia="Times New Roman"/>
                <w:b/>
                <w:bCs/>
                <w:i/>
                <w:iCs/>
                <w:sz w:val="26"/>
                <w:szCs w:val="26"/>
              </w:rPr>
              <w:t> </w:t>
            </w:r>
          </w:p>
        </w:tc>
        <w:tc>
          <w:tcPr>
            <w:tcW w:w="4878" w:type="dxa"/>
            <w:vMerge/>
            <w:vAlign w:val="center"/>
          </w:tcPr>
          <w:p w:rsidR="0039512B" w:rsidRPr="00123159" w:rsidRDefault="0039512B" w:rsidP="001960B8">
            <w:pPr>
              <w:widowControl w:val="0"/>
              <w:spacing w:before="20" w:after="20" w:line="20" w:lineRule="atLeast"/>
              <w:jc w:val="center"/>
              <w:rPr>
                <w:rFonts w:eastAsia="Times New Roman"/>
                <w:b/>
                <w:bCs/>
                <w:i/>
                <w:iCs/>
                <w:sz w:val="26"/>
                <w:szCs w:val="26"/>
              </w:rPr>
            </w:pPr>
          </w:p>
        </w:tc>
      </w:tr>
      <w:tr w:rsidR="00123159" w:rsidRPr="00123159" w:rsidTr="00241D44">
        <w:tc>
          <w:tcPr>
            <w:tcW w:w="836" w:type="dxa"/>
            <w:vMerge/>
            <w:shd w:val="clear" w:color="auto" w:fill="auto"/>
            <w:vAlign w:val="center"/>
          </w:tcPr>
          <w:p w:rsidR="0039512B" w:rsidRPr="00123159" w:rsidRDefault="0039512B" w:rsidP="001960B8">
            <w:pPr>
              <w:widowControl w:val="0"/>
              <w:spacing w:before="20" w:after="20" w:line="20" w:lineRule="atLeast"/>
              <w:jc w:val="center"/>
              <w:rPr>
                <w:rFonts w:eastAsia="Times New Roman"/>
                <w:b/>
                <w:bCs/>
                <w:i/>
                <w:iCs/>
                <w:sz w:val="26"/>
                <w:szCs w:val="26"/>
              </w:rPr>
            </w:pPr>
          </w:p>
        </w:tc>
        <w:tc>
          <w:tcPr>
            <w:tcW w:w="5882" w:type="dxa"/>
            <w:shd w:val="clear" w:color="auto" w:fill="auto"/>
            <w:vAlign w:val="center"/>
          </w:tcPr>
          <w:p w:rsidR="0039512B" w:rsidRPr="00123159" w:rsidRDefault="0039512B" w:rsidP="001960B8">
            <w:pPr>
              <w:widowControl w:val="0"/>
              <w:spacing w:before="20" w:after="20" w:line="20" w:lineRule="atLeast"/>
              <w:jc w:val="both"/>
              <w:rPr>
                <w:rFonts w:eastAsia="Times New Roman"/>
                <w:i/>
                <w:iCs/>
                <w:sz w:val="26"/>
                <w:szCs w:val="26"/>
              </w:rPr>
            </w:pPr>
            <w:r w:rsidRPr="00123159">
              <w:rPr>
                <w:rFonts w:eastAsia="Times New Roman"/>
                <w:i/>
                <w:iCs/>
                <w:sz w:val="26"/>
                <w:szCs w:val="26"/>
              </w:rPr>
              <w:t>Trong năm không có công chức bị kỷ luật từ mức khiển trách trở lên: 0.5</w:t>
            </w:r>
          </w:p>
        </w:tc>
        <w:tc>
          <w:tcPr>
            <w:tcW w:w="1873" w:type="dxa"/>
            <w:shd w:val="clear" w:color="auto" w:fill="auto"/>
            <w:vAlign w:val="center"/>
          </w:tcPr>
          <w:p w:rsidR="0039512B" w:rsidRPr="00123159" w:rsidRDefault="0039512B" w:rsidP="001960B8">
            <w:pPr>
              <w:widowControl w:val="0"/>
              <w:spacing w:before="20" w:after="20" w:line="20" w:lineRule="atLeast"/>
              <w:jc w:val="center"/>
              <w:rPr>
                <w:rFonts w:eastAsia="Times New Roman"/>
                <w:b/>
                <w:bCs/>
                <w:i/>
                <w:iCs/>
                <w:sz w:val="26"/>
                <w:szCs w:val="26"/>
              </w:rPr>
            </w:pPr>
          </w:p>
        </w:tc>
        <w:tc>
          <w:tcPr>
            <w:tcW w:w="1401" w:type="dxa"/>
            <w:shd w:val="clear" w:color="auto" w:fill="auto"/>
            <w:vAlign w:val="center"/>
          </w:tcPr>
          <w:p w:rsidR="0039512B" w:rsidRPr="00123159" w:rsidRDefault="0039512B" w:rsidP="001960B8">
            <w:pPr>
              <w:widowControl w:val="0"/>
              <w:spacing w:before="20" w:after="20" w:line="20" w:lineRule="atLeast"/>
              <w:rPr>
                <w:rFonts w:eastAsia="Times New Roman"/>
                <w:b/>
                <w:bCs/>
                <w:i/>
                <w:iCs/>
                <w:sz w:val="26"/>
                <w:szCs w:val="26"/>
              </w:rPr>
            </w:pPr>
          </w:p>
        </w:tc>
        <w:tc>
          <w:tcPr>
            <w:tcW w:w="4878" w:type="dxa"/>
            <w:vMerge/>
            <w:vAlign w:val="center"/>
          </w:tcPr>
          <w:p w:rsidR="0039512B" w:rsidRPr="00123159" w:rsidRDefault="0039512B" w:rsidP="001960B8">
            <w:pPr>
              <w:widowControl w:val="0"/>
              <w:spacing w:before="20" w:after="20" w:line="20" w:lineRule="atLeast"/>
              <w:jc w:val="center"/>
              <w:rPr>
                <w:rFonts w:eastAsia="Times New Roman"/>
                <w:b/>
                <w:bCs/>
                <w:i/>
                <w:iCs/>
                <w:sz w:val="26"/>
                <w:szCs w:val="26"/>
              </w:rPr>
            </w:pPr>
          </w:p>
        </w:tc>
      </w:tr>
      <w:tr w:rsidR="00123159" w:rsidRPr="00123159" w:rsidTr="00241D44">
        <w:tc>
          <w:tcPr>
            <w:tcW w:w="836" w:type="dxa"/>
            <w:vMerge/>
            <w:shd w:val="clear" w:color="auto" w:fill="auto"/>
            <w:vAlign w:val="center"/>
          </w:tcPr>
          <w:p w:rsidR="00B75EB0" w:rsidRPr="00123159" w:rsidRDefault="00B75EB0" w:rsidP="001960B8">
            <w:pPr>
              <w:widowControl w:val="0"/>
              <w:spacing w:before="20" w:after="20" w:line="20" w:lineRule="atLeast"/>
              <w:jc w:val="center"/>
              <w:rPr>
                <w:rFonts w:eastAsia="Times New Roman"/>
                <w:b/>
                <w:bCs/>
                <w:i/>
                <w:iCs/>
                <w:sz w:val="26"/>
                <w:szCs w:val="26"/>
              </w:rPr>
            </w:pPr>
          </w:p>
        </w:tc>
        <w:tc>
          <w:tcPr>
            <w:tcW w:w="5882" w:type="dxa"/>
            <w:shd w:val="clear" w:color="auto" w:fill="auto"/>
            <w:vAlign w:val="center"/>
          </w:tcPr>
          <w:p w:rsidR="00B75EB0" w:rsidRPr="00123159" w:rsidRDefault="00B75EB0" w:rsidP="001960B8">
            <w:pPr>
              <w:widowControl w:val="0"/>
              <w:spacing w:before="20" w:after="20" w:line="20" w:lineRule="atLeast"/>
              <w:jc w:val="both"/>
              <w:rPr>
                <w:rFonts w:eastAsia="Times New Roman"/>
                <w:i/>
                <w:iCs/>
                <w:sz w:val="26"/>
                <w:szCs w:val="26"/>
              </w:rPr>
            </w:pPr>
            <w:r w:rsidRPr="00123159">
              <w:rPr>
                <w:rFonts w:eastAsia="Times New Roman"/>
                <w:b/>
                <w:i/>
                <w:iCs/>
                <w:sz w:val="26"/>
                <w:szCs w:val="26"/>
              </w:rPr>
              <w:t>Trường hợp cơ quan, đơn vị tự kiểm tra phát hiện, đã xử lý, khắc phục thì không trừ điểm các nội dung trên.</w:t>
            </w:r>
          </w:p>
        </w:tc>
        <w:tc>
          <w:tcPr>
            <w:tcW w:w="1873" w:type="dxa"/>
            <w:shd w:val="clear" w:color="auto" w:fill="auto"/>
            <w:vAlign w:val="center"/>
          </w:tcPr>
          <w:p w:rsidR="00B75EB0" w:rsidRPr="00123159" w:rsidRDefault="00B75EB0" w:rsidP="001960B8">
            <w:pPr>
              <w:widowControl w:val="0"/>
              <w:spacing w:before="20" w:after="20" w:line="20" w:lineRule="atLeast"/>
              <w:jc w:val="center"/>
              <w:rPr>
                <w:rFonts w:eastAsia="Times New Roman"/>
                <w:b/>
                <w:bCs/>
                <w:i/>
                <w:iCs/>
                <w:sz w:val="26"/>
                <w:szCs w:val="26"/>
              </w:rPr>
            </w:pPr>
          </w:p>
        </w:tc>
        <w:tc>
          <w:tcPr>
            <w:tcW w:w="1401" w:type="dxa"/>
            <w:shd w:val="clear" w:color="auto" w:fill="auto"/>
            <w:vAlign w:val="center"/>
          </w:tcPr>
          <w:p w:rsidR="00B75EB0" w:rsidRPr="00123159" w:rsidRDefault="00B75EB0" w:rsidP="001960B8">
            <w:pPr>
              <w:widowControl w:val="0"/>
              <w:spacing w:before="20" w:after="20" w:line="20" w:lineRule="atLeast"/>
              <w:rPr>
                <w:rFonts w:eastAsia="Times New Roman"/>
                <w:b/>
                <w:bCs/>
                <w:i/>
                <w:iCs/>
                <w:sz w:val="26"/>
                <w:szCs w:val="26"/>
              </w:rPr>
            </w:pPr>
          </w:p>
        </w:tc>
        <w:tc>
          <w:tcPr>
            <w:tcW w:w="4878" w:type="dxa"/>
            <w:vAlign w:val="center"/>
          </w:tcPr>
          <w:p w:rsidR="00B75EB0" w:rsidRPr="00123159" w:rsidRDefault="00B75EB0" w:rsidP="001960B8">
            <w:pPr>
              <w:widowControl w:val="0"/>
              <w:spacing w:before="20" w:after="20" w:line="20" w:lineRule="atLeast"/>
              <w:jc w:val="center"/>
              <w:rPr>
                <w:rFonts w:eastAsia="Times New Roman"/>
                <w:b/>
                <w:bCs/>
                <w:i/>
                <w:iCs/>
                <w:sz w:val="26"/>
                <w:szCs w:val="26"/>
              </w:rPr>
            </w:pPr>
          </w:p>
        </w:tc>
      </w:tr>
      <w:tr w:rsidR="00123159" w:rsidRPr="00123159" w:rsidTr="00241D44">
        <w:tc>
          <w:tcPr>
            <w:tcW w:w="836" w:type="dxa"/>
            <w:shd w:val="clear" w:color="auto" w:fill="auto"/>
            <w:vAlign w:val="center"/>
          </w:tcPr>
          <w:p w:rsidR="00B75EB0" w:rsidRPr="00123159" w:rsidRDefault="00B75EB0" w:rsidP="001960B8">
            <w:pPr>
              <w:widowControl w:val="0"/>
              <w:spacing w:before="20" w:after="20" w:line="20" w:lineRule="atLeast"/>
              <w:jc w:val="center"/>
              <w:rPr>
                <w:rFonts w:eastAsia="Times New Roman"/>
                <w:b/>
                <w:i/>
                <w:sz w:val="26"/>
                <w:szCs w:val="26"/>
              </w:rPr>
            </w:pPr>
            <w:r w:rsidRPr="00123159">
              <w:rPr>
                <w:rFonts w:eastAsia="Times New Roman"/>
                <w:b/>
                <w:i/>
                <w:sz w:val="26"/>
                <w:szCs w:val="26"/>
              </w:rPr>
              <w:t>5.3</w:t>
            </w:r>
          </w:p>
        </w:tc>
        <w:tc>
          <w:tcPr>
            <w:tcW w:w="5882" w:type="dxa"/>
            <w:shd w:val="clear" w:color="auto" w:fill="auto"/>
            <w:vAlign w:val="center"/>
          </w:tcPr>
          <w:p w:rsidR="00B75EB0" w:rsidRPr="00123159" w:rsidRDefault="00B75EB0" w:rsidP="001960B8">
            <w:pPr>
              <w:widowControl w:val="0"/>
              <w:spacing w:before="20" w:after="20" w:line="20" w:lineRule="atLeast"/>
              <w:jc w:val="both"/>
              <w:rPr>
                <w:rFonts w:eastAsia="Times New Roman"/>
                <w:b/>
                <w:i/>
                <w:sz w:val="26"/>
                <w:szCs w:val="26"/>
              </w:rPr>
            </w:pPr>
            <w:r w:rsidRPr="00123159">
              <w:rPr>
                <w:rFonts w:eastAsia="Times New Roman"/>
                <w:b/>
                <w:i/>
                <w:sz w:val="26"/>
                <w:szCs w:val="26"/>
              </w:rPr>
              <w:t>Đào tạo, bồi dưỡng cán bộ, công chức</w:t>
            </w:r>
          </w:p>
        </w:tc>
        <w:tc>
          <w:tcPr>
            <w:tcW w:w="1873" w:type="dxa"/>
            <w:shd w:val="clear" w:color="auto" w:fill="auto"/>
            <w:vAlign w:val="center"/>
          </w:tcPr>
          <w:p w:rsidR="00B75EB0" w:rsidRPr="00123159" w:rsidRDefault="00B75EB0" w:rsidP="001960B8">
            <w:pPr>
              <w:widowControl w:val="0"/>
              <w:spacing w:before="20" w:after="20" w:line="20" w:lineRule="atLeast"/>
              <w:jc w:val="center"/>
              <w:rPr>
                <w:rFonts w:eastAsia="Times New Roman"/>
                <w:b/>
                <w:bCs/>
                <w:i/>
                <w:sz w:val="26"/>
                <w:szCs w:val="26"/>
              </w:rPr>
            </w:pPr>
            <w:r w:rsidRPr="00123159">
              <w:rPr>
                <w:rFonts w:eastAsia="Times New Roman"/>
                <w:b/>
                <w:bCs/>
                <w:i/>
                <w:sz w:val="26"/>
                <w:szCs w:val="26"/>
              </w:rPr>
              <w:t>6.50</w:t>
            </w:r>
          </w:p>
        </w:tc>
        <w:tc>
          <w:tcPr>
            <w:tcW w:w="1401" w:type="dxa"/>
            <w:shd w:val="clear" w:color="auto" w:fill="auto"/>
            <w:vAlign w:val="center"/>
          </w:tcPr>
          <w:p w:rsidR="00B75EB0" w:rsidRPr="00123159" w:rsidRDefault="00B75EB0" w:rsidP="001960B8">
            <w:pPr>
              <w:widowControl w:val="0"/>
              <w:spacing w:before="20" w:after="20" w:line="20" w:lineRule="atLeast"/>
              <w:rPr>
                <w:rFonts w:eastAsia="Times New Roman"/>
                <w:b/>
                <w:bCs/>
                <w:i/>
                <w:sz w:val="26"/>
                <w:szCs w:val="26"/>
              </w:rPr>
            </w:pPr>
          </w:p>
        </w:tc>
        <w:tc>
          <w:tcPr>
            <w:tcW w:w="4878" w:type="dxa"/>
            <w:vAlign w:val="center"/>
          </w:tcPr>
          <w:p w:rsidR="00B75EB0" w:rsidRPr="00123159" w:rsidRDefault="00B75EB0" w:rsidP="001960B8">
            <w:pPr>
              <w:widowControl w:val="0"/>
              <w:spacing w:before="20" w:after="20" w:line="20" w:lineRule="atLeast"/>
              <w:jc w:val="center"/>
              <w:rPr>
                <w:rFonts w:eastAsia="Times New Roman"/>
                <w:b/>
                <w:bCs/>
                <w:i/>
                <w:sz w:val="26"/>
                <w:szCs w:val="26"/>
              </w:rPr>
            </w:pPr>
          </w:p>
        </w:tc>
      </w:tr>
      <w:tr w:rsidR="00123159" w:rsidRPr="00123159" w:rsidTr="00241D44">
        <w:tc>
          <w:tcPr>
            <w:tcW w:w="836" w:type="dxa"/>
            <w:shd w:val="clear" w:color="auto" w:fill="auto"/>
            <w:vAlign w:val="center"/>
          </w:tcPr>
          <w:p w:rsidR="0039512B" w:rsidRPr="00123159" w:rsidRDefault="0039512B" w:rsidP="001960B8">
            <w:pPr>
              <w:widowControl w:val="0"/>
              <w:spacing w:before="20" w:after="20" w:line="20" w:lineRule="atLeast"/>
              <w:jc w:val="center"/>
              <w:rPr>
                <w:rFonts w:eastAsia="Times New Roman"/>
                <w:sz w:val="26"/>
                <w:szCs w:val="26"/>
              </w:rPr>
            </w:pPr>
            <w:r w:rsidRPr="00123159">
              <w:rPr>
                <w:rFonts w:eastAsia="Times New Roman"/>
                <w:sz w:val="26"/>
                <w:szCs w:val="26"/>
              </w:rPr>
              <w:t>5.3.1</w:t>
            </w:r>
          </w:p>
        </w:tc>
        <w:tc>
          <w:tcPr>
            <w:tcW w:w="5882" w:type="dxa"/>
            <w:shd w:val="clear" w:color="auto" w:fill="auto"/>
            <w:vAlign w:val="center"/>
          </w:tcPr>
          <w:p w:rsidR="0039512B" w:rsidRPr="00123159" w:rsidRDefault="0039512B" w:rsidP="001960B8">
            <w:pPr>
              <w:widowControl w:val="0"/>
              <w:spacing w:before="20" w:after="20" w:line="20" w:lineRule="atLeast"/>
              <w:jc w:val="both"/>
              <w:rPr>
                <w:rFonts w:eastAsia="Times New Roman"/>
                <w:sz w:val="26"/>
                <w:szCs w:val="26"/>
              </w:rPr>
            </w:pPr>
            <w:r w:rsidRPr="00123159">
              <w:rPr>
                <w:rFonts w:eastAsia="Times New Roman"/>
                <w:sz w:val="26"/>
                <w:szCs w:val="26"/>
              </w:rPr>
              <w:t xml:space="preserve">Tỷ lệ cán bộ, công chức được đào tạo, bồi dưỡng </w:t>
            </w:r>
            <w:r w:rsidRPr="00123159">
              <w:rPr>
                <w:rFonts w:eastAsia="Times New Roman"/>
                <w:sz w:val="26"/>
                <w:szCs w:val="26"/>
              </w:rPr>
              <w:lastRenderedPageBreak/>
              <w:t>trong năm</w:t>
            </w:r>
          </w:p>
        </w:tc>
        <w:tc>
          <w:tcPr>
            <w:tcW w:w="1873" w:type="dxa"/>
            <w:shd w:val="clear" w:color="auto" w:fill="auto"/>
            <w:vAlign w:val="center"/>
          </w:tcPr>
          <w:p w:rsidR="0039512B" w:rsidRPr="00123159" w:rsidRDefault="0039512B" w:rsidP="003F41C2">
            <w:pPr>
              <w:widowControl w:val="0"/>
              <w:spacing w:before="20" w:after="20" w:line="20" w:lineRule="atLeast"/>
              <w:jc w:val="center"/>
              <w:rPr>
                <w:rFonts w:eastAsia="Times New Roman"/>
                <w:bCs/>
                <w:sz w:val="26"/>
                <w:szCs w:val="26"/>
                <w:lang w:val="vi-VN"/>
              </w:rPr>
            </w:pPr>
            <w:r w:rsidRPr="00123159">
              <w:rPr>
                <w:rFonts w:eastAsia="Times New Roman"/>
                <w:bCs/>
                <w:sz w:val="26"/>
                <w:szCs w:val="26"/>
              </w:rPr>
              <w:lastRenderedPageBreak/>
              <w:t>0.5</w:t>
            </w:r>
          </w:p>
        </w:tc>
        <w:tc>
          <w:tcPr>
            <w:tcW w:w="1401" w:type="dxa"/>
            <w:shd w:val="clear" w:color="auto" w:fill="auto"/>
            <w:vAlign w:val="center"/>
          </w:tcPr>
          <w:p w:rsidR="0039512B" w:rsidRPr="00123159" w:rsidRDefault="0039512B" w:rsidP="001960B8">
            <w:pPr>
              <w:widowControl w:val="0"/>
              <w:spacing w:before="20" w:after="20" w:line="20" w:lineRule="atLeast"/>
              <w:rPr>
                <w:rFonts w:eastAsia="Times New Roman"/>
                <w:bCs/>
                <w:sz w:val="26"/>
                <w:szCs w:val="26"/>
              </w:rPr>
            </w:pPr>
          </w:p>
        </w:tc>
        <w:tc>
          <w:tcPr>
            <w:tcW w:w="4878" w:type="dxa"/>
            <w:vMerge w:val="restart"/>
            <w:vAlign w:val="center"/>
          </w:tcPr>
          <w:p w:rsidR="0039512B" w:rsidRPr="00123159" w:rsidRDefault="0039512B" w:rsidP="0039512B">
            <w:pPr>
              <w:widowControl w:val="0"/>
              <w:spacing w:after="0" w:line="240" w:lineRule="auto"/>
              <w:jc w:val="both"/>
              <w:rPr>
                <w:rFonts w:eastAsia="Times New Roman"/>
                <w:bCs/>
                <w:sz w:val="26"/>
                <w:szCs w:val="26"/>
              </w:rPr>
            </w:pPr>
            <w:r w:rsidRPr="00123159">
              <w:rPr>
                <w:rFonts w:eastAsia="Times New Roman"/>
                <w:bCs/>
                <w:sz w:val="26"/>
                <w:szCs w:val="26"/>
              </w:rPr>
              <w:t>- Báo cáo công tác ĐTBD (nếu có).</w:t>
            </w:r>
          </w:p>
          <w:p w:rsidR="0039512B" w:rsidRPr="00123159" w:rsidRDefault="0039512B" w:rsidP="00FD422B">
            <w:pPr>
              <w:widowControl w:val="0"/>
              <w:spacing w:after="0" w:line="240" w:lineRule="auto"/>
              <w:jc w:val="both"/>
              <w:rPr>
                <w:rFonts w:eastAsia="Times New Roman"/>
                <w:bCs/>
                <w:sz w:val="26"/>
                <w:szCs w:val="26"/>
              </w:rPr>
            </w:pPr>
            <w:r w:rsidRPr="00123159">
              <w:rPr>
                <w:rFonts w:eastAsia="Times New Roman"/>
                <w:bCs/>
                <w:sz w:val="26"/>
                <w:szCs w:val="26"/>
              </w:rPr>
              <w:lastRenderedPageBreak/>
              <w:t>-Thống kế số lượng và xác định t</w:t>
            </w:r>
            <w:r w:rsidRPr="00123159">
              <w:rPr>
                <w:rFonts w:eastAsia="Times New Roman"/>
                <w:sz w:val="26"/>
                <w:szCs w:val="26"/>
              </w:rPr>
              <w:t>ỷ lệ cán bộ, công chức thuộc cấp xã được đào tạo, bồi dưỡng trong năm/Tổng số cán bộ</w:t>
            </w:r>
            <w:r w:rsidR="00FD422B" w:rsidRPr="00123159">
              <w:rPr>
                <w:rFonts w:eastAsia="Times New Roman"/>
                <w:sz w:val="26"/>
                <w:szCs w:val="26"/>
              </w:rPr>
              <w:t>,</w:t>
            </w:r>
            <w:r w:rsidRPr="00123159">
              <w:rPr>
                <w:rFonts w:eastAsia="Times New Roman"/>
                <w:sz w:val="26"/>
                <w:szCs w:val="26"/>
              </w:rPr>
              <w:t xml:space="preserve"> công chức</w:t>
            </w:r>
            <w:r w:rsidR="00FD422B" w:rsidRPr="00123159">
              <w:rPr>
                <w:rFonts w:eastAsia="Times New Roman"/>
                <w:sz w:val="26"/>
                <w:szCs w:val="26"/>
              </w:rPr>
              <w:t xml:space="preserve"> cấp xã</w:t>
            </w:r>
          </w:p>
        </w:tc>
      </w:tr>
      <w:tr w:rsidR="00123159" w:rsidRPr="00123159" w:rsidTr="00241D44">
        <w:tc>
          <w:tcPr>
            <w:tcW w:w="836" w:type="dxa"/>
            <w:vMerge w:val="restart"/>
            <w:shd w:val="clear" w:color="auto" w:fill="auto"/>
            <w:vAlign w:val="center"/>
          </w:tcPr>
          <w:p w:rsidR="0039512B" w:rsidRPr="00123159" w:rsidRDefault="0039512B" w:rsidP="001960B8">
            <w:pPr>
              <w:widowControl w:val="0"/>
              <w:spacing w:before="20" w:after="20" w:line="20" w:lineRule="atLeast"/>
              <w:jc w:val="center"/>
              <w:rPr>
                <w:rFonts w:eastAsia="Times New Roman"/>
                <w:i/>
                <w:sz w:val="26"/>
                <w:szCs w:val="26"/>
              </w:rPr>
            </w:pPr>
          </w:p>
        </w:tc>
        <w:tc>
          <w:tcPr>
            <w:tcW w:w="5882" w:type="dxa"/>
            <w:shd w:val="clear" w:color="auto" w:fill="auto"/>
            <w:vAlign w:val="center"/>
          </w:tcPr>
          <w:p w:rsidR="0039512B" w:rsidRPr="00123159" w:rsidRDefault="0039512B" w:rsidP="00B13A6F">
            <w:pPr>
              <w:widowControl w:val="0"/>
              <w:spacing w:before="20" w:after="20" w:line="20" w:lineRule="atLeast"/>
              <w:jc w:val="both"/>
              <w:rPr>
                <w:rFonts w:eastAsia="Times New Roman"/>
                <w:i/>
                <w:sz w:val="26"/>
                <w:szCs w:val="26"/>
              </w:rPr>
            </w:pPr>
            <w:r w:rsidRPr="00123159">
              <w:rPr>
                <w:rFonts w:eastAsia="Times New Roman"/>
                <w:i/>
                <w:sz w:val="26"/>
                <w:szCs w:val="26"/>
              </w:rPr>
              <w:t xml:space="preserve">Từ 70% trở lên: </w:t>
            </w:r>
            <w:r w:rsidRPr="00123159">
              <w:rPr>
                <w:rFonts w:eastAsia="Times New Roman"/>
                <w:i/>
                <w:sz w:val="26"/>
                <w:szCs w:val="26"/>
                <w:lang w:val="vi-VN"/>
              </w:rPr>
              <w:t>0</w:t>
            </w:r>
            <w:r w:rsidRPr="00123159">
              <w:rPr>
                <w:rFonts w:eastAsia="Times New Roman"/>
                <w:i/>
                <w:sz w:val="26"/>
                <w:szCs w:val="26"/>
              </w:rPr>
              <w:t>.5</w:t>
            </w:r>
          </w:p>
        </w:tc>
        <w:tc>
          <w:tcPr>
            <w:tcW w:w="1873" w:type="dxa"/>
            <w:shd w:val="clear" w:color="auto" w:fill="auto"/>
            <w:vAlign w:val="center"/>
          </w:tcPr>
          <w:p w:rsidR="0039512B" w:rsidRPr="00123159" w:rsidRDefault="0039512B" w:rsidP="001960B8">
            <w:pPr>
              <w:widowControl w:val="0"/>
              <w:spacing w:before="20" w:after="20" w:line="20" w:lineRule="atLeast"/>
              <w:jc w:val="center"/>
              <w:rPr>
                <w:rFonts w:eastAsia="Times New Roman"/>
                <w:bCs/>
                <w:i/>
                <w:sz w:val="26"/>
                <w:szCs w:val="26"/>
              </w:rPr>
            </w:pPr>
          </w:p>
        </w:tc>
        <w:tc>
          <w:tcPr>
            <w:tcW w:w="1401" w:type="dxa"/>
            <w:shd w:val="clear" w:color="auto" w:fill="auto"/>
            <w:vAlign w:val="center"/>
          </w:tcPr>
          <w:p w:rsidR="0039512B" w:rsidRPr="00123159" w:rsidRDefault="0039512B" w:rsidP="001960B8">
            <w:pPr>
              <w:widowControl w:val="0"/>
              <w:spacing w:before="20" w:after="20" w:line="20" w:lineRule="atLeast"/>
              <w:rPr>
                <w:rFonts w:eastAsia="Times New Roman"/>
                <w:b/>
                <w:bCs/>
                <w:i/>
                <w:sz w:val="26"/>
                <w:szCs w:val="26"/>
              </w:rPr>
            </w:pPr>
          </w:p>
        </w:tc>
        <w:tc>
          <w:tcPr>
            <w:tcW w:w="4878" w:type="dxa"/>
            <w:vMerge/>
            <w:vAlign w:val="center"/>
          </w:tcPr>
          <w:p w:rsidR="0039512B" w:rsidRPr="00123159" w:rsidRDefault="0039512B" w:rsidP="001960B8">
            <w:pPr>
              <w:widowControl w:val="0"/>
              <w:spacing w:before="20" w:after="20" w:line="20" w:lineRule="atLeast"/>
              <w:jc w:val="center"/>
              <w:rPr>
                <w:rFonts w:eastAsia="Times New Roman"/>
                <w:b/>
                <w:bCs/>
                <w:i/>
                <w:sz w:val="26"/>
                <w:szCs w:val="26"/>
              </w:rPr>
            </w:pPr>
          </w:p>
        </w:tc>
      </w:tr>
      <w:tr w:rsidR="00123159" w:rsidRPr="00123159" w:rsidTr="00241D44">
        <w:tc>
          <w:tcPr>
            <w:tcW w:w="836" w:type="dxa"/>
            <w:vMerge/>
            <w:shd w:val="clear" w:color="auto" w:fill="auto"/>
            <w:vAlign w:val="center"/>
          </w:tcPr>
          <w:p w:rsidR="0039512B" w:rsidRPr="00123159" w:rsidRDefault="0039512B" w:rsidP="001960B8">
            <w:pPr>
              <w:widowControl w:val="0"/>
              <w:spacing w:before="20" w:after="20" w:line="20" w:lineRule="atLeast"/>
              <w:jc w:val="center"/>
              <w:rPr>
                <w:rFonts w:eastAsia="Times New Roman"/>
                <w:i/>
                <w:sz w:val="26"/>
                <w:szCs w:val="26"/>
              </w:rPr>
            </w:pPr>
          </w:p>
        </w:tc>
        <w:tc>
          <w:tcPr>
            <w:tcW w:w="5882" w:type="dxa"/>
            <w:shd w:val="clear" w:color="auto" w:fill="auto"/>
            <w:vAlign w:val="center"/>
          </w:tcPr>
          <w:p w:rsidR="0039512B" w:rsidRPr="00123159" w:rsidRDefault="0039512B" w:rsidP="003F41C2">
            <w:pPr>
              <w:widowControl w:val="0"/>
              <w:spacing w:before="20" w:after="20" w:line="20" w:lineRule="atLeast"/>
              <w:jc w:val="both"/>
              <w:rPr>
                <w:rFonts w:eastAsia="Times New Roman"/>
                <w:i/>
                <w:sz w:val="26"/>
                <w:szCs w:val="26"/>
              </w:rPr>
            </w:pPr>
            <w:r w:rsidRPr="00123159">
              <w:rPr>
                <w:rFonts w:eastAsia="Times New Roman"/>
                <w:i/>
                <w:sz w:val="26"/>
                <w:szCs w:val="26"/>
              </w:rPr>
              <w:t xml:space="preserve">Từ 50% đến dưới 70%: </w:t>
            </w:r>
            <w:r w:rsidRPr="00123159">
              <w:rPr>
                <w:rFonts w:eastAsia="Times New Roman"/>
                <w:i/>
                <w:sz w:val="26"/>
                <w:szCs w:val="26"/>
                <w:lang w:val="vi-VN"/>
              </w:rPr>
              <w:t>0</w:t>
            </w:r>
            <w:r w:rsidRPr="00123159">
              <w:rPr>
                <w:rFonts w:eastAsia="Times New Roman"/>
                <w:i/>
                <w:sz w:val="26"/>
                <w:szCs w:val="26"/>
              </w:rPr>
              <w:t>.25</w:t>
            </w:r>
          </w:p>
        </w:tc>
        <w:tc>
          <w:tcPr>
            <w:tcW w:w="1873" w:type="dxa"/>
            <w:shd w:val="clear" w:color="auto" w:fill="auto"/>
            <w:vAlign w:val="center"/>
          </w:tcPr>
          <w:p w:rsidR="0039512B" w:rsidRPr="00123159" w:rsidRDefault="0039512B" w:rsidP="001960B8">
            <w:pPr>
              <w:widowControl w:val="0"/>
              <w:spacing w:before="20" w:after="20" w:line="20" w:lineRule="atLeast"/>
              <w:jc w:val="center"/>
              <w:rPr>
                <w:rFonts w:eastAsia="Times New Roman"/>
                <w:bCs/>
                <w:i/>
                <w:sz w:val="26"/>
                <w:szCs w:val="26"/>
              </w:rPr>
            </w:pPr>
          </w:p>
        </w:tc>
        <w:tc>
          <w:tcPr>
            <w:tcW w:w="1401" w:type="dxa"/>
            <w:shd w:val="clear" w:color="auto" w:fill="auto"/>
            <w:vAlign w:val="center"/>
          </w:tcPr>
          <w:p w:rsidR="0039512B" w:rsidRPr="00123159" w:rsidRDefault="0039512B" w:rsidP="001960B8">
            <w:pPr>
              <w:widowControl w:val="0"/>
              <w:spacing w:before="20" w:after="20" w:line="20" w:lineRule="atLeast"/>
              <w:rPr>
                <w:rFonts w:eastAsia="Times New Roman"/>
                <w:b/>
                <w:bCs/>
                <w:i/>
                <w:sz w:val="26"/>
                <w:szCs w:val="26"/>
              </w:rPr>
            </w:pPr>
          </w:p>
        </w:tc>
        <w:tc>
          <w:tcPr>
            <w:tcW w:w="4878" w:type="dxa"/>
            <w:vMerge/>
            <w:vAlign w:val="center"/>
          </w:tcPr>
          <w:p w:rsidR="0039512B" w:rsidRPr="00123159" w:rsidRDefault="0039512B" w:rsidP="001960B8">
            <w:pPr>
              <w:widowControl w:val="0"/>
              <w:spacing w:before="20" w:after="20" w:line="20" w:lineRule="atLeast"/>
              <w:jc w:val="center"/>
              <w:rPr>
                <w:rFonts w:eastAsia="Times New Roman"/>
                <w:b/>
                <w:bCs/>
                <w:i/>
                <w:sz w:val="26"/>
                <w:szCs w:val="26"/>
              </w:rPr>
            </w:pPr>
          </w:p>
        </w:tc>
      </w:tr>
      <w:tr w:rsidR="00123159" w:rsidRPr="00123159" w:rsidTr="00241D44">
        <w:tc>
          <w:tcPr>
            <w:tcW w:w="836" w:type="dxa"/>
            <w:vMerge/>
            <w:shd w:val="clear" w:color="auto" w:fill="auto"/>
            <w:vAlign w:val="center"/>
          </w:tcPr>
          <w:p w:rsidR="0039512B" w:rsidRPr="00123159" w:rsidRDefault="0039512B" w:rsidP="001960B8">
            <w:pPr>
              <w:widowControl w:val="0"/>
              <w:spacing w:before="20" w:after="20" w:line="20" w:lineRule="atLeast"/>
              <w:jc w:val="center"/>
              <w:rPr>
                <w:rFonts w:eastAsia="Times New Roman"/>
                <w:i/>
                <w:sz w:val="26"/>
                <w:szCs w:val="26"/>
              </w:rPr>
            </w:pPr>
          </w:p>
        </w:tc>
        <w:tc>
          <w:tcPr>
            <w:tcW w:w="5882" w:type="dxa"/>
            <w:shd w:val="clear" w:color="auto" w:fill="auto"/>
            <w:vAlign w:val="center"/>
          </w:tcPr>
          <w:p w:rsidR="0039512B" w:rsidRPr="00123159" w:rsidRDefault="0039512B" w:rsidP="001960B8">
            <w:pPr>
              <w:widowControl w:val="0"/>
              <w:spacing w:before="20" w:after="20" w:line="20" w:lineRule="atLeast"/>
              <w:jc w:val="both"/>
              <w:rPr>
                <w:rFonts w:eastAsia="Times New Roman"/>
                <w:i/>
                <w:sz w:val="26"/>
                <w:szCs w:val="26"/>
              </w:rPr>
            </w:pPr>
            <w:r w:rsidRPr="00123159">
              <w:rPr>
                <w:rFonts w:eastAsia="Times New Roman"/>
                <w:i/>
                <w:sz w:val="26"/>
                <w:szCs w:val="26"/>
              </w:rPr>
              <w:t>Dưới 50%: 0</w:t>
            </w:r>
          </w:p>
        </w:tc>
        <w:tc>
          <w:tcPr>
            <w:tcW w:w="1873" w:type="dxa"/>
            <w:shd w:val="clear" w:color="auto" w:fill="auto"/>
            <w:vAlign w:val="center"/>
          </w:tcPr>
          <w:p w:rsidR="0039512B" w:rsidRPr="00123159" w:rsidRDefault="0039512B" w:rsidP="001960B8">
            <w:pPr>
              <w:widowControl w:val="0"/>
              <w:spacing w:before="20" w:after="20" w:line="20" w:lineRule="atLeast"/>
              <w:jc w:val="center"/>
              <w:rPr>
                <w:rFonts w:eastAsia="Times New Roman"/>
                <w:bCs/>
                <w:i/>
                <w:sz w:val="26"/>
                <w:szCs w:val="26"/>
              </w:rPr>
            </w:pPr>
          </w:p>
        </w:tc>
        <w:tc>
          <w:tcPr>
            <w:tcW w:w="1401" w:type="dxa"/>
            <w:shd w:val="clear" w:color="auto" w:fill="auto"/>
            <w:vAlign w:val="center"/>
          </w:tcPr>
          <w:p w:rsidR="0039512B" w:rsidRPr="00123159" w:rsidRDefault="0039512B" w:rsidP="001960B8">
            <w:pPr>
              <w:widowControl w:val="0"/>
              <w:spacing w:before="20" w:after="20" w:line="20" w:lineRule="atLeast"/>
              <w:rPr>
                <w:rFonts w:eastAsia="Times New Roman"/>
                <w:b/>
                <w:bCs/>
                <w:i/>
                <w:sz w:val="26"/>
                <w:szCs w:val="26"/>
              </w:rPr>
            </w:pPr>
          </w:p>
        </w:tc>
        <w:tc>
          <w:tcPr>
            <w:tcW w:w="4878" w:type="dxa"/>
            <w:vMerge/>
            <w:vAlign w:val="center"/>
          </w:tcPr>
          <w:p w:rsidR="0039512B" w:rsidRPr="00123159" w:rsidRDefault="0039512B" w:rsidP="001960B8">
            <w:pPr>
              <w:widowControl w:val="0"/>
              <w:spacing w:before="20" w:after="20" w:line="20" w:lineRule="atLeast"/>
              <w:jc w:val="center"/>
              <w:rPr>
                <w:rFonts w:eastAsia="Times New Roman"/>
                <w:b/>
                <w:bCs/>
                <w:i/>
                <w:sz w:val="26"/>
                <w:szCs w:val="26"/>
              </w:rPr>
            </w:pPr>
          </w:p>
        </w:tc>
      </w:tr>
      <w:tr w:rsidR="00123159" w:rsidRPr="00123159" w:rsidTr="00241D44">
        <w:tc>
          <w:tcPr>
            <w:tcW w:w="836" w:type="dxa"/>
            <w:shd w:val="clear" w:color="auto" w:fill="auto"/>
            <w:vAlign w:val="center"/>
          </w:tcPr>
          <w:p w:rsidR="00FD422B" w:rsidRPr="00123159" w:rsidRDefault="00FD422B" w:rsidP="001960B8">
            <w:pPr>
              <w:widowControl w:val="0"/>
              <w:spacing w:before="20" w:after="20" w:line="20" w:lineRule="atLeast"/>
              <w:jc w:val="center"/>
              <w:rPr>
                <w:rFonts w:eastAsia="Times New Roman"/>
                <w:sz w:val="26"/>
                <w:szCs w:val="26"/>
              </w:rPr>
            </w:pPr>
            <w:r w:rsidRPr="00123159">
              <w:rPr>
                <w:rFonts w:eastAsia="Times New Roman"/>
                <w:sz w:val="26"/>
                <w:szCs w:val="26"/>
              </w:rPr>
              <w:t>5.3.2</w:t>
            </w:r>
          </w:p>
        </w:tc>
        <w:tc>
          <w:tcPr>
            <w:tcW w:w="5882" w:type="dxa"/>
            <w:shd w:val="clear" w:color="auto" w:fill="auto"/>
            <w:vAlign w:val="center"/>
          </w:tcPr>
          <w:p w:rsidR="00FD422B" w:rsidRPr="00123159" w:rsidRDefault="00FD422B" w:rsidP="001960B8">
            <w:pPr>
              <w:widowControl w:val="0"/>
              <w:spacing w:before="20" w:after="20" w:line="20" w:lineRule="atLeast"/>
              <w:jc w:val="both"/>
              <w:rPr>
                <w:rFonts w:eastAsia="Times New Roman"/>
                <w:sz w:val="26"/>
                <w:szCs w:val="26"/>
              </w:rPr>
            </w:pPr>
            <w:r w:rsidRPr="00123159">
              <w:rPr>
                <w:rFonts w:eastAsia="Times New Roman"/>
                <w:sz w:val="26"/>
                <w:szCs w:val="26"/>
              </w:rPr>
              <w:t>Tỷ lệ cán bộ đạt chuẩn theo quy định của Tỉnh</w:t>
            </w:r>
          </w:p>
        </w:tc>
        <w:tc>
          <w:tcPr>
            <w:tcW w:w="1873" w:type="dxa"/>
            <w:shd w:val="clear" w:color="auto" w:fill="auto"/>
            <w:vAlign w:val="center"/>
          </w:tcPr>
          <w:p w:rsidR="00FD422B" w:rsidRPr="00123159" w:rsidRDefault="00FD422B" w:rsidP="001960B8">
            <w:pPr>
              <w:widowControl w:val="0"/>
              <w:spacing w:before="20" w:after="20" w:line="20" w:lineRule="atLeast"/>
              <w:jc w:val="center"/>
              <w:rPr>
                <w:rFonts w:eastAsia="Times New Roman"/>
                <w:bCs/>
                <w:sz w:val="26"/>
                <w:szCs w:val="26"/>
              </w:rPr>
            </w:pPr>
            <w:r w:rsidRPr="00123159">
              <w:rPr>
                <w:rFonts w:eastAsia="Times New Roman"/>
                <w:bCs/>
                <w:sz w:val="26"/>
                <w:szCs w:val="26"/>
                <w:lang w:val="vi-VN"/>
              </w:rPr>
              <w:t>2.0</w:t>
            </w:r>
            <w:r w:rsidRPr="00123159">
              <w:rPr>
                <w:rFonts w:eastAsia="Times New Roman"/>
                <w:bCs/>
                <w:sz w:val="26"/>
                <w:szCs w:val="26"/>
              </w:rPr>
              <w:t>0</w:t>
            </w:r>
          </w:p>
        </w:tc>
        <w:tc>
          <w:tcPr>
            <w:tcW w:w="1401" w:type="dxa"/>
            <w:shd w:val="clear" w:color="auto" w:fill="auto"/>
            <w:vAlign w:val="center"/>
          </w:tcPr>
          <w:p w:rsidR="00FD422B" w:rsidRPr="00123159" w:rsidRDefault="00FD422B" w:rsidP="001960B8">
            <w:pPr>
              <w:widowControl w:val="0"/>
              <w:spacing w:before="20" w:after="20" w:line="20" w:lineRule="atLeast"/>
              <w:rPr>
                <w:rFonts w:eastAsia="Times New Roman"/>
                <w:b/>
                <w:bCs/>
                <w:sz w:val="26"/>
                <w:szCs w:val="26"/>
              </w:rPr>
            </w:pPr>
          </w:p>
        </w:tc>
        <w:tc>
          <w:tcPr>
            <w:tcW w:w="4878" w:type="dxa"/>
            <w:vMerge w:val="restart"/>
            <w:vAlign w:val="center"/>
          </w:tcPr>
          <w:p w:rsidR="00FD422B" w:rsidRPr="00123159" w:rsidRDefault="00FD422B" w:rsidP="00FD422B">
            <w:pPr>
              <w:widowControl w:val="0"/>
              <w:spacing w:before="20" w:after="20" w:line="20" w:lineRule="atLeast"/>
              <w:jc w:val="center"/>
              <w:rPr>
                <w:rFonts w:eastAsia="Times New Roman"/>
                <w:b/>
                <w:bCs/>
                <w:sz w:val="26"/>
                <w:szCs w:val="26"/>
              </w:rPr>
            </w:pPr>
            <w:r w:rsidRPr="00123159">
              <w:rPr>
                <w:rFonts w:eastAsia="Times New Roman"/>
                <w:bCs/>
                <w:sz w:val="26"/>
                <w:szCs w:val="26"/>
              </w:rPr>
              <w:t>Thống kê số lượng và xác định tỷ lệ cán bộ đạt chuẩn/Tổng số cán bộ cấp xã của địa phương (nêu các lý do chính của các trường hợp chưa đạt chuẩn còn lại)</w:t>
            </w:r>
          </w:p>
        </w:tc>
      </w:tr>
      <w:tr w:rsidR="00123159" w:rsidRPr="00123159" w:rsidTr="00241D44">
        <w:tc>
          <w:tcPr>
            <w:tcW w:w="836" w:type="dxa"/>
            <w:vMerge w:val="restart"/>
            <w:shd w:val="clear" w:color="auto" w:fill="auto"/>
            <w:vAlign w:val="center"/>
          </w:tcPr>
          <w:p w:rsidR="00FD422B" w:rsidRPr="00123159" w:rsidRDefault="00FD422B"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FD422B" w:rsidRPr="00123159" w:rsidRDefault="00FD422B" w:rsidP="004E744C">
            <w:pPr>
              <w:widowControl w:val="0"/>
              <w:spacing w:before="20" w:after="20" w:line="20" w:lineRule="atLeast"/>
              <w:jc w:val="both"/>
              <w:rPr>
                <w:rFonts w:eastAsia="Times New Roman"/>
                <w:i/>
                <w:iCs/>
                <w:sz w:val="26"/>
                <w:szCs w:val="26"/>
                <w:lang w:val="vi-VN"/>
              </w:rPr>
            </w:pPr>
            <w:r w:rsidRPr="00123159">
              <w:rPr>
                <w:rFonts w:eastAsia="Times New Roman"/>
                <w:i/>
                <w:iCs/>
                <w:sz w:val="26"/>
                <w:szCs w:val="26"/>
              </w:rPr>
              <w:t>100% số cán bộ cấp xã đạt chuẩn:</w:t>
            </w:r>
            <w:r w:rsidRPr="00123159">
              <w:rPr>
                <w:rFonts w:eastAsia="Times New Roman"/>
                <w:i/>
                <w:iCs/>
                <w:sz w:val="26"/>
                <w:szCs w:val="26"/>
                <w:lang w:val="vi-VN"/>
              </w:rPr>
              <w:t xml:space="preserve"> 2.0</w:t>
            </w:r>
          </w:p>
        </w:tc>
        <w:tc>
          <w:tcPr>
            <w:tcW w:w="1873" w:type="dxa"/>
            <w:shd w:val="clear" w:color="auto" w:fill="auto"/>
            <w:vAlign w:val="center"/>
          </w:tcPr>
          <w:p w:rsidR="00FD422B" w:rsidRPr="00123159" w:rsidRDefault="00FD422B" w:rsidP="001960B8">
            <w:pPr>
              <w:widowControl w:val="0"/>
              <w:spacing w:before="20" w:after="20" w:line="20" w:lineRule="atLeast"/>
              <w:jc w:val="center"/>
              <w:rPr>
                <w:rFonts w:eastAsia="Times New Roman"/>
                <w:bCs/>
                <w:sz w:val="26"/>
                <w:szCs w:val="26"/>
              </w:rPr>
            </w:pPr>
          </w:p>
        </w:tc>
        <w:tc>
          <w:tcPr>
            <w:tcW w:w="1401" w:type="dxa"/>
            <w:shd w:val="clear" w:color="auto" w:fill="auto"/>
            <w:vAlign w:val="center"/>
          </w:tcPr>
          <w:p w:rsidR="00FD422B" w:rsidRPr="00123159" w:rsidRDefault="00FD422B" w:rsidP="001960B8">
            <w:pPr>
              <w:widowControl w:val="0"/>
              <w:spacing w:before="20" w:after="20" w:line="20" w:lineRule="atLeast"/>
              <w:rPr>
                <w:rFonts w:eastAsia="Times New Roman"/>
                <w:b/>
                <w:bCs/>
                <w:sz w:val="26"/>
                <w:szCs w:val="26"/>
              </w:rPr>
            </w:pPr>
          </w:p>
        </w:tc>
        <w:tc>
          <w:tcPr>
            <w:tcW w:w="4878" w:type="dxa"/>
            <w:vMerge/>
            <w:vAlign w:val="center"/>
          </w:tcPr>
          <w:p w:rsidR="00FD422B" w:rsidRPr="00123159" w:rsidRDefault="00FD422B"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tcPr>
          <w:p w:rsidR="00FD422B" w:rsidRPr="00123159" w:rsidRDefault="00FD422B"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FD422B" w:rsidRPr="00123159" w:rsidRDefault="00FD422B" w:rsidP="004E744C">
            <w:pPr>
              <w:widowControl w:val="0"/>
              <w:spacing w:before="20" w:after="20" w:line="20" w:lineRule="atLeast"/>
              <w:jc w:val="both"/>
              <w:rPr>
                <w:rFonts w:eastAsia="Times New Roman"/>
                <w:i/>
                <w:iCs/>
                <w:sz w:val="26"/>
                <w:szCs w:val="26"/>
                <w:lang w:val="vi-VN"/>
              </w:rPr>
            </w:pPr>
            <w:r w:rsidRPr="00123159">
              <w:rPr>
                <w:rFonts w:eastAsia="Times New Roman"/>
                <w:i/>
                <w:iCs/>
                <w:sz w:val="26"/>
                <w:szCs w:val="26"/>
              </w:rPr>
              <w:t xml:space="preserve">Từ 80% - dưới 100% số cán bộ cấp xã đạt chuẩn: </w:t>
            </w:r>
            <w:r w:rsidRPr="00123159">
              <w:rPr>
                <w:rFonts w:eastAsia="Times New Roman"/>
                <w:i/>
                <w:iCs/>
                <w:sz w:val="26"/>
                <w:szCs w:val="26"/>
                <w:lang w:val="vi-VN"/>
              </w:rPr>
              <w:t>1.0</w:t>
            </w:r>
          </w:p>
        </w:tc>
        <w:tc>
          <w:tcPr>
            <w:tcW w:w="1873" w:type="dxa"/>
            <w:shd w:val="clear" w:color="auto" w:fill="auto"/>
            <w:vAlign w:val="center"/>
          </w:tcPr>
          <w:p w:rsidR="00FD422B" w:rsidRPr="00123159" w:rsidRDefault="00FD422B" w:rsidP="001960B8">
            <w:pPr>
              <w:widowControl w:val="0"/>
              <w:spacing w:before="20" w:after="20" w:line="20" w:lineRule="atLeast"/>
              <w:jc w:val="center"/>
              <w:rPr>
                <w:rFonts w:eastAsia="Times New Roman"/>
                <w:bCs/>
                <w:sz w:val="26"/>
                <w:szCs w:val="26"/>
              </w:rPr>
            </w:pPr>
          </w:p>
        </w:tc>
        <w:tc>
          <w:tcPr>
            <w:tcW w:w="1401" w:type="dxa"/>
            <w:shd w:val="clear" w:color="auto" w:fill="auto"/>
            <w:vAlign w:val="center"/>
          </w:tcPr>
          <w:p w:rsidR="00FD422B" w:rsidRPr="00123159" w:rsidRDefault="00FD422B" w:rsidP="001960B8">
            <w:pPr>
              <w:widowControl w:val="0"/>
              <w:spacing w:before="20" w:after="20" w:line="20" w:lineRule="atLeast"/>
              <w:rPr>
                <w:rFonts w:eastAsia="Times New Roman"/>
                <w:b/>
                <w:bCs/>
                <w:sz w:val="26"/>
                <w:szCs w:val="26"/>
              </w:rPr>
            </w:pPr>
          </w:p>
        </w:tc>
        <w:tc>
          <w:tcPr>
            <w:tcW w:w="4878" w:type="dxa"/>
            <w:vMerge/>
            <w:vAlign w:val="center"/>
          </w:tcPr>
          <w:p w:rsidR="00FD422B" w:rsidRPr="00123159" w:rsidRDefault="00FD422B"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tcPr>
          <w:p w:rsidR="00FD422B" w:rsidRPr="00123159" w:rsidRDefault="00FD422B"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FD422B" w:rsidRPr="00123159" w:rsidRDefault="00FD422B" w:rsidP="001960B8">
            <w:pPr>
              <w:widowControl w:val="0"/>
              <w:spacing w:before="20" w:after="20" w:line="20" w:lineRule="atLeast"/>
              <w:jc w:val="both"/>
              <w:rPr>
                <w:rFonts w:eastAsia="Times New Roman"/>
                <w:i/>
                <w:iCs/>
                <w:sz w:val="26"/>
                <w:szCs w:val="26"/>
              </w:rPr>
            </w:pPr>
            <w:r w:rsidRPr="00123159">
              <w:rPr>
                <w:rFonts w:eastAsia="Times New Roman"/>
                <w:i/>
                <w:iCs/>
                <w:sz w:val="26"/>
                <w:szCs w:val="26"/>
              </w:rPr>
              <w:t>Dưới 80% số cán bộ cấp xã đạt chuẩn: 0</w:t>
            </w:r>
          </w:p>
        </w:tc>
        <w:tc>
          <w:tcPr>
            <w:tcW w:w="1873" w:type="dxa"/>
            <w:shd w:val="clear" w:color="auto" w:fill="auto"/>
            <w:vAlign w:val="center"/>
          </w:tcPr>
          <w:p w:rsidR="00FD422B" w:rsidRPr="00123159" w:rsidRDefault="00FD422B" w:rsidP="001960B8">
            <w:pPr>
              <w:widowControl w:val="0"/>
              <w:spacing w:before="20" w:after="20" w:line="20" w:lineRule="atLeast"/>
              <w:jc w:val="center"/>
              <w:rPr>
                <w:rFonts w:eastAsia="Times New Roman"/>
                <w:bCs/>
                <w:sz w:val="26"/>
                <w:szCs w:val="26"/>
              </w:rPr>
            </w:pPr>
          </w:p>
        </w:tc>
        <w:tc>
          <w:tcPr>
            <w:tcW w:w="1401" w:type="dxa"/>
            <w:shd w:val="clear" w:color="auto" w:fill="auto"/>
            <w:vAlign w:val="center"/>
          </w:tcPr>
          <w:p w:rsidR="00FD422B" w:rsidRPr="00123159" w:rsidRDefault="00FD422B" w:rsidP="001960B8">
            <w:pPr>
              <w:widowControl w:val="0"/>
              <w:spacing w:before="20" w:after="20" w:line="20" w:lineRule="atLeast"/>
              <w:rPr>
                <w:rFonts w:eastAsia="Times New Roman"/>
                <w:b/>
                <w:bCs/>
                <w:sz w:val="26"/>
                <w:szCs w:val="26"/>
              </w:rPr>
            </w:pPr>
          </w:p>
        </w:tc>
        <w:tc>
          <w:tcPr>
            <w:tcW w:w="4878" w:type="dxa"/>
            <w:vMerge/>
            <w:vAlign w:val="center"/>
          </w:tcPr>
          <w:p w:rsidR="00FD422B" w:rsidRPr="00123159" w:rsidRDefault="00FD422B"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vAlign w:val="center"/>
          </w:tcPr>
          <w:p w:rsidR="00FD422B" w:rsidRPr="00123159" w:rsidRDefault="00FD422B" w:rsidP="004E744C">
            <w:pPr>
              <w:widowControl w:val="0"/>
              <w:spacing w:before="20" w:after="20" w:line="20" w:lineRule="atLeast"/>
              <w:jc w:val="center"/>
              <w:rPr>
                <w:rFonts w:eastAsia="Times New Roman"/>
                <w:sz w:val="26"/>
                <w:szCs w:val="26"/>
              </w:rPr>
            </w:pPr>
            <w:r w:rsidRPr="00123159">
              <w:rPr>
                <w:rFonts w:eastAsia="Times New Roman"/>
                <w:sz w:val="26"/>
                <w:szCs w:val="26"/>
              </w:rPr>
              <w:t>5.3.3</w:t>
            </w:r>
          </w:p>
        </w:tc>
        <w:tc>
          <w:tcPr>
            <w:tcW w:w="5882" w:type="dxa"/>
            <w:shd w:val="clear" w:color="auto" w:fill="auto"/>
            <w:vAlign w:val="center"/>
          </w:tcPr>
          <w:p w:rsidR="00FD422B" w:rsidRPr="00123159" w:rsidRDefault="00FD422B" w:rsidP="001960B8">
            <w:pPr>
              <w:widowControl w:val="0"/>
              <w:spacing w:before="20" w:after="20" w:line="20" w:lineRule="atLeast"/>
              <w:jc w:val="both"/>
              <w:rPr>
                <w:rFonts w:eastAsia="Times New Roman"/>
                <w:sz w:val="26"/>
                <w:szCs w:val="26"/>
              </w:rPr>
            </w:pPr>
            <w:r w:rsidRPr="00123159">
              <w:rPr>
                <w:rFonts w:eastAsia="Times New Roman"/>
                <w:sz w:val="26"/>
                <w:szCs w:val="26"/>
              </w:rPr>
              <w:t>Tỷ lệ công chức đạt chuẩn theo quy định của Trung ương</w:t>
            </w:r>
          </w:p>
        </w:tc>
        <w:tc>
          <w:tcPr>
            <w:tcW w:w="1873" w:type="dxa"/>
            <w:shd w:val="clear" w:color="auto" w:fill="auto"/>
            <w:vAlign w:val="center"/>
          </w:tcPr>
          <w:p w:rsidR="00FD422B" w:rsidRPr="00123159" w:rsidRDefault="00FD422B" w:rsidP="001960B8">
            <w:pPr>
              <w:widowControl w:val="0"/>
              <w:spacing w:before="20" w:after="20" w:line="20" w:lineRule="atLeast"/>
              <w:jc w:val="center"/>
              <w:rPr>
                <w:rFonts w:eastAsia="Times New Roman"/>
                <w:bCs/>
                <w:sz w:val="26"/>
                <w:szCs w:val="26"/>
                <w:lang w:val="vi-VN"/>
              </w:rPr>
            </w:pPr>
            <w:r w:rsidRPr="00123159">
              <w:rPr>
                <w:rFonts w:eastAsia="Times New Roman"/>
                <w:bCs/>
                <w:sz w:val="26"/>
                <w:szCs w:val="26"/>
                <w:lang w:val="vi-VN"/>
              </w:rPr>
              <w:t>2.00</w:t>
            </w:r>
          </w:p>
        </w:tc>
        <w:tc>
          <w:tcPr>
            <w:tcW w:w="1401" w:type="dxa"/>
            <w:shd w:val="clear" w:color="auto" w:fill="auto"/>
            <w:vAlign w:val="center"/>
          </w:tcPr>
          <w:p w:rsidR="00FD422B" w:rsidRPr="00123159" w:rsidRDefault="00FD422B" w:rsidP="001960B8">
            <w:pPr>
              <w:widowControl w:val="0"/>
              <w:spacing w:before="20" w:after="20" w:line="20" w:lineRule="atLeast"/>
              <w:rPr>
                <w:rFonts w:eastAsia="Times New Roman"/>
                <w:b/>
                <w:bCs/>
                <w:sz w:val="26"/>
                <w:szCs w:val="26"/>
              </w:rPr>
            </w:pPr>
          </w:p>
        </w:tc>
        <w:tc>
          <w:tcPr>
            <w:tcW w:w="4878" w:type="dxa"/>
            <w:vMerge w:val="restart"/>
            <w:vAlign w:val="center"/>
          </w:tcPr>
          <w:p w:rsidR="00FD422B" w:rsidRPr="00123159" w:rsidRDefault="00FD422B" w:rsidP="00FD422B">
            <w:pPr>
              <w:widowControl w:val="0"/>
              <w:spacing w:before="20" w:after="20" w:line="20" w:lineRule="atLeast"/>
              <w:jc w:val="center"/>
              <w:rPr>
                <w:rFonts w:eastAsia="Times New Roman"/>
                <w:b/>
                <w:bCs/>
                <w:sz w:val="26"/>
                <w:szCs w:val="26"/>
              </w:rPr>
            </w:pPr>
            <w:r w:rsidRPr="00123159">
              <w:rPr>
                <w:rFonts w:eastAsia="Times New Roman"/>
                <w:bCs/>
                <w:sz w:val="26"/>
                <w:szCs w:val="26"/>
              </w:rPr>
              <w:t>Thống kê số lượng và xác định tỷ lệ công chức đạt chuẩn/Tổng số công chức cấp xã của địa phương (nêu các lý do chính của các trường hợp chưa đạt chuẩn còn lại)</w:t>
            </w:r>
          </w:p>
        </w:tc>
      </w:tr>
      <w:tr w:rsidR="00123159" w:rsidRPr="00123159" w:rsidTr="00241D44">
        <w:tc>
          <w:tcPr>
            <w:tcW w:w="836" w:type="dxa"/>
            <w:shd w:val="clear" w:color="auto" w:fill="auto"/>
            <w:vAlign w:val="center"/>
          </w:tcPr>
          <w:p w:rsidR="00FD422B" w:rsidRPr="00123159" w:rsidRDefault="00FD422B"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FD422B" w:rsidRPr="00123159" w:rsidRDefault="00FD422B" w:rsidP="004E744C">
            <w:pPr>
              <w:widowControl w:val="0"/>
              <w:spacing w:before="20" w:after="20" w:line="20" w:lineRule="atLeast"/>
              <w:jc w:val="both"/>
              <w:rPr>
                <w:rFonts w:eastAsia="Times New Roman"/>
                <w:i/>
                <w:iCs/>
                <w:sz w:val="26"/>
                <w:szCs w:val="26"/>
                <w:lang w:val="vi-VN"/>
              </w:rPr>
            </w:pPr>
            <w:r w:rsidRPr="00123159">
              <w:rPr>
                <w:rFonts w:eastAsia="Times New Roman"/>
                <w:i/>
                <w:iCs/>
                <w:sz w:val="26"/>
                <w:szCs w:val="26"/>
              </w:rPr>
              <w:t xml:space="preserve">100% số công chức cấp xã đạt chuẩn: </w:t>
            </w:r>
            <w:r w:rsidRPr="00123159">
              <w:rPr>
                <w:rFonts w:eastAsia="Times New Roman"/>
                <w:i/>
                <w:iCs/>
                <w:sz w:val="26"/>
                <w:szCs w:val="26"/>
                <w:lang w:val="vi-VN"/>
              </w:rPr>
              <w:t>2.0</w:t>
            </w:r>
          </w:p>
        </w:tc>
        <w:tc>
          <w:tcPr>
            <w:tcW w:w="1873" w:type="dxa"/>
            <w:shd w:val="clear" w:color="auto" w:fill="auto"/>
            <w:vAlign w:val="center"/>
          </w:tcPr>
          <w:p w:rsidR="00FD422B" w:rsidRPr="00123159" w:rsidRDefault="00FD422B" w:rsidP="001960B8">
            <w:pPr>
              <w:widowControl w:val="0"/>
              <w:spacing w:before="20" w:after="20" w:line="20" w:lineRule="atLeast"/>
              <w:jc w:val="center"/>
              <w:rPr>
                <w:rFonts w:eastAsia="Times New Roman"/>
                <w:bCs/>
                <w:sz w:val="26"/>
                <w:szCs w:val="26"/>
              </w:rPr>
            </w:pPr>
          </w:p>
        </w:tc>
        <w:tc>
          <w:tcPr>
            <w:tcW w:w="1401" w:type="dxa"/>
            <w:shd w:val="clear" w:color="auto" w:fill="auto"/>
            <w:vAlign w:val="center"/>
          </w:tcPr>
          <w:p w:rsidR="00FD422B" w:rsidRPr="00123159" w:rsidRDefault="00FD422B" w:rsidP="001960B8">
            <w:pPr>
              <w:widowControl w:val="0"/>
              <w:spacing w:before="20" w:after="20" w:line="20" w:lineRule="atLeast"/>
              <w:rPr>
                <w:rFonts w:eastAsia="Times New Roman"/>
                <w:b/>
                <w:bCs/>
                <w:sz w:val="26"/>
                <w:szCs w:val="26"/>
              </w:rPr>
            </w:pPr>
          </w:p>
        </w:tc>
        <w:tc>
          <w:tcPr>
            <w:tcW w:w="4878" w:type="dxa"/>
            <w:vMerge/>
            <w:vAlign w:val="center"/>
          </w:tcPr>
          <w:p w:rsidR="00FD422B" w:rsidRPr="00123159" w:rsidRDefault="00FD422B"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val="restart"/>
            <w:shd w:val="clear" w:color="auto" w:fill="auto"/>
            <w:vAlign w:val="center"/>
          </w:tcPr>
          <w:p w:rsidR="00FD422B" w:rsidRPr="00123159" w:rsidRDefault="00FD422B"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FD422B" w:rsidRPr="00123159" w:rsidRDefault="00FD422B" w:rsidP="004E744C">
            <w:pPr>
              <w:widowControl w:val="0"/>
              <w:spacing w:before="20" w:after="20" w:line="20" w:lineRule="atLeast"/>
              <w:jc w:val="both"/>
              <w:rPr>
                <w:rFonts w:eastAsia="Times New Roman"/>
                <w:i/>
                <w:iCs/>
                <w:sz w:val="26"/>
                <w:szCs w:val="26"/>
                <w:lang w:val="vi-VN"/>
              </w:rPr>
            </w:pPr>
            <w:r w:rsidRPr="00123159">
              <w:rPr>
                <w:rFonts w:eastAsia="Times New Roman"/>
                <w:i/>
                <w:iCs/>
                <w:sz w:val="26"/>
                <w:szCs w:val="26"/>
              </w:rPr>
              <w:t xml:space="preserve">Từ 90% - dưới 100% số công chức cấp xã đạt chuẩn: </w:t>
            </w:r>
            <w:r w:rsidRPr="00123159">
              <w:rPr>
                <w:rFonts w:eastAsia="Times New Roman"/>
                <w:i/>
                <w:iCs/>
                <w:sz w:val="26"/>
                <w:szCs w:val="26"/>
                <w:lang w:val="vi-VN"/>
              </w:rPr>
              <w:t>1.0</w:t>
            </w:r>
          </w:p>
        </w:tc>
        <w:tc>
          <w:tcPr>
            <w:tcW w:w="1873" w:type="dxa"/>
            <w:shd w:val="clear" w:color="auto" w:fill="auto"/>
            <w:vAlign w:val="center"/>
          </w:tcPr>
          <w:p w:rsidR="00FD422B" w:rsidRPr="00123159" w:rsidRDefault="00FD422B" w:rsidP="001960B8">
            <w:pPr>
              <w:widowControl w:val="0"/>
              <w:spacing w:before="20" w:after="20" w:line="20" w:lineRule="atLeast"/>
              <w:jc w:val="center"/>
              <w:rPr>
                <w:rFonts w:eastAsia="Times New Roman"/>
                <w:bCs/>
                <w:sz w:val="26"/>
                <w:szCs w:val="26"/>
              </w:rPr>
            </w:pPr>
          </w:p>
        </w:tc>
        <w:tc>
          <w:tcPr>
            <w:tcW w:w="1401" w:type="dxa"/>
            <w:shd w:val="clear" w:color="auto" w:fill="auto"/>
            <w:vAlign w:val="center"/>
          </w:tcPr>
          <w:p w:rsidR="00FD422B" w:rsidRPr="00123159" w:rsidRDefault="00FD422B" w:rsidP="001960B8">
            <w:pPr>
              <w:widowControl w:val="0"/>
              <w:spacing w:before="20" w:after="20" w:line="20" w:lineRule="atLeast"/>
              <w:rPr>
                <w:rFonts w:eastAsia="Times New Roman"/>
                <w:b/>
                <w:bCs/>
                <w:sz w:val="26"/>
                <w:szCs w:val="26"/>
              </w:rPr>
            </w:pPr>
          </w:p>
        </w:tc>
        <w:tc>
          <w:tcPr>
            <w:tcW w:w="4878" w:type="dxa"/>
            <w:vMerge/>
            <w:vAlign w:val="center"/>
          </w:tcPr>
          <w:p w:rsidR="00FD422B" w:rsidRPr="00123159" w:rsidRDefault="00FD422B"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tcPr>
          <w:p w:rsidR="00FD422B" w:rsidRPr="00123159" w:rsidRDefault="00FD422B"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FD422B" w:rsidRPr="00123159" w:rsidRDefault="00FD422B" w:rsidP="001960B8">
            <w:pPr>
              <w:widowControl w:val="0"/>
              <w:spacing w:before="20" w:after="20" w:line="20" w:lineRule="atLeast"/>
              <w:jc w:val="both"/>
              <w:rPr>
                <w:rFonts w:eastAsia="Times New Roman"/>
                <w:i/>
                <w:iCs/>
                <w:sz w:val="26"/>
                <w:szCs w:val="26"/>
              </w:rPr>
            </w:pPr>
            <w:r w:rsidRPr="00123159">
              <w:rPr>
                <w:rFonts w:eastAsia="Times New Roman"/>
                <w:i/>
                <w:iCs/>
                <w:sz w:val="26"/>
                <w:szCs w:val="26"/>
              </w:rPr>
              <w:t>Dưới 90% số công chức cấp xã đạt chuẩn: 0</w:t>
            </w:r>
          </w:p>
        </w:tc>
        <w:tc>
          <w:tcPr>
            <w:tcW w:w="1873" w:type="dxa"/>
            <w:shd w:val="clear" w:color="auto" w:fill="auto"/>
            <w:vAlign w:val="center"/>
          </w:tcPr>
          <w:p w:rsidR="00FD422B" w:rsidRPr="00123159" w:rsidRDefault="00FD422B" w:rsidP="001960B8">
            <w:pPr>
              <w:widowControl w:val="0"/>
              <w:spacing w:before="20" w:after="20" w:line="20" w:lineRule="atLeast"/>
              <w:jc w:val="center"/>
              <w:rPr>
                <w:rFonts w:eastAsia="Times New Roman"/>
                <w:bCs/>
                <w:sz w:val="26"/>
                <w:szCs w:val="26"/>
              </w:rPr>
            </w:pPr>
          </w:p>
        </w:tc>
        <w:tc>
          <w:tcPr>
            <w:tcW w:w="1401" w:type="dxa"/>
            <w:shd w:val="clear" w:color="auto" w:fill="auto"/>
            <w:vAlign w:val="center"/>
          </w:tcPr>
          <w:p w:rsidR="00FD422B" w:rsidRPr="00123159" w:rsidRDefault="00FD422B" w:rsidP="001960B8">
            <w:pPr>
              <w:widowControl w:val="0"/>
              <w:spacing w:before="20" w:after="20" w:line="20" w:lineRule="atLeast"/>
              <w:rPr>
                <w:rFonts w:eastAsia="Times New Roman"/>
                <w:b/>
                <w:bCs/>
                <w:sz w:val="26"/>
                <w:szCs w:val="26"/>
              </w:rPr>
            </w:pPr>
          </w:p>
        </w:tc>
        <w:tc>
          <w:tcPr>
            <w:tcW w:w="4878" w:type="dxa"/>
            <w:vMerge/>
            <w:vAlign w:val="center"/>
          </w:tcPr>
          <w:p w:rsidR="00FD422B" w:rsidRPr="00123159" w:rsidRDefault="00FD422B"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tcPr>
          <w:p w:rsidR="00FD422B" w:rsidRPr="00123159" w:rsidRDefault="00FD422B" w:rsidP="001960B8">
            <w:pPr>
              <w:widowControl w:val="0"/>
              <w:spacing w:before="20" w:after="20" w:line="20" w:lineRule="atLeast"/>
              <w:jc w:val="center"/>
              <w:rPr>
                <w:rFonts w:eastAsia="Times New Roman"/>
                <w:sz w:val="26"/>
                <w:szCs w:val="26"/>
              </w:rPr>
            </w:pPr>
            <w:r w:rsidRPr="00123159">
              <w:rPr>
                <w:rFonts w:eastAsia="Times New Roman"/>
                <w:sz w:val="26"/>
                <w:szCs w:val="26"/>
              </w:rPr>
              <w:t>5.3.4</w:t>
            </w:r>
          </w:p>
        </w:tc>
        <w:tc>
          <w:tcPr>
            <w:tcW w:w="5882" w:type="dxa"/>
            <w:shd w:val="clear" w:color="auto" w:fill="auto"/>
            <w:vAlign w:val="center"/>
          </w:tcPr>
          <w:p w:rsidR="00FD422B" w:rsidRPr="00123159" w:rsidRDefault="00FD422B" w:rsidP="001960B8">
            <w:pPr>
              <w:widowControl w:val="0"/>
              <w:spacing w:before="20" w:after="20" w:line="20" w:lineRule="atLeast"/>
              <w:jc w:val="both"/>
              <w:rPr>
                <w:rFonts w:eastAsia="Times New Roman"/>
                <w:sz w:val="26"/>
                <w:szCs w:val="26"/>
              </w:rPr>
            </w:pPr>
            <w:r w:rsidRPr="00123159">
              <w:rPr>
                <w:rFonts w:eastAsia="Times New Roman"/>
                <w:sz w:val="26"/>
                <w:szCs w:val="26"/>
              </w:rPr>
              <w:t>Mức độ hoàn thành kế hoạch đào tạo, bồi dưỡng công chức hàng năm</w:t>
            </w:r>
          </w:p>
        </w:tc>
        <w:tc>
          <w:tcPr>
            <w:tcW w:w="1873" w:type="dxa"/>
            <w:shd w:val="clear" w:color="auto" w:fill="auto"/>
            <w:vAlign w:val="center"/>
          </w:tcPr>
          <w:p w:rsidR="00FD422B" w:rsidRPr="00123159" w:rsidRDefault="00FD422B" w:rsidP="001960B8">
            <w:pPr>
              <w:widowControl w:val="0"/>
              <w:spacing w:before="20" w:after="20" w:line="20" w:lineRule="atLeast"/>
              <w:jc w:val="center"/>
              <w:rPr>
                <w:rFonts w:eastAsia="Times New Roman"/>
                <w:bCs/>
                <w:iCs/>
                <w:sz w:val="26"/>
                <w:szCs w:val="26"/>
              </w:rPr>
            </w:pPr>
            <w:r w:rsidRPr="00123159">
              <w:rPr>
                <w:rFonts w:eastAsia="Times New Roman"/>
                <w:bCs/>
                <w:iCs/>
                <w:sz w:val="26"/>
                <w:szCs w:val="26"/>
              </w:rPr>
              <w:t>1.00</w:t>
            </w:r>
          </w:p>
        </w:tc>
        <w:tc>
          <w:tcPr>
            <w:tcW w:w="1401" w:type="dxa"/>
            <w:shd w:val="clear" w:color="auto" w:fill="auto"/>
            <w:vAlign w:val="center"/>
          </w:tcPr>
          <w:p w:rsidR="00FD422B" w:rsidRPr="00123159" w:rsidRDefault="00FD422B" w:rsidP="001960B8">
            <w:pPr>
              <w:widowControl w:val="0"/>
              <w:spacing w:before="20" w:after="20" w:line="20" w:lineRule="atLeast"/>
              <w:rPr>
                <w:rFonts w:eastAsia="Times New Roman"/>
                <w:bCs/>
                <w:sz w:val="26"/>
                <w:szCs w:val="26"/>
              </w:rPr>
            </w:pPr>
          </w:p>
        </w:tc>
        <w:tc>
          <w:tcPr>
            <w:tcW w:w="4878" w:type="dxa"/>
            <w:vMerge w:val="restart"/>
            <w:vAlign w:val="center"/>
          </w:tcPr>
          <w:p w:rsidR="00FD422B" w:rsidRPr="00123159" w:rsidRDefault="00FD422B" w:rsidP="00FD422B">
            <w:pPr>
              <w:widowControl w:val="0"/>
              <w:spacing w:after="0" w:line="240" w:lineRule="auto"/>
              <w:jc w:val="both"/>
              <w:rPr>
                <w:rFonts w:eastAsia="Times New Roman"/>
                <w:bCs/>
                <w:sz w:val="26"/>
                <w:szCs w:val="26"/>
              </w:rPr>
            </w:pPr>
            <w:r w:rsidRPr="00123159">
              <w:rPr>
                <w:rFonts w:eastAsia="Times New Roman"/>
                <w:bCs/>
                <w:sz w:val="26"/>
                <w:szCs w:val="26"/>
              </w:rPr>
              <w:t>- Kế hoạch, văn bản triển khai ĐTBD của đơn vị;</w:t>
            </w:r>
          </w:p>
          <w:p w:rsidR="00FD422B" w:rsidRPr="00123159" w:rsidRDefault="00FD422B" w:rsidP="00FD422B">
            <w:pPr>
              <w:widowControl w:val="0"/>
              <w:spacing w:after="0" w:line="240" w:lineRule="auto"/>
              <w:jc w:val="both"/>
              <w:rPr>
                <w:rFonts w:eastAsia="Times New Roman"/>
                <w:bCs/>
                <w:sz w:val="26"/>
                <w:szCs w:val="26"/>
              </w:rPr>
            </w:pPr>
            <w:r w:rsidRPr="00123159">
              <w:rPr>
                <w:rFonts w:eastAsia="Times New Roman"/>
                <w:bCs/>
                <w:sz w:val="26"/>
                <w:szCs w:val="26"/>
              </w:rPr>
              <w:t>- Báo cáo công tác ĐTBD (nếu có).</w:t>
            </w:r>
          </w:p>
          <w:p w:rsidR="00FD422B" w:rsidRPr="00123159" w:rsidRDefault="00FD422B" w:rsidP="00FD422B">
            <w:pPr>
              <w:widowControl w:val="0"/>
              <w:spacing w:before="20" w:after="20" w:line="20" w:lineRule="atLeast"/>
              <w:jc w:val="center"/>
              <w:rPr>
                <w:rFonts w:eastAsia="Times New Roman"/>
                <w:bCs/>
                <w:sz w:val="26"/>
                <w:szCs w:val="26"/>
              </w:rPr>
            </w:pPr>
            <w:r w:rsidRPr="00123159">
              <w:rPr>
                <w:rFonts w:eastAsia="Times New Roman"/>
                <w:bCs/>
                <w:sz w:val="26"/>
                <w:szCs w:val="26"/>
              </w:rPr>
              <w:t>-Thống kế số lượng và xác định t</w:t>
            </w:r>
            <w:r w:rsidRPr="00123159">
              <w:rPr>
                <w:rFonts w:eastAsia="Times New Roman"/>
                <w:sz w:val="26"/>
                <w:szCs w:val="26"/>
              </w:rPr>
              <w:t>ỷ lệ mức độ hoàn thành kế hoạch đề ra</w:t>
            </w:r>
          </w:p>
        </w:tc>
      </w:tr>
      <w:tr w:rsidR="00123159" w:rsidRPr="00123159" w:rsidTr="00241D44">
        <w:tc>
          <w:tcPr>
            <w:tcW w:w="836" w:type="dxa"/>
            <w:vMerge w:val="restart"/>
            <w:shd w:val="clear" w:color="auto" w:fill="auto"/>
            <w:noWrap/>
            <w:vAlign w:val="center"/>
          </w:tcPr>
          <w:p w:rsidR="00FD422B" w:rsidRPr="00123159" w:rsidRDefault="00FD422B"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FD422B" w:rsidRPr="00123159" w:rsidRDefault="00FD422B" w:rsidP="001960B8">
            <w:pPr>
              <w:widowControl w:val="0"/>
              <w:spacing w:before="20" w:after="20" w:line="20" w:lineRule="atLeast"/>
              <w:jc w:val="both"/>
              <w:rPr>
                <w:rFonts w:eastAsia="Times New Roman"/>
                <w:i/>
                <w:sz w:val="26"/>
                <w:szCs w:val="26"/>
              </w:rPr>
            </w:pPr>
            <w:r w:rsidRPr="00123159">
              <w:rPr>
                <w:rFonts w:eastAsia="Times New Roman"/>
                <w:i/>
                <w:sz w:val="26"/>
                <w:szCs w:val="26"/>
              </w:rPr>
              <w:t xml:space="preserve">Hoàn thành từ 80% - 100% thì điểm đánh giá tính theo công thức: </w:t>
            </w:r>
            <m:oMath>
              <m:r>
                <m:rPr>
                  <m:sty m:val="p"/>
                </m:rPr>
                <w:rPr>
                  <w:rFonts w:ascii="Cambria Math" w:eastAsia="Times New Roman" w:hAnsi="Cambria Math"/>
                  <w:sz w:val="26"/>
                  <w:szCs w:val="26"/>
                </w:rPr>
                <m:t>[</m:t>
              </m:r>
              <m:f>
                <m:fPr>
                  <m:ctrlPr>
                    <w:rPr>
                      <w:rFonts w:ascii="Cambria Math" w:eastAsia="Times New Roman" w:hAnsi="Cambria Math"/>
                      <w:sz w:val="26"/>
                      <w:szCs w:val="26"/>
                    </w:rPr>
                  </m:ctrlPr>
                </m:fPr>
                <m:num>
                  <m:r>
                    <m:rPr>
                      <m:sty m:val="p"/>
                    </m:rPr>
                    <w:rPr>
                      <w:rFonts w:ascii="Cambria Math" w:eastAsia="Times New Roman" w:hAnsi="Cambria Math"/>
                      <w:sz w:val="26"/>
                      <w:szCs w:val="26"/>
                    </w:rPr>
                    <m:t>Tỷ lệ % hoàn thàn ×1.00</m:t>
                  </m:r>
                </m:num>
                <m:den>
                  <m:r>
                    <m:rPr>
                      <m:sty m:val="p"/>
                    </m:rPr>
                    <w:rPr>
                      <w:rFonts w:ascii="Cambria Math" w:eastAsia="Times New Roman" w:hAnsi="Cambria Math"/>
                      <w:sz w:val="26"/>
                      <w:szCs w:val="26"/>
                    </w:rPr>
                    <m:t>100%</m:t>
                  </m:r>
                </m:den>
              </m:f>
              <m:r>
                <m:rPr>
                  <m:sty m:val="p"/>
                </m:rPr>
                <w:rPr>
                  <w:rFonts w:ascii="Cambria Math" w:eastAsia="Times New Roman" w:hAnsi="Cambria Math"/>
                  <w:sz w:val="26"/>
                  <w:szCs w:val="26"/>
                </w:rPr>
                <m:t>]</m:t>
              </m:r>
            </m:oMath>
          </w:p>
        </w:tc>
        <w:tc>
          <w:tcPr>
            <w:tcW w:w="1873" w:type="dxa"/>
            <w:shd w:val="clear" w:color="auto" w:fill="auto"/>
            <w:vAlign w:val="center"/>
          </w:tcPr>
          <w:p w:rsidR="00FD422B" w:rsidRPr="00123159" w:rsidRDefault="00FD422B" w:rsidP="001960B8">
            <w:pPr>
              <w:widowControl w:val="0"/>
              <w:spacing w:before="20" w:after="20" w:line="20" w:lineRule="atLeast"/>
              <w:jc w:val="center"/>
              <w:rPr>
                <w:rFonts w:eastAsia="Times New Roman"/>
                <w:b/>
                <w:bCs/>
                <w:i/>
                <w:iCs/>
                <w:sz w:val="26"/>
                <w:szCs w:val="26"/>
              </w:rPr>
            </w:pPr>
          </w:p>
        </w:tc>
        <w:tc>
          <w:tcPr>
            <w:tcW w:w="1401" w:type="dxa"/>
            <w:shd w:val="clear" w:color="auto" w:fill="auto"/>
            <w:vAlign w:val="center"/>
          </w:tcPr>
          <w:p w:rsidR="00FD422B" w:rsidRPr="00123159" w:rsidRDefault="00FD422B" w:rsidP="001960B8">
            <w:pPr>
              <w:widowControl w:val="0"/>
              <w:spacing w:before="20" w:after="20" w:line="20" w:lineRule="atLeast"/>
              <w:rPr>
                <w:rFonts w:eastAsia="Times New Roman"/>
                <w:b/>
                <w:bCs/>
                <w:sz w:val="26"/>
                <w:szCs w:val="26"/>
              </w:rPr>
            </w:pPr>
          </w:p>
        </w:tc>
        <w:tc>
          <w:tcPr>
            <w:tcW w:w="4878" w:type="dxa"/>
            <w:vMerge/>
            <w:vAlign w:val="center"/>
          </w:tcPr>
          <w:p w:rsidR="00FD422B" w:rsidRPr="00123159" w:rsidRDefault="00FD422B"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noWrap/>
            <w:vAlign w:val="center"/>
          </w:tcPr>
          <w:p w:rsidR="00FD422B" w:rsidRPr="00123159" w:rsidRDefault="00FD422B"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FD422B" w:rsidRPr="00123159" w:rsidRDefault="00FD422B" w:rsidP="001960B8">
            <w:pPr>
              <w:widowControl w:val="0"/>
              <w:spacing w:before="20" w:after="20" w:line="20" w:lineRule="atLeast"/>
              <w:jc w:val="both"/>
              <w:rPr>
                <w:rFonts w:eastAsia="Times New Roman"/>
                <w:i/>
                <w:iCs/>
                <w:sz w:val="26"/>
                <w:szCs w:val="26"/>
              </w:rPr>
            </w:pPr>
            <w:r w:rsidRPr="00123159">
              <w:rPr>
                <w:rFonts w:eastAsia="Times New Roman"/>
                <w:i/>
                <w:iCs/>
                <w:sz w:val="26"/>
                <w:szCs w:val="26"/>
              </w:rPr>
              <w:t>Hoàn thành dưới 80% kế hoạch: 0</w:t>
            </w:r>
          </w:p>
        </w:tc>
        <w:tc>
          <w:tcPr>
            <w:tcW w:w="1873" w:type="dxa"/>
            <w:shd w:val="clear" w:color="auto" w:fill="auto"/>
            <w:vAlign w:val="center"/>
          </w:tcPr>
          <w:p w:rsidR="00FD422B" w:rsidRPr="00123159" w:rsidRDefault="00FD422B" w:rsidP="001960B8">
            <w:pPr>
              <w:widowControl w:val="0"/>
              <w:spacing w:before="20" w:after="20" w:line="20" w:lineRule="atLeast"/>
              <w:jc w:val="center"/>
              <w:rPr>
                <w:rFonts w:eastAsia="Times New Roman"/>
                <w:b/>
                <w:bCs/>
                <w:i/>
                <w:iCs/>
                <w:sz w:val="26"/>
                <w:szCs w:val="26"/>
              </w:rPr>
            </w:pPr>
          </w:p>
        </w:tc>
        <w:tc>
          <w:tcPr>
            <w:tcW w:w="1401" w:type="dxa"/>
            <w:shd w:val="clear" w:color="auto" w:fill="auto"/>
            <w:vAlign w:val="center"/>
          </w:tcPr>
          <w:p w:rsidR="00FD422B" w:rsidRPr="00123159" w:rsidRDefault="00FD422B" w:rsidP="001960B8">
            <w:pPr>
              <w:widowControl w:val="0"/>
              <w:spacing w:before="20" w:after="20" w:line="20" w:lineRule="atLeast"/>
              <w:rPr>
                <w:rFonts w:eastAsia="Times New Roman"/>
                <w:b/>
                <w:bCs/>
                <w:sz w:val="26"/>
                <w:szCs w:val="26"/>
              </w:rPr>
            </w:pPr>
          </w:p>
        </w:tc>
        <w:tc>
          <w:tcPr>
            <w:tcW w:w="4878" w:type="dxa"/>
            <w:vMerge/>
            <w:vAlign w:val="center"/>
          </w:tcPr>
          <w:p w:rsidR="00FD422B" w:rsidRPr="00123159" w:rsidRDefault="00FD422B"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tcPr>
          <w:p w:rsidR="00FD422B" w:rsidRPr="00123159" w:rsidRDefault="00FD422B" w:rsidP="00D3305D">
            <w:pPr>
              <w:widowControl w:val="0"/>
              <w:spacing w:before="20" w:after="20" w:line="20" w:lineRule="atLeast"/>
              <w:jc w:val="center"/>
              <w:rPr>
                <w:rFonts w:eastAsia="Times New Roman"/>
                <w:bCs/>
                <w:iCs/>
                <w:sz w:val="26"/>
                <w:szCs w:val="26"/>
              </w:rPr>
            </w:pPr>
            <w:r w:rsidRPr="00123159">
              <w:rPr>
                <w:rFonts w:eastAsia="Times New Roman"/>
                <w:bCs/>
                <w:iCs/>
                <w:sz w:val="26"/>
                <w:szCs w:val="26"/>
              </w:rPr>
              <w:t>5.3.5</w:t>
            </w:r>
          </w:p>
        </w:tc>
        <w:tc>
          <w:tcPr>
            <w:tcW w:w="5882" w:type="dxa"/>
            <w:shd w:val="clear" w:color="auto" w:fill="auto"/>
            <w:vAlign w:val="center"/>
          </w:tcPr>
          <w:p w:rsidR="00FD422B" w:rsidRPr="00123159" w:rsidRDefault="00FD422B" w:rsidP="0058538C">
            <w:pPr>
              <w:widowControl w:val="0"/>
              <w:spacing w:before="40" w:after="40" w:line="20" w:lineRule="atLeast"/>
              <w:jc w:val="both"/>
              <w:rPr>
                <w:rFonts w:eastAsia="Times New Roman"/>
                <w:b/>
                <w:bCs/>
                <w:i/>
                <w:iCs/>
                <w:sz w:val="26"/>
                <w:szCs w:val="26"/>
              </w:rPr>
            </w:pPr>
            <w:r w:rsidRPr="00123159">
              <w:rPr>
                <w:bCs/>
                <w:sz w:val="26"/>
                <w:szCs w:val="26"/>
                <w:lang w:eastAsia="vi-VN"/>
              </w:rPr>
              <w:t>Quản lý, cập nhật dữ liệu về cán bộ, công chức, viên chức trên phần mềm quản lý tại UBND cấp xã</w:t>
            </w:r>
          </w:p>
        </w:tc>
        <w:tc>
          <w:tcPr>
            <w:tcW w:w="1873" w:type="dxa"/>
            <w:shd w:val="clear" w:color="auto" w:fill="FFFFFF" w:themeFill="background1"/>
            <w:vAlign w:val="center"/>
          </w:tcPr>
          <w:p w:rsidR="00FD422B" w:rsidRPr="00123159" w:rsidRDefault="00FD422B" w:rsidP="001960B8">
            <w:pPr>
              <w:widowControl w:val="0"/>
              <w:spacing w:before="20" w:after="20" w:line="20" w:lineRule="atLeast"/>
              <w:jc w:val="center"/>
              <w:rPr>
                <w:rFonts w:eastAsia="Times New Roman"/>
                <w:bCs/>
                <w:i/>
                <w:iCs/>
                <w:sz w:val="26"/>
                <w:szCs w:val="26"/>
              </w:rPr>
            </w:pPr>
            <w:r w:rsidRPr="00123159">
              <w:rPr>
                <w:rFonts w:eastAsia="Times New Roman"/>
                <w:bCs/>
                <w:i/>
                <w:iCs/>
                <w:sz w:val="26"/>
                <w:szCs w:val="26"/>
              </w:rPr>
              <w:t>1.00</w:t>
            </w:r>
          </w:p>
        </w:tc>
        <w:tc>
          <w:tcPr>
            <w:tcW w:w="1401" w:type="dxa"/>
            <w:shd w:val="clear" w:color="auto" w:fill="auto"/>
            <w:vAlign w:val="center"/>
          </w:tcPr>
          <w:p w:rsidR="00FD422B" w:rsidRPr="00123159" w:rsidRDefault="00FD422B" w:rsidP="001960B8">
            <w:pPr>
              <w:widowControl w:val="0"/>
              <w:spacing w:before="20" w:after="20" w:line="20" w:lineRule="atLeast"/>
              <w:jc w:val="center"/>
              <w:rPr>
                <w:rFonts w:eastAsia="Times New Roman"/>
                <w:b/>
                <w:bCs/>
                <w:i/>
                <w:iCs/>
                <w:sz w:val="26"/>
                <w:szCs w:val="26"/>
              </w:rPr>
            </w:pPr>
          </w:p>
        </w:tc>
        <w:tc>
          <w:tcPr>
            <w:tcW w:w="4878" w:type="dxa"/>
            <w:vMerge w:val="restart"/>
          </w:tcPr>
          <w:p w:rsidR="00FD422B" w:rsidRPr="00123159" w:rsidRDefault="00FD422B" w:rsidP="00FA4B49">
            <w:pPr>
              <w:widowControl w:val="0"/>
              <w:spacing w:after="0" w:line="240" w:lineRule="auto"/>
              <w:jc w:val="both"/>
              <w:rPr>
                <w:rFonts w:eastAsia="Times New Roman"/>
                <w:bCs/>
                <w:sz w:val="26"/>
                <w:szCs w:val="26"/>
              </w:rPr>
            </w:pPr>
            <w:r w:rsidRPr="00123159">
              <w:rPr>
                <w:rFonts w:eastAsia="Times New Roman"/>
                <w:bCs/>
                <w:sz w:val="26"/>
                <w:szCs w:val="26"/>
              </w:rPr>
              <w:t>- Văn bản triển khai và báo cáo kết quả triển khai tại đơn vị (liệt kê số lượng hồ sơ cán bộ, công chức đã cập nhật dữ liệu/Tổng số công chức, viên chức);</w:t>
            </w:r>
          </w:p>
          <w:p w:rsidR="00FD422B" w:rsidRPr="00123159" w:rsidRDefault="00FD422B" w:rsidP="00FD422B">
            <w:pPr>
              <w:widowControl w:val="0"/>
              <w:spacing w:before="40" w:after="40" w:line="20" w:lineRule="atLeast"/>
              <w:jc w:val="both"/>
              <w:rPr>
                <w:rFonts w:eastAsia="Times New Roman"/>
                <w:b/>
                <w:bCs/>
                <w:sz w:val="26"/>
                <w:szCs w:val="26"/>
              </w:rPr>
            </w:pPr>
            <w:r w:rsidRPr="00123159">
              <w:rPr>
                <w:rFonts w:eastAsia="Times New Roman"/>
                <w:bCs/>
                <w:sz w:val="26"/>
                <w:szCs w:val="26"/>
              </w:rPr>
              <w:t>- Báo cáo kết quả triển khai của đơn vị theo quy định (nếu có).</w:t>
            </w:r>
          </w:p>
        </w:tc>
      </w:tr>
      <w:tr w:rsidR="00123159" w:rsidRPr="00123159" w:rsidTr="00241D44">
        <w:tc>
          <w:tcPr>
            <w:tcW w:w="836" w:type="dxa"/>
            <w:vMerge w:val="restart"/>
            <w:shd w:val="clear" w:color="auto" w:fill="auto"/>
            <w:noWrap/>
            <w:vAlign w:val="center"/>
          </w:tcPr>
          <w:p w:rsidR="00FD422B" w:rsidRPr="00123159" w:rsidRDefault="00FD422B" w:rsidP="001960B8">
            <w:pPr>
              <w:widowControl w:val="0"/>
              <w:spacing w:before="20" w:after="20" w:line="20" w:lineRule="atLeast"/>
              <w:jc w:val="center"/>
              <w:rPr>
                <w:rFonts w:eastAsia="Times New Roman"/>
                <w:b/>
                <w:bCs/>
                <w:i/>
                <w:iCs/>
                <w:sz w:val="26"/>
                <w:szCs w:val="26"/>
              </w:rPr>
            </w:pPr>
          </w:p>
        </w:tc>
        <w:tc>
          <w:tcPr>
            <w:tcW w:w="5882" w:type="dxa"/>
            <w:shd w:val="clear" w:color="auto" w:fill="auto"/>
            <w:vAlign w:val="center"/>
          </w:tcPr>
          <w:p w:rsidR="00FD422B" w:rsidRPr="00123159" w:rsidRDefault="00FD422B">
            <w:pPr>
              <w:widowControl w:val="0"/>
              <w:spacing w:after="0" w:line="240" w:lineRule="auto"/>
              <w:jc w:val="both"/>
              <w:rPr>
                <w:rFonts w:eastAsia="Times New Roman"/>
                <w:b/>
                <w:bCs/>
                <w:i/>
                <w:sz w:val="26"/>
                <w:szCs w:val="26"/>
              </w:rPr>
            </w:pPr>
            <w:r w:rsidRPr="00123159">
              <w:rPr>
                <w:bCs/>
                <w:i/>
                <w:sz w:val="26"/>
                <w:szCs w:val="26"/>
                <w:lang w:eastAsia="vi-VN"/>
              </w:rPr>
              <w:t xml:space="preserve">Thực hiện đầy đủ, kịp thời theo quy định: 1.0 </w:t>
            </w:r>
          </w:p>
        </w:tc>
        <w:tc>
          <w:tcPr>
            <w:tcW w:w="1873" w:type="dxa"/>
            <w:shd w:val="clear" w:color="auto" w:fill="FFFFFF" w:themeFill="background1"/>
            <w:vAlign w:val="center"/>
          </w:tcPr>
          <w:p w:rsidR="00FD422B" w:rsidRPr="00123159" w:rsidRDefault="00FD422B" w:rsidP="001960B8">
            <w:pPr>
              <w:widowControl w:val="0"/>
              <w:spacing w:before="20" w:after="20" w:line="20" w:lineRule="atLeast"/>
              <w:jc w:val="center"/>
              <w:rPr>
                <w:rFonts w:eastAsia="Times New Roman"/>
                <w:b/>
                <w:bCs/>
                <w:i/>
                <w:iCs/>
                <w:sz w:val="26"/>
                <w:szCs w:val="26"/>
              </w:rPr>
            </w:pPr>
          </w:p>
        </w:tc>
        <w:tc>
          <w:tcPr>
            <w:tcW w:w="1401" w:type="dxa"/>
            <w:shd w:val="clear" w:color="auto" w:fill="auto"/>
            <w:vAlign w:val="center"/>
          </w:tcPr>
          <w:p w:rsidR="00FD422B" w:rsidRPr="00123159" w:rsidRDefault="00FD422B" w:rsidP="001960B8">
            <w:pPr>
              <w:widowControl w:val="0"/>
              <w:spacing w:before="20" w:after="20" w:line="20" w:lineRule="atLeast"/>
              <w:jc w:val="center"/>
              <w:rPr>
                <w:rFonts w:eastAsia="Times New Roman"/>
                <w:b/>
                <w:bCs/>
                <w:i/>
                <w:iCs/>
                <w:sz w:val="26"/>
                <w:szCs w:val="26"/>
              </w:rPr>
            </w:pPr>
          </w:p>
        </w:tc>
        <w:tc>
          <w:tcPr>
            <w:tcW w:w="4878" w:type="dxa"/>
            <w:vMerge/>
            <w:vAlign w:val="center"/>
          </w:tcPr>
          <w:p w:rsidR="00FD422B" w:rsidRPr="00123159" w:rsidRDefault="00FD422B" w:rsidP="001960B8">
            <w:pPr>
              <w:widowControl w:val="0"/>
              <w:spacing w:before="20" w:after="20" w:line="20" w:lineRule="atLeast"/>
              <w:jc w:val="center"/>
              <w:rPr>
                <w:rFonts w:eastAsia="Times New Roman"/>
                <w:b/>
                <w:bCs/>
                <w:i/>
                <w:iCs/>
                <w:sz w:val="26"/>
                <w:szCs w:val="26"/>
              </w:rPr>
            </w:pPr>
          </w:p>
        </w:tc>
      </w:tr>
      <w:tr w:rsidR="00123159" w:rsidRPr="00123159" w:rsidTr="00241D44">
        <w:tc>
          <w:tcPr>
            <w:tcW w:w="836" w:type="dxa"/>
            <w:vMerge/>
            <w:shd w:val="clear" w:color="auto" w:fill="auto"/>
            <w:noWrap/>
            <w:vAlign w:val="center"/>
          </w:tcPr>
          <w:p w:rsidR="00FD422B" w:rsidRPr="00123159" w:rsidRDefault="00FD422B" w:rsidP="001960B8">
            <w:pPr>
              <w:widowControl w:val="0"/>
              <w:spacing w:before="20" w:after="20" w:line="20" w:lineRule="atLeast"/>
              <w:jc w:val="center"/>
              <w:rPr>
                <w:rFonts w:eastAsia="Times New Roman"/>
                <w:b/>
                <w:bCs/>
                <w:i/>
                <w:iCs/>
                <w:sz w:val="26"/>
                <w:szCs w:val="26"/>
              </w:rPr>
            </w:pPr>
          </w:p>
        </w:tc>
        <w:tc>
          <w:tcPr>
            <w:tcW w:w="5882" w:type="dxa"/>
            <w:shd w:val="clear" w:color="auto" w:fill="auto"/>
            <w:vAlign w:val="center"/>
          </w:tcPr>
          <w:p w:rsidR="00FD422B" w:rsidRPr="00123159" w:rsidRDefault="00FD422B">
            <w:pPr>
              <w:widowControl w:val="0"/>
              <w:spacing w:after="0" w:line="240" w:lineRule="auto"/>
              <w:jc w:val="both"/>
              <w:rPr>
                <w:rFonts w:eastAsia="Times New Roman"/>
                <w:b/>
                <w:bCs/>
                <w:i/>
                <w:sz w:val="26"/>
                <w:szCs w:val="26"/>
              </w:rPr>
            </w:pPr>
            <w:r w:rsidRPr="00123159">
              <w:rPr>
                <w:bCs/>
                <w:i/>
                <w:sz w:val="26"/>
                <w:szCs w:val="26"/>
                <w:lang w:eastAsia="vi-VN"/>
              </w:rPr>
              <w:t xml:space="preserve">Thực hiện không đầy đủ, kịp thời theo quy định: 0 </w:t>
            </w:r>
          </w:p>
        </w:tc>
        <w:tc>
          <w:tcPr>
            <w:tcW w:w="1873" w:type="dxa"/>
            <w:shd w:val="clear" w:color="auto" w:fill="FFFFFF" w:themeFill="background1"/>
            <w:vAlign w:val="center"/>
          </w:tcPr>
          <w:p w:rsidR="00FD422B" w:rsidRPr="00123159" w:rsidRDefault="00FD422B" w:rsidP="001960B8">
            <w:pPr>
              <w:widowControl w:val="0"/>
              <w:spacing w:before="20" w:after="20" w:line="20" w:lineRule="atLeast"/>
              <w:jc w:val="center"/>
              <w:rPr>
                <w:rFonts w:eastAsia="Times New Roman"/>
                <w:b/>
                <w:bCs/>
                <w:i/>
                <w:iCs/>
                <w:sz w:val="26"/>
                <w:szCs w:val="26"/>
              </w:rPr>
            </w:pPr>
          </w:p>
        </w:tc>
        <w:tc>
          <w:tcPr>
            <w:tcW w:w="1401" w:type="dxa"/>
            <w:shd w:val="clear" w:color="auto" w:fill="auto"/>
            <w:vAlign w:val="center"/>
          </w:tcPr>
          <w:p w:rsidR="00FD422B" w:rsidRPr="00123159" w:rsidRDefault="00FD422B" w:rsidP="001960B8">
            <w:pPr>
              <w:widowControl w:val="0"/>
              <w:spacing w:before="20" w:after="20" w:line="20" w:lineRule="atLeast"/>
              <w:jc w:val="center"/>
              <w:rPr>
                <w:rFonts w:eastAsia="Times New Roman"/>
                <w:b/>
                <w:bCs/>
                <w:i/>
                <w:iCs/>
                <w:sz w:val="26"/>
                <w:szCs w:val="26"/>
              </w:rPr>
            </w:pPr>
          </w:p>
        </w:tc>
        <w:tc>
          <w:tcPr>
            <w:tcW w:w="4878" w:type="dxa"/>
            <w:vMerge/>
            <w:vAlign w:val="center"/>
          </w:tcPr>
          <w:p w:rsidR="00FD422B" w:rsidRPr="00123159" w:rsidRDefault="00FD422B" w:rsidP="001960B8">
            <w:pPr>
              <w:widowControl w:val="0"/>
              <w:spacing w:before="20" w:after="20" w:line="20" w:lineRule="atLeast"/>
              <w:jc w:val="center"/>
              <w:rPr>
                <w:rFonts w:eastAsia="Times New Roman"/>
                <w:b/>
                <w:bCs/>
                <w:i/>
                <w:iCs/>
                <w:sz w:val="26"/>
                <w:szCs w:val="26"/>
              </w:rPr>
            </w:pPr>
          </w:p>
        </w:tc>
      </w:tr>
      <w:tr w:rsidR="00123159" w:rsidRPr="00123159" w:rsidTr="00241D44">
        <w:tc>
          <w:tcPr>
            <w:tcW w:w="836" w:type="dxa"/>
            <w:shd w:val="clear" w:color="auto" w:fill="auto"/>
            <w:noWrap/>
            <w:vAlign w:val="center"/>
            <w:hideMark/>
          </w:tcPr>
          <w:p w:rsidR="00FD422B" w:rsidRPr="00123159" w:rsidRDefault="00FD422B" w:rsidP="001960B8">
            <w:pPr>
              <w:widowControl w:val="0"/>
              <w:spacing w:before="20" w:after="20" w:line="20" w:lineRule="atLeast"/>
              <w:jc w:val="center"/>
              <w:rPr>
                <w:rFonts w:eastAsia="Times New Roman"/>
                <w:b/>
                <w:bCs/>
                <w:sz w:val="26"/>
                <w:szCs w:val="26"/>
              </w:rPr>
            </w:pPr>
            <w:r w:rsidRPr="00123159">
              <w:rPr>
                <w:rFonts w:eastAsia="Times New Roman"/>
                <w:b/>
                <w:bCs/>
                <w:sz w:val="26"/>
                <w:szCs w:val="26"/>
              </w:rPr>
              <w:t>6</w:t>
            </w:r>
          </w:p>
        </w:tc>
        <w:tc>
          <w:tcPr>
            <w:tcW w:w="5882" w:type="dxa"/>
            <w:shd w:val="clear" w:color="auto" w:fill="auto"/>
            <w:vAlign w:val="center"/>
            <w:hideMark/>
          </w:tcPr>
          <w:p w:rsidR="00FD422B" w:rsidRPr="00123159" w:rsidRDefault="00FD422B" w:rsidP="001960B8">
            <w:pPr>
              <w:widowControl w:val="0"/>
              <w:spacing w:before="20" w:after="20" w:line="20" w:lineRule="atLeast"/>
              <w:jc w:val="both"/>
              <w:rPr>
                <w:rFonts w:eastAsia="Times New Roman"/>
                <w:b/>
                <w:bCs/>
                <w:sz w:val="26"/>
                <w:szCs w:val="26"/>
              </w:rPr>
            </w:pPr>
            <w:r w:rsidRPr="00123159">
              <w:rPr>
                <w:rFonts w:eastAsia="Times New Roman"/>
                <w:b/>
                <w:bCs/>
                <w:sz w:val="26"/>
                <w:szCs w:val="26"/>
              </w:rPr>
              <w:t>CẢI CÁCH TÀI CHÍNH CÔNG</w:t>
            </w:r>
          </w:p>
        </w:tc>
        <w:tc>
          <w:tcPr>
            <w:tcW w:w="1873" w:type="dxa"/>
            <w:shd w:val="clear" w:color="auto" w:fill="auto"/>
            <w:vAlign w:val="center"/>
            <w:hideMark/>
          </w:tcPr>
          <w:p w:rsidR="00FD422B" w:rsidRPr="00123159" w:rsidRDefault="00FD422B" w:rsidP="001960B8">
            <w:pPr>
              <w:widowControl w:val="0"/>
              <w:spacing w:before="20" w:after="20" w:line="20" w:lineRule="atLeast"/>
              <w:jc w:val="center"/>
              <w:rPr>
                <w:rFonts w:eastAsia="Times New Roman"/>
                <w:b/>
                <w:bCs/>
                <w:sz w:val="26"/>
                <w:szCs w:val="26"/>
              </w:rPr>
            </w:pPr>
            <w:r w:rsidRPr="00123159">
              <w:rPr>
                <w:rFonts w:eastAsia="Times New Roman"/>
                <w:b/>
                <w:bCs/>
                <w:sz w:val="26"/>
                <w:szCs w:val="26"/>
              </w:rPr>
              <w:t>6.00</w:t>
            </w:r>
          </w:p>
        </w:tc>
        <w:tc>
          <w:tcPr>
            <w:tcW w:w="1401" w:type="dxa"/>
            <w:shd w:val="clear" w:color="auto" w:fill="auto"/>
            <w:vAlign w:val="center"/>
            <w:hideMark/>
          </w:tcPr>
          <w:p w:rsidR="00FD422B" w:rsidRPr="00123159" w:rsidRDefault="00FD422B" w:rsidP="00CB0FFA">
            <w:pPr>
              <w:widowControl w:val="0"/>
              <w:spacing w:before="20" w:after="20" w:line="20" w:lineRule="atLeast"/>
              <w:jc w:val="center"/>
              <w:rPr>
                <w:rFonts w:eastAsia="Times New Roman"/>
                <w:b/>
                <w:bCs/>
                <w:sz w:val="26"/>
                <w:szCs w:val="26"/>
                <w:lang w:val="vi-VN"/>
              </w:rPr>
            </w:pPr>
          </w:p>
        </w:tc>
        <w:tc>
          <w:tcPr>
            <w:tcW w:w="4878" w:type="dxa"/>
            <w:vAlign w:val="center"/>
          </w:tcPr>
          <w:p w:rsidR="00FD422B" w:rsidRPr="00123159" w:rsidRDefault="00FD422B" w:rsidP="001960B8">
            <w:pPr>
              <w:widowControl w:val="0"/>
              <w:spacing w:before="20" w:after="20" w:line="20" w:lineRule="atLeast"/>
              <w:jc w:val="center"/>
              <w:rPr>
                <w:rFonts w:eastAsia="Times New Roman"/>
                <w:b/>
                <w:bCs/>
                <w:sz w:val="26"/>
                <w:szCs w:val="26"/>
                <w:lang w:val="vi-VN"/>
              </w:rPr>
            </w:pPr>
          </w:p>
        </w:tc>
      </w:tr>
      <w:tr w:rsidR="00123159" w:rsidRPr="00123159" w:rsidTr="00241D44">
        <w:tc>
          <w:tcPr>
            <w:tcW w:w="836" w:type="dxa"/>
            <w:shd w:val="clear" w:color="auto" w:fill="auto"/>
            <w:vAlign w:val="center"/>
          </w:tcPr>
          <w:p w:rsidR="004B41BC" w:rsidRPr="00123159" w:rsidRDefault="004B41BC" w:rsidP="001960B8">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lastRenderedPageBreak/>
              <w:t>6.1</w:t>
            </w:r>
          </w:p>
        </w:tc>
        <w:tc>
          <w:tcPr>
            <w:tcW w:w="5882" w:type="dxa"/>
            <w:shd w:val="clear" w:color="auto" w:fill="auto"/>
            <w:vAlign w:val="center"/>
          </w:tcPr>
          <w:p w:rsidR="004B41BC" w:rsidRPr="00123159" w:rsidRDefault="004B41BC" w:rsidP="001960B8">
            <w:pPr>
              <w:widowControl w:val="0"/>
              <w:spacing w:before="20" w:after="20" w:line="20" w:lineRule="atLeast"/>
              <w:jc w:val="both"/>
              <w:rPr>
                <w:rFonts w:eastAsia="Times New Roman"/>
                <w:b/>
                <w:bCs/>
                <w:i/>
                <w:iCs/>
                <w:sz w:val="26"/>
                <w:szCs w:val="26"/>
              </w:rPr>
            </w:pPr>
            <w:r w:rsidRPr="00123159">
              <w:rPr>
                <w:rFonts w:eastAsia="Times New Roman"/>
                <w:b/>
                <w:bCs/>
                <w:i/>
                <w:iCs/>
                <w:sz w:val="26"/>
                <w:szCs w:val="26"/>
              </w:rPr>
              <w:t>Thực hiện cơ chế tự chủ, tự chịu trách nhiệm về sử dụng kinh phí quản lý hành chính</w:t>
            </w:r>
          </w:p>
        </w:tc>
        <w:tc>
          <w:tcPr>
            <w:tcW w:w="1873" w:type="dxa"/>
            <w:shd w:val="clear" w:color="auto" w:fill="auto"/>
            <w:vAlign w:val="center"/>
          </w:tcPr>
          <w:p w:rsidR="004B41BC" w:rsidRPr="00123159" w:rsidRDefault="004B41BC" w:rsidP="000B219A">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2.00</w:t>
            </w:r>
          </w:p>
        </w:tc>
        <w:tc>
          <w:tcPr>
            <w:tcW w:w="1401" w:type="dxa"/>
            <w:shd w:val="clear" w:color="auto" w:fill="auto"/>
            <w:vAlign w:val="center"/>
          </w:tcPr>
          <w:p w:rsidR="004B41BC" w:rsidRPr="00123159" w:rsidRDefault="004B41BC" w:rsidP="001960B8">
            <w:pPr>
              <w:widowControl w:val="0"/>
              <w:spacing w:before="20" w:after="20" w:line="20" w:lineRule="atLeast"/>
              <w:rPr>
                <w:rFonts w:eastAsia="Times New Roman"/>
                <w:b/>
                <w:bCs/>
                <w:sz w:val="26"/>
                <w:szCs w:val="26"/>
              </w:rPr>
            </w:pPr>
          </w:p>
        </w:tc>
        <w:tc>
          <w:tcPr>
            <w:tcW w:w="4878" w:type="dxa"/>
            <w:vMerge w:val="restart"/>
            <w:vAlign w:val="center"/>
          </w:tcPr>
          <w:p w:rsidR="004B41BC" w:rsidRPr="00123159" w:rsidRDefault="004B41BC" w:rsidP="004B41BC">
            <w:pPr>
              <w:widowControl w:val="0"/>
              <w:spacing w:before="20" w:after="20" w:line="20" w:lineRule="atLeast"/>
              <w:jc w:val="both"/>
              <w:rPr>
                <w:rFonts w:eastAsia="Times New Roman"/>
                <w:bCs/>
                <w:sz w:val="26"/>
                <w:szCs w:val="26"/>
              </w:rPr>
            </w:pPr>
            <w:r w:rsidRPr="00123159">
              <w:rPr>
                <w:rFonts w:eastAsia="Times New Roman"/>
                <w:bCs/>
                <w:iCs/>
                <w:sz w:val="26"/>
                <w:szCs w:val="26"/>
              </w:rPr>
              <w:t xml:space="preserve">- Đánh giá về </w:t>
            </w:r>
            <w:r w:rsidR="00C13DD8" w:rsidRPr="00123159">
              <w:rPr>
                <w:rFonts w:eastAsia="Times New Roman"/>
                <w:bCs/>
                <w:iCs/>
                <w:sz w:val="26"/>
                <w:szCs w:val="26"/>
              </w:rPr>
              <w:t>t</w:t>
            </w:r>
            <w:r w:rsidRPr="00123159">
              <w:rPr>
                <w:rFonts w:eastAsia="Times New Roman"/>
                <w:bCs/>
                <w:iCs/>
                <w:sz w:val="26"/>
                <w:szCs w:val="26"/>
              </w:rPr>
              <w:t>hực hiện cơ chế tự chủ, tự chịu trách nhiệm về sử dụng kinh phí quản lý hành chính của đơn vị.</w:t>
            </w:r>
          </w:p>
          <w:p w:rsidR="004B41BC" w:rsidRPr="00123159" w:rsidRDefault="004B41BC" w:rsidP="004B41BC">
            <w:pPr>
              <w:widowControl w:val="0"/>
              <w:spacing w:before="20" w:after="20" w:line="20" w:lineRule="atLeast"/>
              <w:jc w:val="both"/>
              <w:rPr>
                <w:rFonts w:eastAsia="Times New Roman"/>
                <w:b/>
                <w:bCs/>
                <w:sz w:val="26"/>
                <w:szCs w:val="26"/>
              </w:rPr>
            </w:pPr>
            <w:r w:rsidRPr="00123159">
              <w:rPr>
                <w:rFonts w:eastAsia="Times New Roman"/>
                <w:bCs/>
                <w:sz w:val="26"/>
                <w:szCs w:val="26"/>
              </w:rPr>
              <w:t>- Trường hợp đơn vị có sai phạm thi cung cấp  văn bản có liên quan về khắc phục các sai phạm qua kết luận kiểm tra của cơ quan có thẩm quyền (nếu có).</w:t>
            </w:r>
          </w:p>
        </w:tc>
      </w:tr>
      <w:tr w:rsidR="00123159" w:rsidRPr="00123159" w:rsidTr="00241D44">
        <w:tc>
          <w:tcPr>
            <w:tcW w:w="836" w:type="dxa"/>
            <w:vMerge w:val="restart"/>
            <w:shd w:val="clear" w:color="auto" w:fill="auto"/>
            <w:vAlign w:val="center"/>
          </w:tcPr>
          <w:p w:rsidR="004B41BC" w:rsidRPr="00123159" w:rsidRDefault="004B41BC" w:rsidP="001960B8">
            <w:pPr>
              <w:spacing w:before="20" w:after="20" w:line="20" w:lineRule="atLeast"/>
              <w:rPr>
                <w:sz w:val="26"/>
                <w:szCs w:val="26"/>
              </w:rPr>
            </w:pPr>
          </w:p>
        </w:tc>
        <w:tc>
          <w:tcPr>
            <w:tcW w:w="5882" w:type="dxa"/>
            <w:shd w:val="clear" w:color="auto" w:fill="auto"/>
            <w:vAlign w:val="center"/>
          </w:tcPr>
          <w:p w:rsidR="004B41BC" w:rsidRPr="00123159" w:rsidRDefault="004B41BC" w:rsidP="001F4570">
            <w:pPr>
              <w:widowControl w:val="0"/>
              <w:spacing w:after="0" w:line="240" w:lineRule="auto"/>
              <w:jc w:val="both"/>
              <w:rPr>
                <w:rFonts w:eastAsia="Times New Roman"/>
                <w:i/>
                <w:iCs/>
                <w:sz w:val="26"/>
                <w:szCs w:val="26"/>
              </w:rPr>
            </w:pPr>
            <w:r w:rsidRPr="00123159">
              <w:rPr>
                <w:rFonts w:eastAsia="Times New Roman"/>
                <w:i/>
                <w:iCs/>
                <w:sz w:val="26"/>
                <w:szCs w:val="26"/>
              </w:rPr>
              <w:t>Không có sai phạm về sử dụng kinh phí quản lý hành chính: 2.0</w:t>
            </w:r>
          </w:p>
        </w:tc>
        <w:tc>
          <w:tcPr>
            <w:tcW w:w="1873" w:type="dxa"/>
            <w:shd w:val="clear" w:color="auto" w:fill="auto"/>
            <w:vAlign w:val="center"/>
          </w:tcPr>
          <w:p w:rsidR="004B41BC" w:rsidRPr="00123159" w:rsidRDefault="004B41BC" w:rsidP="001960B8">
            <w:pPr>
              <w:widowControl w:val="0"/>
              <w:spacing w:before="20" w:after="20" w:line="20" w:lineRule="atLeast"/>
              <w:jc w:val="center"/>
              <w:rPr>
                <w:rFonts w:eastAsia="Times New Roman"/>
                <w:b/>
                <w:bCs/>
                <w:i/>
                <w:iCs/>
                <w:sz w:val="26"/>
                <w:szCs w:val="26"/>
              </w:rPr>
            </w:pPr>
          </w:p>
        </w:tc>
        <w:tc>
          <w:tcPr>
            <w:tcW w:w="1401" w:type="dxa"/>
            <w:shd w:val="clear" w:color="auto" w:fill="auto"/>
            <w:vAlign w:val="center"/>
          </w:tcPr>
          <w:p w:rsidR="004B41BC" w:rsidRPr="00123159" w:rsidRDefault="004B41BC" w:rsidP="001960B8">
            <w:pPr>
              <w:widowControl w:val="0"/>
              <w:spacing w:before="20" w:after="20" w:line="20" w:lineRule="atLeast"/>
              <w:rPr>
                <w:rFonts w:eastAsia="Times New Roman"/>
                <w:b/>
                <w:bCs/>
                <w:sz w:val="26"/>
                <w:szCs w:val="26"/>
              </w:rPr>
            </w:pPr>
          </w:p>
        </w:tc>
        <w:tc>
          <w:tcPr>
            <w:tcW w:w="4878" w:type="dxa"/>
            <w:vMerge/>
            <w:vAlign w:val="center"/>
          </w:tcPr>
          <w:p w:rsidR="004B41BC" w:rsidRPr="00123159" w:rsidRDefault="004B41BC"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tcPr>
          <w:p w:rsidR="004B41BC" w:rsidRPr="00123159" w:rsidRDefault="004B41BC" w:rsidP="001960B8">
            <w:pPr>
              <w:spacing w:before="20" w:after="20" w:line="20" w:lineRule="atLeast"/>
              <w:rPr>
                <w:sz w:val="26"/>
                <w:szCs w:val="26"/>
              </w:rPr>
            </w:pPr>
          </w:p>
        </w:tc>
        <w:tc>
          <w:tcPr>
            <w:tcW w:w="5882" w:type="dxa"/>
            <w:shd w:val="clear" w:color="auto" w:fill="auto"/>
            <w:vAlign w:val="center"/>
          </w:tcPr>
          <w:p w:rsidR="004B41BC" w:rsidRPr="00123159" w:rsidRDefault="004B41BC">
            <w:pPr>
              <w:widowControl w:val="0"/>
              <w:spacing w:after="0" w:line="240" w:lineRule="auto"/>
              <w:jc w:val="both"/>
              <w:rPr>
                <w:rFonts w:eastAsia="Times New Roman"/>
                <w:i/>
                <w:iCs/>
                <w:sz w:val="26"/>
                <w:szCs w:val="26"/>
              </w:rPr>
            </w:pPr>
            <w:r w:rsidRPr="00123159">
              <w:rPr>
                <w:rFonts w:eastAsia="Times New Roman"/>
                <w:i/>
                <w:iCs/>
                <w:sz w:val="26"/>
                <w:szCs w:val="26"/>
              </w:rPr>
              <w:t>Có sai phạm về sử dụng kinh phí quản lý hành chính: 0</w:t>
            </w:r>
          </w:p>
        </w:tc>
        <w:tc>
          <w:tcPr>
            <w:tcW w:w="1873" w:type="dxa"/>
            <w:shd w:val="clear" w:color="auto" w:fill="auto"/>
            <w:vAlign w:val="center"/>
          </w:tcPr>
          <w:p w:rsidR="004B41BC" w:rsidRPr="00123159" w:rsidRDefault="004B41BC" w:rsidP="001960B8">
            <w:pPr>
              <w:widowControl w:val="0"/>
              <w:spacing w:before="20" w:after="20" w:line="20" w:lineRule="atLeast"/>
              <w:jc w:val="center"/>
              <w:rPr>
                <w:rFonts w:eastAsia="Times New Roman"/>
                <w:b/>
                <w:bCs/>
                <w:i/>
                <w:iCs/>
                <w:sz w:val="26"/>
                <w:szCs w:val="26"/>
              </w:rPr>
            </w:pPr>
          </w:p>
        </w:tc>
        <w:tc>
          <w:tcPr>
            <w:tcW w:w="1401" w:type="dxa"/>
            <w:shd w:val="clear" w:color="auto" w:fill="auto"/>
            <w:vAlign w:val="center"/>
          </w:tcPr>
          <w:p w:rsidR="004B41BC" w:rsidRPr="00123159" w:rsidRDefault="004B41BC" w:rsidP="001960B8">
            <w:pPr>
              <w:widowControl w:val="0"/>
              <w:spacing w:before="20" w:after="20" w:line="20" w:lineRule="atLeast"/>
              <w:rPr>
                <w:rFonts w:eastAsia="Times New Roman"/>
                <w:b/>
                <w:bCs/>
                <w:sz w:val="26"/>
                <w:szCs w:val="26"/>
              </w:rPr>
            </w:pPr>
          </w:p>
        </w:tc>
        <w:tc>
          <w:tcPr>
            <w:tcW w:w="4878" w:type="dxa"/>
            <w:vMerge/>
            <w:vAlign w:val="center"/>
          </w:tcPr>
          <w:p w:rsidR="004B41BC" w:rsidRPr="00123159" w:rsidRDefault="004B41BC"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vAlign w:val="center"/>
          </w:tcPr>
          <w:p w:rsidR="004B41BC" w:rsidRPr="00123159" w:rsidRDefault="004B41BC" w:rsidP="001960B8">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6.2</w:t>
            </w:r>
          </w:p>
        </w:tc>
        <w:tc>
          <w:tcPr>
            <w:tcW w:w="5882" w:type="dxa"/>
            <w:shd w:val="clear" w:color="auto" w:fill="auto"/>
            <w:vAlign w:val="center"/>
          </w:tcPr>
          <w:p w:rsidR="004B41BC" w:rsidRPr="00123159" w:rsidRDefault="004B41BC" w:rsidP="001960B8">
            <w:pPr>
              <w:widowControl w:val="0"/>
              <w:spacing w:before="20" w:after="20" w:line="20" w:lineRule="atLeast"/>
              <w:jc w:val="both"/>
              <w:rPr>
                <w:rFonts w:eastAsia="Times New Roman"/>
                <w:b/>
                <w:bCs/>
                <w:i/>
                <w:iCs/>
                <w:sz w:val="26"/>
                <w:szCs w:val="26"/>
              </w:rPr>
            </w:pPr>
            <w:r w:rsidRPr="00123159">
              <w:rPr>
                <w:rFonts w:eastAsia="Times New Roman"/>
                <w:b/>
                <w:bCs/>
                <w:i/>
                <w:iCs/>
                <w:sz w:val="26"/>
                <w:szCs w:val="26"/>
              </w:rPr>
              <w:t>Thực hiện quy chế chi tiêu nội bộ</w:t>
            </w:r>
          </w:p>
        </w:tc>
        <w:tc>
          <w:tcPr>
            <w:tcW w:w="1873" w:type="dxa"/>
            <w:shd w:val="clear" w:color="auto" w:fill="auto"/>
            <w:vAlign w:val="center"/>
          </w:tcPr>
          <w:p w:rsidR="004B41BC" w:rsidRPr="00123159" w:rsidRDefault="004B41BC" w:rsidP="004E744C">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lang w:val="vi-VN"/>
              </w:rPr>
              <w:t>2.00</w:t>
            </w:r>
          </w:p>
        </w:tc>
        <w:tc>
          <w:tcPr>
            <w:tcW w:w="1401" w:type="dxa"/>
            <w:shd w:val="clear" w:color="auto" w:fill="auto"/>
            <w:vAlign w:val="center"/>
          </w:tcPr>
          <w:p w:rsidR="004B41BC" w:rsidRPr="00123159" w:rsidRDefault="004B41BC" w:rsidP="001960B8">
            <w:pPr>
              <w:widowControl w:val="0"/>
              <w:spacing w:before="20" w:after="20" w:line="20" w:lineRule="atLeast"/>
              <w:rPr>
                <w:rFonts w:eastAsia="Times New Roman"/>
                <w:b/>
                <w:bCs/>
                <w:sz w:val="26"/>
                <w:szCs w:val="26"/>
              </w:rPr>
            </w:pPr>
          </w:p>
        </w:tc>
        <w:tc>
          <w:tcPr>
            <w:tcW w:w="4878" w:type="dxa"/>
            <w:vMerge w:val="restart"/>
            <w:vAlign w:val="center"/>
          </w:tcPr>
          <w:p w:rsidR="004B41BC" w:rsidRPr="00123159" w:rsidRDefault="004B41BC" w:rsidP="001960B8">
            <w:pPr>
              <w:widowControl w:val="0"/>
              <w:spacing w:before="20" w:after="20" w:line="20" w:lineRule="atLeast"/>
              <w:jc w:val="center"/>
              <w:rPr>
                <w:rFonts w:eastAsia="Times New Roman"/>
                <w:b/>
                <w:bCs/>
                <w:sz w:val="26"/>
                <w:szCs w:val="26"/>
              </w:rPr>
            </w:pPr>
            <w:r w:rsidRPr="00123159">
              <w:rPr>
                <w:rFonts w:eastAsia="Times New Roman"/>
                <w:bCs/>
                <w:sz w:val="26"/>
                <w:szCs w:val="26"/>
              </w:rPr>
              <w:t>Văn bản về Quy chế chi tiêu nội bộ của đơn vị (trường hợp trong năm không có sửa đổi, bổ sung thì nêu rõ lý do).</w:t>
            </w:r>
          </w:p>
        </w:tc>
      </w:tr>
      <w:tr w:rsidR="00123159" w:rsidRPr="00123159" w:rsidTr="00241D44">
        <w:tc>
          <w:tcPr>
            <w:tcW w:w="836" w:type="dxa"/>
            <w:vMerge w:val="restart"/>
            <w:shd w:val="clear" w:color="auto" w:fill="auto"/>
            <w:vAlign w:val="center"/>
          </w:tcPr>
          <w:p w:rsidR="004B41BC" w:rsidRPr="00123159" w:rsidRDefault="004B41BC" w:rsidP="001960B8">
            <w:pPr>
              <w:widowControl w:val="0"/>
              <w:spacing w:before="20" w:after="20" w:line="20" w:lineRule="atLeast"/>
              <w:jc w:val="center"/>
              <w:rPr>
                <w:rFonts w:eastAsia="Times New Roman"/>
                <w:b/>
                <w:bCs/>
                <w:i/>
                <w:iCs/>
                <w:sz w:val="26"/>
                <w:szCs w:val="26"/>
              </w:rPr>
            </w:pPr>
          </w:p>
        </w:tc>
        <w:tc>
          <w:tcPr>
            <w:tcW w:w="5882" w:type="dxa"/>
            <w:shd w:val="clear" w:color="auto" w:fill="auto"/>
            <w:vAlign w:val="center"/>
          </w:tcPr>
          <w:p w:rsidR="004B41BC" w:rsidRPr="00123159" w:rsidRDefault="004B41BC" w:rsidP="00CC56BE">
            <w:pPr>
              <w:widowControl w:val="0"/>
              <w:spacing w:before="20" w:after="20" w:line="20" w:lineRule="atLeast"/>
              <w:jc w:val="both"/>
              <w:rPr>
                <w:rFonts w:eastAsia="Times New Roman"/>
                <w:i/>
                <w:iCs/>
                <w:sz w:val="26"/>
                <w:szCs w:val="26"/>
                <w:lang w:val="vi-VN"/>
              </w:rPr>
            </w:pPr>
            <w:r w:rsidRPr="00123159">
              <w:rPr>
                <w:rFonts w:eastAsia="Times New Roman"/>
                <w:i/>
                <w:iCs/>
                <w:sz w:val="26"/>
                <w:szCs w:val="26"/>
              </w:rPr>
              <w:t xml:space="preserve">Thường xuyên rà soát sửa đổi bổ sung và thực hiện theo đúng quy định: </w:t>
            </w:r>
            <w:r w:rsidRPr="00123159">
              <w:rPr>
                <w:rFonts w:eastAsia="Times New Roman"/>
                <w:i/>
                <w:iCs/>
                <w:sz w:val="26"/>
                <w:szCs w:val="26"/>
                <w:lang w:val="vi-VN"/>
              </w:rPr>
              <w:t>2.0</w:t>
            </w:r>
          </w:p>
        </w:tc>
        <w:tc>
          <w:tcPr>
            <w:tcW w:w="1873" w:type="dxa"/>
            <w:shd w:val="clear" w:color="auto" w:fill="auto"/>
            <w:vAlign w:val="center"/>
          </w:tcPr>
          <w:p w:rsidR="004B41BC" w:rsidRPr="00123159" w:rsidRDefault="004B41BC"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tcPr>
          <w:p w:rsidR="004B41BC" w:rsidRPr="00123159" w:rsidRDefault="004B41BC" w:rsidP="001960B8">
            <w:pPr>
              <w:widowControl w:val="0"/>
              <w:spacing w:before="20" w:after="20" w:line="20" w:lineRule="atLeast"/>
              <w:rPr>
                <w:rFonts w:eastAsia="Times New Roman"/>
                <w:b/>
                <w:bCs/>
                <w:sz w:val="26"/>
                <w:szCs w:val="26"/>
              </w:rPr>
            </w:pPr>
          </w:p>
        </w:tc>
        <w:tc>
          <w:tcPr>
            <w:tcW w:w="4878" w:type="dxa"/>
            <w:vMerge/>
            <w:vAlign w:val="center"/>
          </w:tcPr>
          <w:p w:rsidR="004B41BC" w:rsidRPr="00123159" w:rsidRDefault="004B41BC"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tcPr>
          <w:p w:rsidR="004B41BC" w:rsidRPr="00123159" w:rsidRDefault="004B41BC" w:rsidP="001960B8">
            <w:pPr>
              <w:widowControl w:val="0"/>
              <w:spacing w:before="20" w:after="20" w:line="20" w:lineRule="atLeast"/>
              <w:jc w:val="center"/>
              <w:rPr>
                <w:rFonts w:eastAsia="Times New Roman"/>
                <w:b/>
                <w:bCs/>
                <w:i/>
                <w:iCs/>
                <w:sz w:val="26"/>
                <w:szCs w:val="26"/>
              </w:rPr>
            </w:pPr>
          </w:p>
        </w:tc>
        <w:tc>
          <w:tcPr>
            <w:tcW w:w="5882" w:type="dxa"/>
            <w:shd w:val="clear" w:color="auto" w:fill="auto"/>
            <w:vAlign w:val="center"/>
          </w:tcPr>
          <w:p w:rsidR="004B41BC" w:rsidRPr="00123159" w:rsidRDefault="004B41BC" w:rsidP="00487A84">
            <w:pPr>
              <w:widowControl w:val="0"/>
              <w:spacing w:before="20" w:after="20" w:line="20" w:lineRule="atLeast"/>
              <w:jc w:val="both"/>
              <w:rPr>
                <w:rFonts w:eastAsia="Times New Roman"/>
                <w:i/>
                <w:iCs/>
                <w:sz w:val="26"/>
                <w:szCs w:val="26"/>
              </w:rPr>
            </w:pPr>
            <w:r w:rsidRPr="00123159">
              <w:rPr>
                <w:rFonts w:eastAsia="Times New Roman"/>
                <w:i/>
                <w:iCs/>
                <w:sz w:val="26"/>
                <w:szCs w:val="26"/>
              </w:rPr>
              <w:t>Có rà soát sửa đổi bổ sung nhưng chưa đầy đủ, kịp thời theo quy định: 1</w:t>
            </w:r>
            <w:r w:rsidRPr="00123159">
              <w:rPr>
                <w:rFonts w:eastAsia="Times New Roman"/>
                <w:i/>
                <w:iCs/>
                <w:sz w:val="26"/>
                <w:szCs w:val="26"/>
                <w:lang w:val="vi-VN"/>
              </w:rPr>
              <w:t>.0</w:t>
            </w:r>
          </w:p>
        </w:tc>
        <w:tc>
          <w:tcPr>
            <w:tcW w:w="1873" w:type="dxa"/>
            <w:shd w:val="clear" w:color="auto" w:fill="auto"/>
            <w:vAlign w:val="center"/>
          </w:tcPr>
          <w:p w:rsidR="004B41BC" w:rsidRPr="00123159" w:rsidRDefault="004B41BC" w:rsidP="001960B8">
            <w:pPr>
              <w:widowControl w:val="0"/>
              <w:spacing w:before="20" w:after="20" w:line="20" w:lineRule="atLeast"/>
              <w:rPr>
                <w:rFonts w:eastAsia="Times New Roman"/>
                <w:sz w:val="26"/>
                <w:szCs w:val="26"/>
              </w:rPr>
            </w:pPr>
          </w:p>
        </w:tc>
        <w:tc>
          <w:tcPr>
            <w:tcW w:w="1401" w:type="dxa"/>
            <w:shd w:val="clear" w:color="auto" w:fill="auto"/>
            <w:vAlign w:val="center"/>
          </w:tcPr>
          <w:p w:rsidR="004B41BC" w:rsidRPr="00123159" w:rsidRDefault="004B41BC" w:rsidP="001960B8">
            <w:pPr>
              <w:widowControl w:val="0"/>
              <w:spacing w:before="20" w:after="20" w:line="20" w:lineRule="atLeast"/>
              <w:rPr>
                <w:rFonts w:eastAsia="Times New Roman"/>
                <w:b/>
                <w:bCs/>
                <w:sz w:val="26"/>
                <w:szCs w:val="26"/>
              </w:rPr>
            </w:pPr>
          </w:p>
        </w:tc>
        <w:tc>
          <w:tcPr>
            <w:tcW w:w="4878" w:type="dxa"/>
            <w:vMerge/>
            <w:vAlign w:val="center"/>
          </w:tcPr>
          <w:p w:rsidR="004B41BC" w:rsidRPr="00123159" w:rsidRDefault="004B41BC"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tcPr>
          <w:p w:rsidR="004B41BC" w:rsidRPr="00123159" w:rsidRDefault="004B41BC" w:rsidP="001960B8">
            <w:pPr>
              <w:widowControl w:val="0"/>
              <w:spacing w:before="20" w:after="20" w:line="20" w:lineRule="atLeast"/>
              <w:jc w:val="center"/>
              <w:rPr>
                <w:rFonts w:eastAsia="Times New Roman"/>
                <w:b/>
                <w:bCs/>
                <w:i/>
                <w:iCs/>
                <w:sz w:val="26"/>
                <w:szCs w:val="26"/>
              </w:rPr>
            </w:pPr>
          </w:p>
        </w:tc>
        <w:tc>
          <w:tcPr>
            <w:tcW w:w="5882" w:type="dxa"/>
            <w:shd w:val="clear" w:color="auto" w:fill="auto"/>
            <w:vAlign w:val="center"/>
          </w:tcPr>
          <w:p w:rsidR="004B41BC" w:rsidRPr="00123159" w:rsidRDefault="004B41BC" w:rsidP="001960B8">
            <w:pPr>
              <w:widowControl w:val="0"/>
              <w:spacing w:before="20" w:after="20" w:line="20" w:lineRule="atLeast"/>
              <w:jc w:val="both"/>
              <w:rPr>
                <w:rFonts w:eastAsia="Times New Roman"/>
                <w:i/>
                <w:iCs/>
                <w:sz w:val="26"/>
                <w:szCs w:val="26"/>
              </w:rPr>
            </w:pPr>
            <w:r w:rsidRPr="00123159">
              <w:rPr>
                <w:rFonts w:eastAsia="Times New Roman"/>
                <w:i/>
                <w:iCs/>
                <w:sz w:val="26"/>
                <w:szCs w:val="26"/>
              </w:rPr>
              <w:t>Không thường xuyên rà soát sửa đổi bổ sung hoặc không thực hiện theo đúng quy định: 0</w:t>
            </w:r>
          </w:p>
        </w:tc>
        <w:tc>
          <w:tcPr>
            <w:tcW w:w="1873" w:type="dxa"/>
            <w:shd w:val="clear" w:color="auto" w:fill="auto"/>
            <w:vAlign w:val="center"/>
          </w:tcPr>
          <w:p w:rsidR="004B41BC" w:rsidRPr="00123159" w:rsidRDefault="004B41BC"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tcPr>
          <w:p w:rsidR="004B41BC" w:rsidRPr="00123159" w:rsidRDefault="004B41BC" w:rsidP="001960B8">
            <w:pPr>
              <w:widowControl w:val="0"/>
              <w:spacing w:before="20" w:after="20" w:line="20" w:lineRule="atLeast"/>
              <w:rPr>
                <w:rFonts w:eastAsia="Times New Roman"/>
                <w:b/>
                <w:bCs/>
                <w:sz w:val="26"/>
                <w:szCs w:val="26"/>
              </w:rPr>
            </w:pPr>
          </w:p>
        </w:tc>
        <w:tc>
          <w:tcPr>
            <w:tcW w:w="4878" w:type="dxa"/>
            <w:vMerge/>
            <w:vAlign w:val="center"/>
          </w:tcPr>
          <w:p w:rsidR="004B41BC" w:rsidRPr="00123159" w:rsidRDefault="004B41BC"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tcPr>
          <w:p w:rsidR="00F66370" w:rsidRPr="00123159" w:rsidRDefault="00F66370" w:rsidP="001960B8">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6.3</w:t>
            </w:r>
          </w:p>
        </w:tc>
        <w:tc>
          <w:tcPr>
            <w:tcW w:w="5882" w:type="dxa"/>
            <w:shd w:val="clear" w:color="auto" w:fill="auto"/>
            <w:vAlign w:val="center"/>
          </w:tcPr>
          <w:p w:rsidR="00F66370" w:rsidRPr="00123159" w:rsidRDefault="00F66370">
            <w:pPr>
              <w:widowControl w:val="0"/>
              <w:spacing w:after="0" w:line="240" w:lineRule="auto"/>
              <w:jc w:val="both"/>
              <w:rPr>
                <w:rFonts w:eastAsia="Times New Roman"/>
                <w:b/>
                <w:bCs/>
                <w:i/>
                <w:iCs/>
                <w:sz w:val="26"/>
                <w:szCs w:val="26"/>
              </w:rPr>
            </w:pPr>
            <w:r w:rsidRPr="00123159">
              <w:rPr>
                <w:rFonts w:eastAsia="Times New Roman"/>
                <w:b/>
                <w:bCs/>
                <w:i/>
                <w:iCs/>
                <w:sz w:val="26"/>
                <w:szCs w:val="26"/>
              </w:rPr>
              <w:t>Thực hiện quy định về sử dụng tài sản công</w:t>
            </w:r>
          </w:p>
        </w:tc>
        <w:tc>
          <w:tcPr>
            <w:tcW w:w="1873" w:type="dxa"/>
            <w:shd w:val="clear" w:color="auto" w:fill="auto"/>
            <w:vAlign w:val="center"/>
          </w:tcPr>
          <w:p w:rsidR="00F66370" w:rsidRPr="00123159" w:rsidRDefault="00F66370" w:rsidP="004E744C">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2.00</w:t>
            </w:r>
          </w:p>
        </w:tc>
        <w:tc>
          <w:tcPr>
            <w:tcW w:w="1401" w:type="dxa"/>
            <w:shd w:val="clear" w:color="auto" w:fill="auto"/>
            <w:vAlign w:val="center"/>
          </w:tcPr>
          <w:p w:rsidR="00F66370" w:rsidRPr="00123159" w:rsidRDefault="00F66370" w:rsidP="001960B8">
            <w:pPr>
              <w:widowControl w:val="0"/>
              <w:spacing w:before="20" w:after="20" w:line="20" w:lineRule="atLeast"/>
              <w:rPr>
                <w:rFonts w:eastAsia="Times New Roman"/>
                <w:b/>
                <w:bCs/>
                <w:i/>
                <w:iCs/>
                <w:sz w:val="26"/>
                <w:szCs w:val="26"/>
              </w:rPr>
            </w:pPr>
          </w:p>
        </w:tc>
        <w:tc>
          <w:tcPr>
            <w:tcW w:w="4878" w:type="dxa"/>
            <w:vMerge w:val="restart"/>
            <w:vAlign w:val="center"/>
          </w:tcPr>
          <w:p w:rsidR="00F66370" w:rsidRPr="00123159" w:rsidRDefault="00F66370" w:rsidP="00F66370">
            <w:pPr>
              <w:widowControl w:val="0"/>
              <w:spacing w:after="0" w:line="240" w:lineRule="auto"/>
              <w:jc w:val="both"/>
              <w:rPr>
                <w:rFonts w:eastAsia="Times New Roman"/>
                <w:bCs/>
                <w:sz w:val="26"/>
                <w:szCs w:val="26"/>
              </w:rPr>
            </w:pPr>
            <w:r w:rsidRPr="00123159">
              <w:rPr>
                <w:rFonts w:eastAsia="Times New Roman"/>
                <w:bCs/>
                <w:sz w:val="26"/>
                <w:szCs w:val="26"/>
              </w:rPr>
              <w:t>- Văn bản về triển khai các quy định sử dụng tài sản công tại đơn vị.</w:t>
            </w:r>
          </w:p>
          <w:p w:rsidR="00F66370" w:rsidRPr="00123159" w:rsidRDefault="00F66370" w:rsidP="00F66370">
            <w:pPr>
              <w:widowControl w:val="0"/>
              <w:spacing w:before="20" w:after="20" w:line="20" w:lineRule="atLeast"/>
              <w:jc w:val="center"/>
              <w:rPr>
                <w:rFonts w:eastAsia="Times New Roman"/>
                <w:b/>
                <w:bCs/>
                <w:i/>
                <w:iCs/>
                <w:sz w:val="26"/>
                <w:szCs w:val="26"/>
              </w:rPr>
            </w:pPr>
            <w:r w:rsidRPr="00123159">
              <w:rPr>
                <w:rFonts w:eastAsia="Times New Roman"/>
                <w:bCs/>
                <w:sz w:val="26"/>
                <w:szCs w:val="26"/>
              </w:rPr>
              <w:t>- Cung cấp văn bản có liên quan trong việc khắc phục các sai phạm qua kết quả Thanh tra, kiểm tra của cơ quan có thẩm quyền (nếu có).</w:t>
            </w:r>
          </w:p>
        </w:tc>
      </w:tr>
      <w:tr w:rsidR="00123159" w:rsidRPr="00123159" w:rsidTr="00241D44">
        <w:tc>
          <w:tcPr>
            <w:tcW w:w="836" w:type="dxa"/>
            <w:vMerge w:val="restart"/>
            <w:shd w:val="clear" w:color="auto" w:fill="auto"/>
            <w:noWrap/>
            <w:vAlign w:val="center"/>
          </w:tcPr>
          <w:p w:rsidR="00F66370" w:rsidRPr="00123159" w:rsidRDefault="00F66370" w:rsidP="001960B8">
            <w:pPr>
              <w:widowControl w:val="0"/>
              <w:spacing w:before="20" w:after="20" w:line="20" w:lineRule="atLeast"/>
              <w:jc w:val="center"/>
              <w:rPr>
                <w:rFonts w:eastAsia="Times New Roman"/>
                <w:bCs/>
                <w:i/>
                <w:iCs/>
                <w:sz w:val="26"/>
                <w:szCs w:val="26"/>
              </w:rPr>
            </w:pPr>
          </w:p>
        </w:tc>
        <w:tc>
          <w:tcPr>
            <w:tcW w:w="5882" w:type="dxa"/>
            <w:shd w:val="clear" w:color="auto" w:fill="auto"/>
            <w:vAlign w:val="center"/>
          </w:tcPr>
          <w:p w:rsidR="00F66370" w:rsidRPr="00123159" w:rsidRDefault="00F66370" w:rsidP="001F4570">
            <w:pPr>
              <w:widowControl w:val="0"/>
              <w:spacing w:after="0" w:line="240" w:lineRule="auto"/>
              <w:jc w:val="both"/>
              <w:rPr>
                <w:rFonts w:eastAsia="Times New Roman"/>
                <w:i/>
                <w:iCs/>
                <w:sz w:val="26"/>
                <w:szCs w:val="26"/>
              </w:rPr>
            </w:pPr>
            <w:r w:rsidRPr="00123159">
              <w:rPr>
                <w:rFonts w:eastAsia="Times New Roman"/>
                <w:i/>
                <w:iCs/>
                <w:sz w:val="26"/>
                <w:szCs w:val="26"/>
              </w:rPr>
              <w:t>Không có sai phạm về sử dụng tài sản công tại cơ quan: 2.0</w:t>
            </w:r>
          </w:p>
        </w:tc>
        <w:tc>
          <w:tcPr>
            <w:tcW w:w="1873" w:type="dxa"/>
            <w:shd w:val="clear" w:color="auto" w:fill="auto"/>
            <w:vAlign w:val="center"/>
          </w:tcPr>
          <w:p w:rsidR="00F66370" w:rsidRPr="00123159" w:rsidRDefault="00F66370" w:rsidP="001960B8">
            <w:pPr>
              <w:widowControl w:val="0"/>
              <w:spacing w:before="20" w:after="20" w:line="20" w:lineRule="atLeast"/>
              <w:jc w:val="center"/>
              <w:rPr>
                <w:rFonts w:eastAsia="Times New Roman"/>
                <w:bCs/>
                <w:i/>
                <w:iCs/>
                <w:sz w:val="26"/>
                <w:szCs w:val="26"/>
              </w:rPr>
            </w:pPr>
          </w:p>
        </w:tc>
        <w:tc>
          <w:tcPr>
            <w:tcW w:w="1401" w:type="dxa"/>
            <w:shd w:val="clear" w:color="auto" w:fill="auto"/>
            <w:vAlign w:val="center"/>
          </w:tcPr>
          <w:p w:rsidR="00F66370" w:rsidRPr="00123159" w:rsidRDefault="00F66370" w:rsidP="001960B8">
            <w:pPr>
              <w:widowControl w:val="0"/>
              <w:spacing w:before="20" w:after="20" w:line="20" w:lineRule="atLeast"/>
              <w:rPr>
                <w:rFonts w:eastAsia="Times New Roman"/>
                <w:bCs/>
                <w:i/>
                <w:iCs/>
                <w:sz w:val="26"/>
                <w:szCs w:val="26"/>
              </w:rPr>
            </w:pPr>
          </w:p>
        </w:tc>
        <w:tc>
          <w:tcPr>
            <w:tcW w:w="4878" w:type="dxa"/>
            <w:vMerge/>
            <w:vAlign w:val="center"/>
          </w:tcPr>
          <w:p w:rsidR="00F66370" w:rsidRPr="00123159" w:rsidRDefault="00F66370" w:rsidP="001960B8">
            <w:pPr>
              <w:widowControl w:val="0"/>
              <w:spacing w:before="20" w:after="20" w:line="20" w:lineRule="atLeast"/>
              <w:jc w:val="center"/>
              <w:rPr>
                <w:rFonts w:eastAsia="Times New Roman"/>
                <w:bCs/>
                <w:i/>
                <w:iCs/>
                <w:sz w:val="26"/>
                <w:szCs w:val="26"/>
              </w:rPr>
            </w:pPr>
          </w:p>
        </w:tc>
      </w:tr>
      <w:tr w:rsidR="00123159" w:rsidRPr="00123159" w:rsidTr="00241D44">
        <w:tc>
          <w:tcPr>
            <w:tcW w:w="836" w:type="dxa"/>
            <w:vMerge/>
            <w:shd w:val="clear" w:color="auto" w:fill="auto"/>
            <w:noWrap/>
            <w:vAlign w:val="center"/>
          </w:tcPr>
          <w:p w:rsidR="00F66370" w:rsidRPr="00123159" w:rsidRDefault="00F66370" w:rsidP="001960B8">
            <w:pPr>
              <w:widowControl w:val="0"/>
              <w:spacing w:before="20" w:after="20" w:line="20" w:lineRule="atLeast"/>
              <w:jc w:val="center"/>
              <w:rPr>
                <w:rFonts w:eastAsia="Times New Roman"/>
                <w:bCs/>
                <w:i/>
                <w:iCs/>
                <w:sz w:val="26"/>
                <w:szCs w:val="26"/>
              </w:rPr>
            </w:pPr>
          </w:p>
        </w:tc>
        <w:tc>
          <w:tcPr>
            <w:tcW w:w="5882" w:type="dxa"/>
            <w:shd w:val="clear" w:color="auto" w:fill="auto"/>
            <w:vAlign w:val="center"/>
          </w:tcPr>
          <w:p w:rsidR="00F66370" w:rsidRPr="00123159" w:rsidRDefault="00F66370" w:rsidP="00B13A6F">
            <w:pPr>
              <w:widowControl w:val="0"/>
              <w:spacing w:after="0" w:line="240" w:lineRule="auto"/>
              <w:jc w:val="both"/>
              <w:rPr>
                <w:rFonts w:eastAsia="Times New Roman"/>
                <w:i/>
                <w:iCs/>
                <w:sz w:val="26"/>
                <w:szCs w:val="26"/>
              </w:rPr>
            </w:pPr>
            <w:r w:rsidRPr="00123159">
              <w:rPr>
                <w:rFonts w:eastAsia="Times New Roman"/>
                <w:i/>
                <w:iCs/>
                <w:sz w:val="26"/>
                <w:szCs w:val="26"/>
              </w:rPr>
              <w:t>Có sai phạm về sử dụngtài sản công tại cơ quan: 0</w:t>
            </w:r>
          </w:p>
        </w:tc>
        <w:tc>
          <w:tcPr>
            <w:tcW w:w="1873" w:type="dxa"/>
            <w:shd w:val="clear" w:color="auto" w:fill="auto"/>
            <w:vAlign w:val="center"/>
          </w:tcPr>
          <w:p w:rsidR="00F66370" w:rsidRPr="00123159" w:rsidRDefault="00F66370" w:rsidP="001960B8">
            <w:pPr>
              <w:widowControl w:val="0"/>
              <w:spacing w:before="20" w:after="20" w:line="20" w:lineRule="atLeast"/>
              <w:jc w:val="center"/>
              <w:rPr>
                <w:rFonts w:eastAsia="Times New Roman"/>
                <w:bCs/>
                <w:i/>
                <w:iCs/>
                <w:sz w:val="26"/>
                <w:szCs w:val="26"/>
              </w:rPr>
            </w:pPr>
          </w:p>
        </w:tc>
        <w:tc>
          <w:tcPr>
            <w:tcW w:w="1401" w:type="dxa"/>
            <w:shd w:val="clear" w:color="auto" w:fill="auto"/>
            <w:vAlign w:val="center"/>
          </w:tcPr>
          <w:p w:rsidR="00F66370" w:rsidRPr="00123159" w:rsidRDefault="00F66370" w:rsidP="001960B8">
            <w:pPr>
              <w:widowControl w:val="0"/>
              <w:spacing w:before="20" w:after="20" w:line="20" w:lineRule="atLeast"/>
              <w:rPr>
                <w:rFonts w:eastAsia="Times New Roman"/>
                <w:bCs/>
                <w:i/>
                <w:iCs/>
                <w:sz w:val="26"/>
                <w:szCs w:val="26"/>
              </w:rPr>
            </w:pPr>
          </w:p>
        </w:tc>
        <w:tc>
          <w:tcPr>
            <w:tcW w:w="4878" w:type="dxa"/>
            <w:vMerge/>
            <w:vAlign w:val="center"/>
          </w:tcPr>
          <w:p w:rsidR="00F66370" w:rsidRPr="00123159" w:rsidRDefault="00F66370" w:rsidP="001960B8">
            <w:pPr>
              <w:widowControl w:val="0"/>
              <w:spacing w:before="20" w:after="20" w:line="20" w:lineRule="atLeast"/>
              <w:jc w:val="center"/>
              <w:rPr>
                <w:rFonts w:eastAsia="Times New Roman"/>
                <w:bCs/>
                <w:i/>
                <w:iCs/>
                <w:sz w:val="26"/>
                <w:szCs w:val="26"/>
              </w:rPr>
            </w:pPr>
          </w:p>
        </w:tc>
      </w:tr>
      <w:tr w:rsidR="00123159" w:rsidRPr="00123159" w:rsidTr="00241D44">
        <w:tc>
          <w:tcPr>
            <w:tcW w:w="836" w:type="dxa"/>
            <w:shd w:val="clear" w:color="auto" w:fill="auto"/>
            <w:noWrap/>
            <w:vAlign w:val="center"/>
            <w:hideMark/>
          </w:tcPr>
          <w:p w:rsidR="00FD422B" w:rsidRPr="00123159" w:rsidRDefault="00FD422B" w:rsidP="001960B8">
            <w:pPr>
              <w:widowControl w:val="0"/>
              <w:spacing w:before="20" w:after="20" w:line="20" w:lineRule="atLeast"/>
              <w:jc w:val="center"/>
              <w:rPr>
                <w:rFonts w:eastAsia="Times New Roman"/>
                <w:b/>
                <w:bCs/>
                <w:sz w:val="26"/>
                <w:szCs w:val="26"/>
              </w:rPr>
            </w:pPr>
            <w:r w:rsidRPr="00123159">
              <w:rPr>
                <w:rFonts w:eastAsia="Times New Roman"/>
                <w:b/>
                <w:bCs/>
                <w:sz w:val="26"/>
                <w:szCs w:val="26"/>
              </w:rPr>
              <w:t>7</w:t>
            </w:r>
          </w:p>
        </w:tc>
        <w:tc>
          <w:tcPr>
            <w:tcW w:w="5882" w:type="dxa"/>
            <w:shd w:val="clear" w:color="auto" w:fill="auto"/>
            <w:vAlign w:val="center"/>
            <w:hideMark/>
          </w:tcPr>
          <w:p w:rsidR="00FD422B" w:rsidRPr="00123159" w:rsidRDefault="00FD422B" w:rsidP="001960B8">
            <w:pPr>
              <w:widowControl w:val="0"/>
              <w:spacing w:before="20" w:after="20" w:line="20" w:lineRule="atLeast"/>
              <w:jc w:val="both"/>
              <w:rPr>
                <w:rFonts w:eastAsia="Times New Roman"/>
                <w:b/>
                <w:bCs/>
                <w:sz w:val="26"/>
                <w:szCs w:val="26"/>
              </w:rPr>
            </w:pPr>
            <w:r w:rsidRPr="00123159">
              <w:rPr>
                <w:rFonts w:eastAsia="Times New Roman"/>
                <w:b/>
                <w:bCs/>
                <w:sz w:val="26"/>
                <w:szCs w:val="26"/>
              </w:rPr>
              <w:t>HIỆN ĐẠI HÓA HÀNH CHÍNH</w:t>
            </w:r>
          </w:p>
        </w:tc>
        <w:tc>
          <w:tcPr>
            <w:tcW w:w="1873" w:type="dxa"/>
            <w:shd w:val="clear" w:color="auto" w:fill="auto"/>
            <w:vAlign w:val="center"/>
            <w:hideMark/>
          </w:tcPr>
          <w:p w:rsidR="00FD422B" w:rsidRPr="00123159" w:rsidRDefault="00FD422B" w:rsidP="00336CB0">
            <w:pPr>
              <w:widowControl w:val="0"/>
              <w:spacing w:before="20" w:after="20" w:line="20" w:lineRule="atLeast"/>
              <w:jc w:val="center"/>
              <w:rPr>
                <w:rFonts w:eastAsia="Times New Roman"/>
                <w:b/>
                <w:bCs/>
                <w:sz w:val="26"/>
                <w:szCs w:val="26"/>
                <w:lang w:val="vi-VN"/>
              </w:rPr>
            </w:pPr>
            <w:r w:rsidRPr="00123159">
              <w:rPr>
                <w:rFonts w:eastAsia="Times New Roman"/>
                <w:b/>
                <w:bCs/>
                <w:sz w:val="26"/>
                <w:szCs w:val="26"/>
                <w:lang w:val="vi-VN"/>
              </w:rPr>
              <w:t>1</w:t>
            </w:r>
            <w:r w:rsidRPr="00123159">
              <w:rPr>
                <w:rFonts w:eastAsia="Times New Roman"/>
                <w:b/>
                <w:bCs/>
                <w:sz w:val="26"/>
                <w:szCs w:val="26"/>
              </w:rPr>
              <w:t>3</w:t>
            </w:r>
            <w:r w:rsidRPr="00123159">
              <w:rPr>
                <w:rFonts w:eastAsia="Times New Roman"/>
                <w:b/>
                <w:bCs/>
                <w:sz w:val="26"/>
                <w:szCs w:val="26"/>
                <w:lang w:val="vi-VN"/>
              </w:rPr>
              <w:t>.00</w:t>
            </w:r>
          </w:p>
        </w:tc>
        <w:tc>
          <w:tcPr>
            <w:tcW w:w="1401" w:type="dxa"/>
            <w:shd w:val="clear" w:color="auto" w:fill="auto"/>
            <w:vAlign w:val="center"/>
            <w:hideMark/>
          </w:tcPr>
          <w:p w:rsidR="00FD422B" w:rsidRPr="00123159" w:rsidRDefault="00FD422B" w:rsidP="000B219A">
            <w:pPr>
              <w:widowControl w:val="0"/>
              <w:spacing w:before="20" w:after="20" w:line="20" w:lineRule="atLeast"/>
              <w:jc w:val="center"/>
              <w:rPr>
                <w:rFonts w:eastAsia="Times New Roman"/>
                <w:b/>
                <w:bCs/>
                <w:sz w:val="26"/>
                <w:szCs w:val="26"/>
                <w:lang w:val="vi-VN"/>
              </w:rPr>
            </w:pPr>
          </w:p>
        </w:tc>
        <w:tc>
          <w:tcPr>
            <w:tcW w:w="4878" w:type="dxa"/>
            <w:vAlign w:val="center"/>
          </w:tcPr>
          <w:p w:rsidR="00FD422B" w:rsidRPr="00123159" w:rsidRDefault="00FD422B" w:rsidP="00336CB0">
            <w:pPr>
              <w:widowControl w:val="0"/>
              <w:spacing w:before="20" w:after="20" w:line="20" w:lineRule="atLeast"/>
              <w:jc w:val="center"/>
              <w:rPr>
                <w:rFonts w:eastAsia="Times New Roman"/>
                <w:b/>
                <w:bCs/>
                <w:sz w:val="26"/>
                <w:szCs w:val="26"/>
                <w:lang w:val="vi-VN"/>
              </w:rPr>
            </w:pPr>
          </w:p>
        </w:tc>
      </w:tr>
      <w:tr w:rsidR="00123159" w:rsidRPr="00123159" w:rsidTr="00241D44">
        <w:tc>
          <w:tcPr>
            <w:tcW w:w="836" w:type="dxa"/>
            <w:shd w:val="clear" w:color="auto" w:fill="auto"/>
            <w:noWrap/>
            <w:vAlign w:val="center"/>
            <w:hideMark/>
          </w:tcPr>
          <w:p w:rsidR="00FD422B" w:rsidRPr="00123159" w:rsidRDefault="00FD422B" w:rsidP="001960B8">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7.1</w:t>
            </w:r>
          </w:p>
        </w:tc>
        <w:tc>
          <w:tcPr>
            <w:tcW w:w="5882" w:type="dxa"/>
            <w:shd w:val="clear" w:color="auto" w:fill="auto"/>
            <w:vAlign w:val="center"/>
            <w:hideMark/>
          </w:tcPr>
          <w:p w:rsidR="00FD422B" w:rsidRPr="00123159" w:rsidRDefault="00FD422B" w:rsidP="001960B8">
            <w:pPr>
              <w:widowControl w:val="0"/>
              <w:spacing w:before="20" w:after="20" w:line="20" w:lineRule="atLeast"/>
              <w:jc w:val="both"/>
              <w:rPr>
                <w:rFonts w:eastAsia="Times New Roman"/>
                <w:b/>
                <w:bCs/>
                <w:i/>
                <w:iCs/>
                <w:sz w:val="26"/>
                <w:szCs w:val="26"/>
              </w:rPr>
            </w:pPr>
            <w:r w:rsidRPr="00123159">
              <w:rPr>
                <w:rFonts w:eastAsia="Times New Roman"/>
                <w:b/>
                <w:bCs/>
                <w:i/>
                <w:iCs/>
                <w:sz w:val="26"/>
                <w:szCs w:val="26"/>
              </w:rPr>
              <w:t>Ứng dụng công nghệ thông tin (CNTT) của tỉnh</w:t>
            </w:r>
          </w:p>
        </w:tc>
        <w:tc>
          <w:tcPr>
            <w:tcW w:w="1873" w:type="dxa"/>
            <w:shd w:val="clear" w:color="auto" w:fill="auto"/>
            <w:vAlign w:val="center"/>
            <w:hideMark/>
          </w:tcPr>
          <w:p w:rsidR="00FD422B" w:rsidRPr="00123159" w:rsidRDefault="00FD422B" w:rsidP="001960B8">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7.00</w:t>
            </w:r>
          </w:p>
        </w:tc>
        <w:tc>
          <w:tcPr>
            <w:tcW w:w="1401" w:type="dxa"/>
            <w:shd w:val="clear" w:color="auto" w:fill="auto"/>
            <w:vAlign w:val="center"/>
            <w:hideMark/>
          </w:tcPr>
          <w:p w:rsidR="00FD422B" w:rsidRPr="00123159" w:rsidRDefault="00FD422B" w:rsidP="001960B8">
            <w:pPr>
              <w:widowControl w:val="0"/>
              <w:spacing w:before="20" w:after="20" w:line="20" w:lineRule="atLeast"/>
              <w:rPr>
                <w:rFonts w:eastAsia="Times New Roman"/>
                <w:b/>
                <w:bCs/>
                <w:sz w:val="26"/>
                <w:szCs w:val="26"/>
              </w:rPr>
            </w:pPr>
          </w:p>
        </w:tc>
        <w:tc>
          <w:tcPr>
            <w:tcW w:w="4878" w:type="dxa"/>
            <w:vAlign w:val="center"/>
          </w:tcPr>
          <w:p w:rsidR="00FD422B" w:rsidRPr="00123159" w:rsidRDefault="00FD422B"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hideMark/>
          </w:tcPr>
          <w:p w:rsidR="00F90E48" w:rsidRPr="00123159" w:rsidRDefault="00F90E48" w:rsidP="001960B8">
            <w:pPr>
              <w:widowControl w:val="0"/>
              <w:spacing w:before="20" w:after="20" w:line="20" w:lineRule="atLeast"/>
              <w:jc w:val="center"/>
              <w:rPr>
                <w:rFonts w:eastAsia="Times New Roman"/>
                <w:sz w:val="26"/>
                <w:szCs w:val="26"/>
              </w:rPr>
            </w:pPr>
            <w:r w:rsidRPr="00123159">
              <w:rPr>
                <w:rFonts w:eastAsia="Times New Roman"/>
                <w:sz w:val="26"/>
                <w:szCs w:val="26"/>
              </w:rPr>
              <w:t>7.1.1</w:t>
            </w:r>
          </w:p>
        </w:tc>
        <w:tc>
          <w:tcPr>
            <w:tcW w:w="5882" w:type="dxa"/>
            <w:shd w:val="clear" w:color="auto" w:fill="auto"/>
            <w:vAlign w:val="center"/>
            <w:hideMark/>
          </w:tcPr>
          <w:p w:rsidR="00F90E48" w:rsidRPr="00123159" w:rsidRDefault="00F90E48" w:rsidP="001960B8">
            <w:pPr>
              <w:widowControl w:val="0"/>
              <w:spacing w:before="20" w:after="20" w:line="20" w:lineRule="atLeast"/>
              <w:jc w:val="both"/>
              <w:rPr>
                <w:rFonts w:eastAsia="Times New Roman"/>
                <w:sz w:val="26"/>
                <w:szCs w:val="26"/>
              </w:rPr>
            </w:pPr>
            <w:r w:rsidRPr="00123159">
              <w:rPr>
                <w:rFonts w:eastAsia="Times New Roman"/>
                <w:sz w:val="26"/>
                <w:szCs w:val="26"/>
              </w:rPr>
              <w:t>Thực hiện các nhiệm vụ ứng dụng CNTT được UBND cấp huyện giao</w:t>
            </w:r>
          </w:p>
        </w:tc>
        <w:tc>
          <w:tcPr>
            <w:tcW w:w="1873" w:type="dxa"/>
            <w:shd w:val="clear" w:color="auto" w:fill="auto"/>
            <w:vAlign w:val="center"/>
            <w:hideMark/>
          </w:tcPr>
          <w:p w:rsidR="00F90E48" w:rsidRPr="00123159" w:rsidRDefault="00F90E48" w:rsidP="001960B8">
            <w:pPr>
              <w:widowControl w:val="0"/>
              <w:spacing w:before="20" w:after="20" w:line="20" w:lineRule="atLeast"/>
              <w:jc w:val="center"/>
              <w:rPr>
                <w:rFonts w:eastAsia="Times New Roman"/>
                <w:sz w:val="26"/>
                <w:szCs w:val="26"/>
              </w:rPr>
            </w:pPr>
            <w:r w:rsidRPr="00123159">
              <w:rPr>
                <w:rFonts w:eastAsia="Times New Roman"/>
                <w:sz w:val="26"/>
                <w:szCs w:val="26"/>
              </w:rPr>
              <w:t xml:space="preserve">1.00 </w:t>
            </w:r>
          </w:p>
        </w:tc>
        <w:tc>
          <w:tcPr>
            <w:tcW w:w="1401" w:type="dxa"/>
            <w:shd w:val="clear" w:color="auto" w:fill="auto"/>
            <w:vAlign w:val="center"/>
            <w:hideMark/>
          </w:tcPr>
          <w:p w:rsidR="00F90E48" w:rsidRPr="00123159" w:rsidRDefault="00F90E48"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restart"/>
            <w:vAlign w:val="center"/>
          </w:tcPr>
          <w:p w:rsidR="00F90E48" w:rsidRPr="00123159" w:rsidRDefault="00F90E48" w:rsidP="00F90E48">
            <w:pPr>
              <w:widowControl w:val="0"/>
              <w:spacing w:before="20" w:after="20" w:line="20" w:lineRule="atLeast"/>
              <w:jc w:val="both"/>
              <w:rPr>
                <w:rFonts w:eastAsia="Times New Roman"/>
                <w:bCs/>
                <w:sz w:val="26"/>
                <w:szCs w:val="26"/>
              </w:rPr>
            </w:pPr>
            <w:r w:rsidRPr="00123159">
              <w:rPr>
                <w:rFonts w:eastAsia="Times New Roman"/>
                <w:bCs/>
                <w:sz w:val="26"/>
                <w:szCs w:val="26"/>
              </w:rPr>
              <w:t>-Văn bản triển khai các nhiệm vụ về ứng dụng CNTT của đơn vị.</w:t>
            </w:r>
          </w:p>
          <w:p w:rsidR="00F90E48" w:rsidRPr="00123159" w:rsidRDefault="00F90E48" w:rsidP="00F90E48">
            <w:pPr>
              <w:widowControl w:val="0"/>
              <w:spacing w:before="20" w:after="20" w:line="20" w:lineRule="atLeast"/>
              <w:jc w:val="both"/>
              <w:rPr>
                <w:rFonts w:eastAsia="Times New Roman"/>
                <w:sz w:val="26"/>
                <w:szCs w:val="26"/>
              </w:rPr>
            </w:pPr>
            <w:r w:rsidRPr="00123159">
              <w:rPr>
                <w:rFonts w:eastAsia="Times New Roman"/>
                <w:bCs/>
                <w:sz w:val="26"/>
                <w:szCs w:val="26"/>
              </w:rPr>
              <w:t xml:space="preserve">- Báo cáo kết </w:t>
            </w:r>
            <w:r w:rsidRPr="00123159">
              <w:rPr>
                <w:rFonts w:eastAsia="Times New Roman"/>
                <w:sz w:val="26"/>
                <w:szCs w:val="26"/>
              </w:rPr>
              <w:t>Thực hiện các nhiệm vụ ứng dụng CNTT được UBND cấp huyện giao;</w:t>
            </w:r>
          </w:p>
          <w:p w:rsidR="00F90E48" w:rsidRPr="00123159" w:rsidRDefault="00F90E48" w:rsidP="00F90E48">
            <w:pPr>
              <w:widowControl w:val="0"/>
              <w:spacing w:before="20" w:after="20" w:line="20" w:lineRule="atLeast"/>
              <w:jc w:val="both"/>
              <w:rPr>
                <w:rFonts w:eastAsia="Times New Roman"/>
                <w:bCs/>
                <w:sz w:val="26"/>
                <w:szCs w:val="26"/>
              </w:rPr>
            </w:pPr>
            <w:r w:rsidRPr="00123159">
              <w:rPr>
                <w:rFonts w:eastAsia="Times New Roman"/>
                <w:sz w:val="26"/>
                <w:szCs w:val="26"/>
              </w:rPr>
              <w:t>- Xác định mức độ tỷ lệ mức độ hoàn thành.</w:t>
            </w:r>
          </w:p>
        </w:tc>
      </w:tr>
      <w:tr w:rsidR="00123159" w:rsidRPr="00123159" w:rsidTr="00241D44">
        <w:tc>
          <w:tcPr>
            <w:tcW w:w="836" w:type="dxa"/>
            <w:vMerge w:val="restart"/>
            <w:shd w:val="clear" w:color="auto" w:fill="auto"/>
            <w:noWrap/>
            <w:vAlign w:val="center"/>
            <w:hideMark/>
          </w:tcPr>
          <w:p w:rsidR="00F90E48" w:rsidRPr="00123159" w:rsidRDefault="00F90E48"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F90E48" w:rsidRPr="00123159" w:rsidRDefault="00F90E48" w:rsidP="001960B8">
            <w:pPr>
              <w:widowControl w:val="0"/>
              <w:spacing w:before="20" w:after="20" w:line="20" w:lineRule="atLeast"/>
              <w:jc w:val="both"/>
              <w:rPr>
                <w:rFonts w:eastAsia="Times New Roman"/>
                <w:i/>
                <w:sz w:val="26"/>
                <w:szCs w:val="26"/>
              </w:rPr>
            </w:pPr>
            <w:r w:rsidRPr="00123159">
              <w:rPr>
                <w:rFonts w:eastAsia="Times New Roman"/>
                <w:i/>
                <w:sz w:val="26"/>
                <w:szCs w:val="26"/>
              </w:rPr>
              <w:t xml:space="preserve">Hoàn thành trên 80% nhiệm vụ: 1.0 </w:t>
            </w:r>
          </w:p>
        </w:tc>
        <w:tc>
          <w:tcPr>
            <w:tcW w:w="1873" w:type="dxa"/>
            <w:shd w:val="clear" w:color="auto" w:fill="auto"/>
            <w:vAlign w:val="center"/>
            <w:hideMark/>
          </w:tcPr>
          <w:p w:rsidR="00F90E48" w:rsidRPr="00123159" w:rsidRDefault="00F90E48"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F90E48" w:rsidRPr="00123159" w:rsidRDefault="00F90E48"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F90E48" w:rsidRPr="00123159" w:rsidRDefault="00F90E48"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hideMark/>
          </w:tcPr>
          <w:p w:rsidR="00F90E48" w:rsidRPr="00123159" w:rsidRDefault="00F90E48"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F90E48" w:rsidRPr="00123159" w:rsidRDefault="00F90E48" w:rsidP="001960B8">
            <w:pPr>
              <w:widowControl w:val="0"/>
              <w:spacing w:before="20" w:after="20" w:line="20" w:lineRule="atLeast"/>
              <w:jc w:val="both"/>
              <w:rPr>
                <w:rFonts w:eastAsia="Times New Roman"/>
                <w:i/>
                <w:sz w:val="26"/>
                <w:szCs w:val="26"/>
              </w:rPr>
            </w:pPr>
            <w:r w:rsidRPr="00123159">
              <w:rPr>
                <w:rFonts w:eastAsia="Times New Roman"/>
                <w:i/>
                <w:sz w:val="26"/>
                <w:szCs w:val="26"/>
              </w:rPr>
              <w:t xml:space="preserve">Hoàn thành từ 50% - dưới 80% nhiệm vụ: 0.5 </w:t>
            </w:r>
          </w:p>
        </w:tc>
        <w:tc>
          <w:tcPr>
            <w:tcW w:w="1873" w:type="dxa"/>
            <w:shd w:val="clear" w:color="auto" w:fill="auto"/>
            <w:vAlign w:val="center"/>
            <w:hideMark/>
          </w:tcPr>
          <w:p w:rsidR="00F90E48" w:rsidRPr="00123159" w:rsidRDefault="00F90E48"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F90E48" w:rsidRPr="00123159" w:rsidRDefault="00F90E48"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F90E48" w:rsidRPr="00123159" w:rsidRDefault="00F90E48"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tcPr>
          <w:p w:rsidR="00F90E48" w:rsidRPr="00123159" w:rsidRDefault="00F90E48"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F90E48" w:rsidRPr="00123159" w:rsidRDefault="00F90E48" w:rsidP="001960B8">
            <w:pPr>
              <w:widowControl w:val="0"/>
              <w:spacing w:before="20" w:after="20" w:line="20" w:lineRule="atLeast"/>
              <w:jc w:val="both"/>
              <w:rPr>
                <w:rFonts w:eastAsia="Times New Roman"/>
                <w:i/>
                <w:sz w:val="26"/>
                <w:szCs w:val="26"/>
              </w:rPr>
            </w:pPr>
            <w:r w:rsidRPr="00123159">
              <w:rPr>
                <w:rFonts w:eastAsia="Times New Roman"/>
                <w:i/>
                <w:sz w:val="26"/>
                <w:szCs w:val="26"/>
              </w:rPr>
              <w:t>Hoàn thành dưới 50% nhiệm vụ: 0</w:t>
            </w:r>
          </w:p>
        </w:tc>
        <w:tc>
          <w:tcPr>
            <w:tcW w:w="1873" w:type="dxa"/>
            <w:shd w:val="clear" w:color="auto" w:fill="auto"/>
            <w:vAlign w:val="center"/>
          </w:tcPr>
          <w:p w:rsidR="00F90E48" w:rsidRPr="00123159" w:rsidRDefault="00F90E48" w:rsidP="001960B8">
            <w:pPr>
              <w:widowControl w:val="0"/>
              <w:spacing w:before="20" w:after="20" w:line="20" w:lineRule="atLeast"/>
              <w:rPr>
                <w:rFonts w:eastAsia="Times New Roman"/>
                <w:sz w:val="26"/>
                <w:szCs w:val="26"/>
              </w:rPr>
            </w:pPr>
          </w:p>
        </w:tc>
        <w:tc>
          <w:tcPr>
            <w:tcW w:w="1401" w:type="dxa"/>
            <w:shd w:val="clear" w:color="auto" w:fill="auto"/>
            <w:vAlign w:val="center"/>
          </w:tcPr>
          <w:p w:rsidR="00F90E48" w:rsidRPr="00123159" w:rsidRDefault="00F90E48" w:rsidP="001960B8">
            <w:pPr>
              <w:widowControl w:val="0"/>
              <w:spacing w:before="20" w:after="20" w:line="20" w:lineRule="atLeast"/>
              <w:rPr>
                <w:rFonts w:eastAsia="Times New Roman"/>
                <w:b/>
                <w:bCs/>
                <w:sz w:val="26"/>
                <w:szCs w:val="26"/>
              </w:rPr>
            </w:pPr>
          </w:p>
        </w:tc>
        <w:tc>
          <w:tcPr>
            <w:tcW w:w="4878" w:type="dxa"/>
            <w:vMerge/>
            <w:vAlign w:val="center"/>
          </w:tcPr>
          <w:p w:rsidR="00F90E48" w:rsidRPr="00123159" w:rsidRDefault="00F90E48"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hideMark/>
          </w:tcPr>
          <w:p w:rsidR="00FA4B49" w:rsidRPr="00123159" w:rsidRDefault="00FA4B49" w:rsidP="001960B8">
            <w:pPr>
              <w:widowControl w:val="0"/>
              <w:spacing w:before="20" w:after="20" w:line="20" w:lineRule="atLeast"/>
              <w:jc w:val="center"/>
              <w:rPr>
                <w:rFonts w:eastAsia="Times New Roman"/>
                <w:sz w:val="26"/>
                <w:szCs w:val="26"/>
              </w:rPr>
            </w:pPr>
            <w:r w:rsidRPr="00123159">
              <w:rPr>
                <w:rFonts w:eastAsia="Times New Roman"/>
                <w:sz w:val="26"/>
                <w:szCs w:val="26"/>
              </w:rPr>
              <w:lastRenderedPageBreak/>
              <w:t>7.1.2</w:t>
            </w:r>
          </w:p>
        </w:tc>
        <w:tc>
          <w:tcPr>
            <w:tcW w:w="5882" w:type="dxa"/>
            <w:shd w:val="clear" w:color="auto" w:fill="auto"/>
            <w:vAlign w:val="center"/>
            <w:hideMark/>
          </w:tcPr>
          <w:p w:rsidR="00FA4B49" w:rsidRPr="00123159" w:rsidRDefault="00FA4B49" w:rsidP="001960B8">
            <w:pPr>
              <w:widowControl w:val="0"/>
              <w:spacing w:before="20" w:after="20" w:line="20" w:lineRule="atLeast"/>
              <w:jc w:val="both"/>
              <w:rPr>
                <w:rFonts w:eastAsia="Times New Roman"/>
                <w:sz w:val="26"/>
                <w:szCs w:val="26"/>
              </w:rPr>
            </w:pPr>
            <w:r w:rsidRPr="00123159">
              <w:rPr>
                <w:rFonts w:eastAsia="Times New Roman"/>
                <w:sz w:val="26"/>
                <w:szCs w:val="26"/>
              </w:rPr>
              <w:t>Tỷ lệ văn bản trao đổi giữa UBND cấp xã với UBND cấp huyện và các cơ quan có liên quan thuộc UBND cấp huyện dưới dạng điện tử</w:t>
            </w:r>
          </w:p>
        </w:tc>
        <w:tc>
          <w:tcPr>
            <w:tcW w:w="1873" w:type="dxa"/>
            <w:shd w:val="clear" w:color="auto" w:fill="auto"/>
            <w:vAlign w:val="center"/>
            <w:hideMark/>
          </w:tcPr>
          <w:p w:rsidR="00FA4B49" w:rsidRPr="00123159" w:rsidRDefault="00FA4B49" w:rsidP="001960B8">
            <w:pPr>
              <w:widowControl w:val="0"/>
              <w:spacing w:before="20" w:after="20" w:line="20" w:lineRule="atLeast"/>
              <w:jc w:val="center"/>
              <w:rPr>
                <w:rFonts w:eastAsia="Times New Roman"/>
                <w:sz w:val="26"/>
                <w:szCs w:val="26"/>
              </w:rPr>
            </w:pPr>
            <w:r w:rsidRPr="00123159">
              <w:rPr>
                <w:rFonts w:eastAsia="Times New Roman"/>
                <w:sz w:val="26"/>
                <w:szCs w:val="26"/>
              </w:rPr>
              <w:t xml:space="preserve">1.00 </w:t>
            </w:r>
          </w:p>
        </w:tc>
        <w:tc>
          <w:tcPr>
            <w:tcW w:w="1401" w:type="dxa"/>
            <w:shd w:val="clear" w:color="auto" w:fill="auto"/>
            <w:vAlign w:val="center"/>
            <w:hideMark/>
          </w:tcPr>
          <w:p w:rsidR="00FA4B49" w:rsidRPr="00123159" w:rsidRDefault="00FA4B49"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restart"/>
            <w:vAlign w:val="center"/>
          </w:tcPr>
          <w:p w:rsidR="00FA4B49" w:rsidRPr="00123159" w:rsidRDefault="00FA4B49" w:rsidP="00FA4B49">
            <w:pPr>
              <w:widowControl w:val="0"/>
              <w:spacing w:before="20" w:after="20" w:line="20" w:lineRule="atLeast"/>
              <w:jc w:val="both"/>
              <w:rPr>
                <w:rFonts w:eastAsia="Times New Roman"/>
                <w:b/>
                <w:bCs/>
                <w:sz w:val="26"/>
                <w:szCs w:val="26"/>
              </w:rPr>
            </w:pPr>
            <w:r w:rsidRPr="00123159">
              <w:rPr>
                <w:rFonts w:eastAsia="Times New Roman"/>
                <w:bCs/>
                <w:sz w:val="26"/>
                <w:szCs w:val="26"/>
              </w:rPr>
              <w:t xml:space="preserve">Thống kê số </w:t>
            </w:r>
            <w:r w:rsidRPr="00123159">
              <w:rPr>
                <w:rFonts w:eastAsia="Times New Roman"/>
                <w:sz w:val="26"/>
                <w:szCs w:val="26"/>
              </w:rPr>
              <w:t>văn bản trao đổi giữa UBND cấp xã với UBND cấp huyện dưới dạng điện tử</w:t>
            </w:r>
            <w:r w:rsidRPr="00123159">
              <w:rPr>
                <w:rFonts w:eastAsia="Times New Roman"/>
                <w:bCs/>
                <w:sz w:val="26"/>
                <w:szCs w:val="26"/>
              </w:rPr>
              <w:t>/Tổng số văn bản quy định thực hiện điện tử. Xác định mức độ tỷ lệ thực hiện</w:t>
            </w:r>
          </w:p>
        </w:tc>
      </w:tr>
      <w:tr w:rsidR="00123159" w:rsidRPr="00123159" w:rsidTr="00241D44">
        <w:tc>
          <w:tcPr>
            <w:tcW w:w="836" w:type="dxa"/>
            <w:vMerge w:val="restart"/>
            <w:shd w:val="clear" w:color="auto" w:fill="auto"/>
            <w:noWrap/>
            <w:vAlign w:val="center"/>
            <w:hideMark/>
          </w:tcPr>
          <w:p w:rsidR="00FA4B49" w:rsidRPr="00123159" w:rsidRDefault="00FA4B49" w:rsidP="001960B8">
            <w:pPr>
              <w:widowControl w:val="0"/>
              <w:spacing w:before="20" w:after="20" w:line="20" w:lineRule="atLeast"/>
              <w:jc w:val="center"/>
              <w:rPr>
                <w:rFonts w:eastAsia="Times New Roman"/>
                <w:sz w:val="26"/>
                <w:szCs w:val="26"/>
              </w:rPr>
            </w:pPr>
          </w:p>
        </w:tc>
        <w:tc>
          <w:tcPr>
            <w:tcW w:w="5882" w:type="dxa"/>
            <w:shd w:val="clear" w:color="auto" w:fill="auto"/>
            <w:vAlign w:val="center"/>
            <w:hideMark/>
          </w:tcPr>
          <w:p w:rsidR="00FA4B49" w:rsidRPr="00123159" w:rsidRDefault="00FA4B49" w:rsidP="001960B8">
            <w:pPr>
              <w:widowControl w:val="0"/>
              <w:spacing w:before="20" w:after="20" w:line="20" w:lineRule="atLeast"/>
              <w:jc w:val="both"/>
              <w:rPr>
                <w:rFonts w:eastAsia="Times New Roman"/>
                <w:i/>
                <w:sz w:val="26"/>
                <w:szCs w:val="26"/>
              </w:rPr>
            </w:pPr>
            <w:r w:rsidRPr="00123159">
              <w:rPr>
                <w:rFonts w:eastAsia="Times New Roman"/>
                <w:i/>
                <w:sz w:val="26"/>
                <w:szCs w:val="26"/>
              </w:rPr>
              <w:t>Từ 90% số văn bản trở lên: 1.0</w:t>
            </w:r>
          </w:p>
        </w:tc>
        <w:tc>
          <w:tcPr>
            <w:tcW w:w="1873" w:type="dxa"/>
            <w:shd w:val="clear" w:color="auto" w:fill="auto"/>
            <w:vAlign w:val="center"/>
            <w:hideMark/>
          </w:tcPr>
          <w:p w:rsidR="00FA4B49" w:rsidRPr="00123159" w:rsidRDefault="00FA4B49"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FA4B49" w:rsidRPr="00123159" w:rsidRDefault="00FA4B49"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FA4B49" w:rsidRPr="00123159" w:rsidRDefault="00FA4B49"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hideMark/>
          </w:tcPr>
          <w:p w:rsidR="00FA4B49" w:rsidRPr="00123159" w:rsidRDefault="00FA4B49" w:rsidP="001960B8">
            <w:pPr>
              <w:widowControl w:val="0"/>
              <w:spacing w:before="20" w:after="20" w:line="20" w:lineRule="atLeast"/>
              <w:jc w:val="center"/>
              <w:rPr>
                <w:rFonts w:eastAsia="Times New Roman"/>
                <w:sz w:val="26"/>
                <w:szCs w:val="26"/>
              </w:rPr>
            </w:pPr>
          </w:p>
        </w:tc>
        <w:tc>
          <w:tcPr>
            <w:tcW w:w="5882" w:type="dxa"/>
            <w:shd w:val="clear" w:color="auto" w:fill="auto"/>
            <w:vAlign w:val="center"/>
            <w:hideMark/>
          </w:tcPr>
          <w:p w:rsidR="00FA4B49" w:rsidRPr="00123159" w:rsidRDefault="00FA4B49" w:rsidP="001960B8">
            <w:pPr>
              <w:widowControl w:val="0"/>
              <w:spacing w:before="20" w:after="20" w:line="20" w:lineRule="atLeast"/>
              <w:jc w:val="both"/>
              <w:rPr>
                <w:rFonts w:eastAsia="Times New Roman"/>
                <w:b/>
                <w:sz w:val="26"/>
                <w:szCs w:val="26"/>
              </w:rPr>
            </w:pPr>
            <w:r w:rsidRPr="00123159">
              <w:rPr>
                <w:rFonts w:eastAsia="Times New Roman"/>
                <w:i/>
                <w:sz w:val="26"/>
                <w:szCs w:val="26"/>
              </w:rPr>
              <w:t xml:space="preserve">Từ 60% - dưới 90% số văn bản thì điểm đánh giá được tính theo công thức </w:t>
            </w:r>
            <m:oMath>
              <m:r>
                <m:rPr>
                  <m:sty m:val="p"/>
                </m:rPr>
                <w:rPr>
                  <w:rFonts w:ascii="Cambria Math" w:eastAsia="Times New Roman" w:hAnsi="Cambria Math"/>
                  <w:sz w:val="26"/>
                  <w:szCs w:val="26"/>
                </w:rPr>
                <m:t>[</m:t>
              </m:r>
              <m:f>
                <m:fPr>
                  <m:ctrlPr>
                    <w:rPr>
                      <w:rFonts w:ascii="Cambria Math" w:eastAsia="Times New Roman" w:hAnsi="Cambria Math"/>
                      <w:iCs/>
                      <w:sz w:val="26"/>
                      <w:szCs w:val="26"/>
                    </w:rPr>
                  </m:ctrlPr>
                </m:fPr>
                <m:num>
                  <m:r>
                    <m:rPr>
                      <m:sty m:val="p"/>
                    </m:rPr>
                    <w:rPr>
                      <w:rFonts w:ascii="Cambria Math" w:eastAsia="Times New Roman" w:hAnsi="Cambria Math"/>
                      <w:sz w:val="26"/>
                      <w:szCs w:val="26"/>
                    </w:rPr>
                    <m:t>Tỷ lệ % số văn bản ×1.00</m:t>
                  </m:r>
                </m:num>
                <m:den>
                  <m:r>
                    <m:rPr>
                      <m:sty m:val="p"/>
                    </m:rPr>
                    <w:rPr>
                      <w:rFonts w:ascii="Cambria Math" w:eastAsia="Times New Roman" w:hAnsi="Cambria Math"/>
                      <w:sz w:val="26"/>
                      <w:szCs w:val="26"/>
                    </w:rPr>
                    <m:t>90%</m:t>
                  </m:r>
                </m:den>
              </m:f>
              <m:r>
                <m:rPr>
                  <m:sty m:val="p"/>
                </m:rPr>
                <w:rPr>
                  <w:rFonts w:ascii="Cambria Math" w:eastAsia="Times New Roman" w:hAnsi="Cambria Math"/>
                  <w:sz w:val="26"/>
                  <w:szCs w:val="26"/>
                </w:rPr>
                <m:t>]</m:t>
              </m:r>
            </m:oMath>
          </w:p>
        </w:tc>
        <w:tc>
          <w:tcPr>
            <w:tcW w:w="1873" w:type="dxa"/>
            <w:shd w:val="clear" w:color="auto" w:fill="auto"/>
            <w:vAlign w:val="center"/>
            <w:hideMark/>
          </w:tcPr>
          <w:p w:rsidR="00FA4B49" w:rsidRPr="00123159" w:rsidRDefault="00FA4B49"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FA4B49" w:rsidRPr="00123159" w:rsidRDefault="00FA4B49"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FA4B49" w:rsidRPr="00123159" w:rsidRDefault="00FA4B49"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hideMark/>
          </w:tcPr>
          <w:p w:rsidR="00FA4B49" w:rsidRPr="00123159" w:rsidRDefault="00FA4B49" w:rsidP="001960B8">
            <w:pPr>
              <w:widowControl w:val="0"/>
              <w:spacing w:before="20" w:after="20" w:line="20" w:lineRule="atLeast"/>
              <w:jc w:val="center"/>
              <w:rPr>
                <w:rFonts w:eastAsia="Times New Roman"/>
                <w:sz w:val="26"/>
                <w:szCs w:val="26"/>
              </w:rPr>
            </w:pPr>
          </w:p>
        </w:tc>
        <w:tc>
          <w:tcPr>
            <w:tcW w:w="5882" w:type="dxa"/>
            <w:shd w:val="clear" w:color="auto" w:fill="auto"/>
            <w:vAlign w:val="center"/>
            <w:hideMark/>
          </w:tcPr>
          <w:p w:rsidR="00FA4B49" w:rsidRPr="00123159" w:rsidRDefault="00FA4B49" w:rsidP="001960B8">
            <w:pPr>
              <w:widowControl w:val="0"/>
              <w:spacing w:before="20" w:after="20" w:line="20" w:lineRule="atLeast"/>
              <w:jc w:val="both"/>
              <w:rPr>
                <w:rFonts w:eastAsia="Times New Roman"/>
                <w:i/>
                <w:sz w:val="26"/>
                <w:szCs w:val="26"/>
              </w:rPr>
            </w:pPr>
            <w:r w:rsidRPr="00123159">
              <w:rPr>
                <w:rFonts w:eastAsia="Times New Roman"/>
                <w:i/>
                <w:sz w:val="26"/>
                <w:szCs w:val="26"/>
              </w:rPr>
              <w:t>Dưới 60% số văn bản: 0</w:t>
            </w:r>
          </w:p>
        </w:tc>
        <w:tc>
          <w:tcPr>
            <w:tcW w:w="1873" w:type="dxa"/>
            <w:shd w:val="clear" w:color="auto" w:fill="auto"/>
            <w:vAlign w:val="center"/>
            <w:hideMark/>
          </w:tcPr>
          <w:p w:rsidR="00FA4B49" w:rsidRPr="00123159" w:rsidRDefault="00FA4B49"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FA4B49" w:rsidRPr="00123159" w:rsidRDefault="00FA4B49"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FA4B49" w:rsidRPr="00123159" w:rsidRDefault="00FA4B49"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hideMark/>
          </w:tcPr>
          <w:p w:rsidR="00FA4B49" w:rsidRPr="00123159" w:rsidRDefault="00FA4B49" w:rsidP="001960B8">
            <w:pPr>
              <w:widowControl w:val="0"/>
              <w:spacing w:before="20" w:after="20" w:line="20" w:lineRule="atLeast"/>
              <w:jc w:val="center"/>
              <w:rPr>
                <w:rFonts w:eastAsia="Times New Roman"/>
                <w:sz w:val="26"/>
                <w:szCs w:val="26"/>
              </w:rPr>
            </w:pPr>
            <w:r w:rsidRPr="00123159">
              <w:rPr>
                <w:rFonts w:eastAsia="Times New Roman"/>
                <w:sz w:val="26"/>
                <w:szCs w:val="26"/>
              </w:rPr>
              <w:t>7.1.3</w:t>
            </w:r>
          </w:p>
        </w:tc>
        <w:tc>
          <w:tcPr>
            <w:tcW w:w="5882" w:type="dxa"/>
            <w:shd w:val="clear" w:color="auto" w:fill="auto"/>
            <w:vAlign w:val="center"/>
            <w:hideMark/>
          </w:tcPr>
          <w:p w:rsidR="00FA4B49" w:rsidRPr="00123159" w:rsidRDefault="00FA4B49" w:rsidP="001960B8">
            <w:pPr>
              <w:widowControl w:val="0"/>
              <w:spacing w:before="20" w:after="20" w:line="20" w:lineRule="atLeast"/>
              <w:jc w:val="both"/>
              <w:rPr>
                <w:rFonts w:eastAsia="Times New Roman"/>
                <w:sz w:val="26"/>
                <w:szCs w:val="26"/>
              </w:rPr>
            </w:pPr>
            <w:r w:rsidRPr="00123159">
              <w:rPr>
                <w:rFonts w:eastAsia="Times New Roman"/>
                <w:sz w:val="26"/>
                <w:szCs w:val="26"/>
              </w:rPr>
              <w:t>Duy trì cập nhật, bổ sung quy trình nội bộ về giải quyết TTHC trên hệ thống phần mềm Một cửa điện tử</w:t>
            </w:r>
          </w:p>
        </w:tc>
        <w:tc>
          <w:tcPr>
            <w:tcW w:w="1873" w:type="dxa"/>
            <w:shd w:val="clear" w:color="auto" w:fill="auto"/>
            <w:vAlign w:val="center"/>
            <w:hideMark/>
          </w:tcPr>
          <w:p w:rsidR="00FA4B49" w:rsidRPr="00123159" w:rsidRDefault="00FA4B49" w:rsidP="001960B8">
            <w:pPr>
              <w:widowControl w:val="0"/>
              <w:spacing w:before="20" w:after="20" w:line="20" w:lineRule="atLeast"/>
              <w:jc w:val="center"/>
              <w:rPr>
                <w:rFonts w:eastAsia="Times New Roman"/>
                <w:sz w:val="26"/>
                <w:szCs w:val="26"/>
                <w:lang w:val="vi-VN"/>
              </w:rPr>
            </w:pPr>
            <w:r w:rsidRPr="00123159">
              <w:rPr>
                <w:rFonts w:eastAsia="Times New Roman"/>
                <w:sz w:val="26"/>
                <w:szCs w:val="26"/>
                <w:lang w:val="vi-VN"/>
              </w:rPr>
              <w:t>1.00</w:t>
            </w:r>
          </w:p>
        </w:tc>
        <w:tc>
          <w:tcPr>
            <w:tcW w:w="1401" w:type="dxa"/>
            <w:shd w:val="clear" w:color="auto" w:fill="auto"/>
            <w:vAlign w:val="center"/>
            <w:hideMark/>
          </w:tcPr>
          <w:p w:rsidR="00FA4B49" w:rsidRPr="00123159" w:rsidRDefault="00FA4B49"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restart"/>
            <w:vAlign w:val="center"/>
          </w:tcPr>
          <w:p w:rsidR="00FA4B49" w:rsidRPr="00123159" w:rsidRDefault="00FA4B49" w:rsidP="001960B8">
            <w:pPr>
              <w:widowControl w:val="0"/>
              <w:spacing w:before="20" w:after="20" w:line="20" w:lineRule="atLeast"/>
              <w:jc w:val="center"/>
              <w:rPr>
                <w:rFonts w:eastAsia="Times New Roman"/>
                <w:b/>
                <w:bCs/>
                <w:sz w:val="26"/>
                <w:szCs w:val="26"/>
              </w:rPr>
            </w:pPr>
            <w:r w:rsidRPr="00123159">
              <w:rPr>
                <w:rFonts w:eastAsia="Times New Roman"/>
                <w:bCs/>
                <w:sz w:val="26"/>
                <w:szCs w:val="26"/>
              </w:rPr>
              <w:t>Thống kê số TTHC đã cập nhật, bổ sung vào quy trình nội bộ/Tổng số TTHC đã được phê duyệt thực hiện cơ chế một cửa.</w:t>
            </w:r>
          </w:p>
        </w:tc>
      </w:tr>
      <w:tr w:rsidR="00123159" w:rsidRPr="00123159" w:rsidTr="00241D44">
        <w:tc>
          <w:tcPr>
            <w:tcW w:w="836" w:type="dxa"/>
            <w:vMerge w:val="restart"/>
            <w:shd w:val="clear" w:color="auto" w:fill="auto"/>
            <w:noWrap/>
            <w:vAlign w:val="center"/>
          </w:tcPr>
          <w:p w:rsidR="00FA4B49" w:rsidRPr="00123159" w:rsidRDefault="00FA4B49"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FA4B49" w:rsidRPr="00123159" w:rsidRDefault="00FA4B49" w:rsidP="00761853">
            <w:pPr>
              <w:widowControl w:val="0"/>
              <w:spacing w:before="20" w:after="20" w:line="20" w:lineRule="atLeast"/>
              <w:jc w:val="both"/>
              <w:rPr>
                <w:rFonts w:eastAsia="Times New Roman"/>
                <w:i/>
                <w:sz w:val="26"/>
                <w:szCs w:val="26"/>
                <w:lang w:val="vi-VN"/>
              </w:rPr>
            </w:pPr>
            <w:r w:rsidRPr="00123159">
              <w:rPr>
                <w:rFonts w:eastAsia="Times New Roman"/>
                <w:i/>
                <w:sz w:val="26"/>
                <w:szCs w:val="26"/>
              </w:rPr>
              <w:t xml:space="preserve">Cập nhật đầy đủ, kịp thời theo quy định: </w:t>
            </w:r>
            <w:r w:rsidRPr="00123159">
              <w:rPr>
                <w:rFonts w:eastAsia="Times New Roman"/>
                <w:i/>
                <w:sz w:val="26"/>
                <w:szCs w:val="26"/>
                <w:lang w:val="vi-VN"/>
              </w:rPr>
              <w:t>1.0</w:t>
            </w:r>
          </w:p>
        </w:tc>
        <w:tc>
          <w:tcPr>
            <w:tcW w:w="1873" w:type="dxa"/>
            <w:shd w:val="clear" w:color="auto" w:fill="auto"/>
            <w:vAlign w:val="center"/>
          </w:tcPr>
          <w:p w:rsidR="00FA4B49" w:rsidRPr="00123159" w:rsidRDefault="00FA4B49" w:rsidP="001960B8">
            <w:pPr>
              <w:widowControl w:val="0"/>
              <w:spacing w:before="20" w:after="20" w:line="20" w:lineRule="atLeast"/>
              <w:rPr>
                <w:rFonts w:eastAsia="Times New Roman"/>
                <w:sz w:val="26"/>
                <w:szCs w:val="26"/>
              </w:rPr>
            </w:pPr>
          </w:p>
        </w:tc>
        <w:tc>
          <w:tcPr>
            <w:tcW w:w="1401" w:type="dxa"/>
            <w:shd w:val="clear" w:color="auto" w:fill="auto"/>
            <w:vAlign w:val="center"/>
          </w:tcPr>
          <w:p w:rsidR="00FA4B49" w:rsidRPr="00123159" w:rsidRDefault="00FA4B49" w:rsidP="001960B8">
            <w:pPr>
              <w:widowControl w:val="0"/>
              <w:spacing w:before="20" w:after="20" w:line="20" w:lineRule="atLeast"/>
              <w:rPr>
                <w:rFonts w:eastAsia="Times New Roman"/>
                <w:b/>
                <w:bCs/>
                <w:sz w:val="26"/>
                <w:szCs w:val="26"/>
              </w:rPr>
            </w:pPr>
          </w:p>
        </w:tc>
        <w:tc>
          <w:tcPr>
            <w:tcW w:w="4878" w:type="dxa"/>
            <w:vMerge/>
            <w:vAlign w:val="center"/>
          </w:tcPr>
          <w:p w:rsidR="00FA4B49" w:rsidRPr="00123159" w:rsidRDefault="00FA4B49"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noWrap/>
            <w:vAlign w:val="center"/>
            <w:hideMark/>
          </w:tcPr>
          <w:p w:rsidR="00FA4B49" w:rsidRPr="00123159" w:rsidRDefault="00FA4B49" w:rsidP="001960B8">
            <w:pPr>
              <w:widowControl w:val="0"/>
              <w:spacing w:before="20" w:after="20" w:line="20" w:lineRule="atLeast"/>
              <w:jc w:val="center"/>
              <w:rPr>
                <w:rFonts w:eastAsia="Times New Roman"/>
                <w:sz w:val="26"/>
                <w:szCs w:val="26"/>
              </w:rPr>
            </w:pPr>
          </w:p>
        </w:tc>
        <w:tc>
          <w:tcPr>
            <w:tcW w:w="5882" w:type="dxa"/>
            <w:shd w:val="clear" w:color="auto" w:fill="auto"/>
            <w:vAlign w:val="center"/>
            <w:hideMark/>
          </w:tcPr>
          <w:p w:rsidR="00FA4B49" w:rsidRPr="00123159" w:rsidRDefault="00FA4B49" w:rsidP="001960B8">
            <w:pPr>
              <w:widowControl w:val="0"/>
              <w:spacing w:before="20" w:after="20" w:line="20" w:lineRule="atLeast"/>
              <w:jc w:val="both"/>
              <w:rPr>
                <w:rFonts w:eastAsia="Times New Roman"/>
                <w:i/>
                <w:sz w:val="26"/>
                <w:szCs w:val="26"/>
              </w:rPr>
            </w:pPr>
            <w:r w:rsidRPr="00123159">
              <w:rPr>
                <w:rFonts w:eastAsia="Times New Roman"/>
                <w:i/>
                <w:sz w:val="26"/>
                <w:szCs w:val="26"/>
              </w:rPr>
              <w:t>Cập nhật không đầy đủ hoặc không kịp thời theo quy định: 0</w:t>
            </w:r>
          </w:p>
        </w:tc>
        <w:tc>
          <w:tcPr>
            <w:tcW w:w="1873" w:type="dxa"/>
            <w:shd w:val="clear" w:color="auto" w:fill="auto"/>
            <w:vAlign w:val="center"/>
            <w:hideMark/>
          </w:tcPr>
          <w:p w:rsidR="00FA4B49" w:rsidRPr="00123159" w:rsidRDefault="00FA4B49" w:rsidP="001960B8">
            <w:pPr>
              <w:widowControl w:val="0"/>
              <w:spacing w:before="20" w:after="20" w:line="20" w:lineRule="atLeast"/>
              <w:rPr>
                <w:rFonts w:eastAsia="Times New Roman"/>
                <w:sz w:val="26"/>
                <w:szCs w:val="26"/>
              </w:rPr>
            </w:pPr>
            <w:r w:rsidRPr="00123159">
              <w:rPr>
                <w:rFonts w:eastAsia="Times New Roman"/>
                <w:sz w:val="26"/>
                <w:szCs w:val="26"/>
              </w:rPr>
              <w:t> </w:t>
            </w:r>
          </w:p>
        </w:tc>
        <w:tc>
          <w:tcPr>
            <w:tcW w:w="1401" w:type="dxa"/>
            <w:shd w:val="clear" w:color="auto" w:fill="auto"/>
            <w:vAlign w:val="center"/>
            <w:hideMark/>
          </w:tcPr>
          <w:p w:rsidR="00FA4B49" w:rsidRPr="00123159" w:rsidRDefault="00FA4B49"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Merge/>
            <w:vAlign w:val="center"/>
          </w:tcPr>
          <w:p w:rsidR="00FA4B49" w:rsidRPr="00123159" w:rsidRDefault="00FA4B49"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vAlign w:val="center"/>
          </w:tcPr>
          <w:p w:rsidR="00FA4B49" w:rsidRPr="00123159" w:rsidRDefault="00FA4B49" w:rsidP="0050604E">
            <w:pPr>
              <w:widowControl w:val="0"/>
              <w:spacing w:before="20" w:after="20" w:line="20" w:lineRule="atLeast"/>
              <w:jc w:val="center"/>
              <w:rPr>
                <w:rFonts w:eastAsia="Times New Roman"/>
                <w:sz w:val="26"/>
                <w:szCs w:val="26"/>
                <w:lang w:val="vi-VN"/>
              </w:rPr>
            </w:pPr>
            <w:r w:rsidRPr="00123159">
              <w:rPr>
                <w:rFonts w:eastAsia="Times New Roman"/>
                <w:sz w:val="26"/>
                <w:szCs w:val="26"/>
              </w:rPr>
              <w:t>7.1.</w:t>
            </w:r>
            <w:r w:rsidRPr="00123159">
              <w:rPr>
                <w:rFonts w:eastAsia="Times New Roman"/>
                <w:sz w:val="26"/>
                <w:szCs w:val="26"/>
                <w:lang w:val="vi-VN"/>
              </w:rPr>
              <w:t>4</w:t>
            </w:r>
          </w:p>
        </w:tc>
        <w:tc>
          <w:tcPr>
            <w:tcW w:w="5882" w:type="dxa"/>
            <w:shd w:val="clear" w:color="auto" w:fill="auto"/>
            <w:vAlign w:val="center"/>
          </w:tcPr>
          <w:p w:rsidR="00FA4B49" w:rsidRPr="00123159" w:rsidRDefault="00FA4B49" w:rsidP="00641A4D">
            <w:pPr>
              <w:widowControl w:val="0"/>
              <w:spacing w:after="0" w:line="240" w:lineRule="auto"/>
              <w:jc w:val="both"/>
              <w:rPr>
                <w:rFonts w:eastAsia="Times New Roman"/>
                <w:bCs/>
                <w:sz w:val="26"/>
                <w:szCs w:val="26"/>
                <w:lang w:val="vi-VN"/>
              </w:rPr>
            </w:pPr>
            <w:r w:rsidRPr="00123159">
              <w:rPr>
                <w:rFonts w:eastAsia="Times New Roman"/>
                <w:bCs/>
                <w:sz w:val="26"/>
                <w:szCs w:val="26"/>
                <w:lang w:val="vi-VN"/>
              </w:rPr>
              <w:t>Tiếp nhận, xử lý và trả kết quả giải quyết thủ tục hành chính (quy trình khép kín) thông qua hệ thống phần mềm một cửa điện tử hoặc cổng dịch vụ công</w:t>
            </w:r>
          </w:p>
        </w:tc>
        <w:tc>
          <w:tcPr>
            <w:tcW w:w="1873" w:type="dxa"/>
            <w:shd w:val="clear" w:color="auto" w:fill="auto"/>
            <w:vAlign w:val="center"/>
          </w:tcPr>
          <w:p w:rsidR="00FA4B49" w:rsidRPr="00123159" w:rsidRDefault="00FA4B49" w:rsidP="001960B8">
            <w:pPr>
              <w:widowControl w:val="0"/>
              <w:spacing w:before="20" w:after="20" w:line="20" w:lineRule="atLeast"/>
              <w:jc w:val="center"/>
              <w:rPr>
                <w:rFonts w:eastAsia="Times New Roman"/>
                <w:sz w:val="26"/>
                <w:szCs w:val="26"/>
                <w:lang w:val="vi-VN"/>
              </w:rPr>
            </w:pPr>
            <w:r w:rsidRPr="00123159">
              <w:rPr>
                <w:rFonts w:eastAsia="Times New Roman"/>
                <w:sz w:val="26"/>
                <w:szCs w:val="26"/>
              </w:rPr>
              <w:t>3</w:t>
            </w:r>
            <w:r w:rsidRPr="00123159">
              <w:rPr>
                <w:rFonts w:eastAsia="Times New Roman"/>
                <w:sz w:val="26"/>
                <w:szCs w:val="26"/>
                <w:lang w:val="vi-VN"/>
              </w:rPr>
              <w:t>.00</w:t>
            </w:r>
          </w:p>
        </w:tc>
        <w:tc>
          <w:tcPr>
            <w:tcW w:w="1401" w:type="dxa"/>
            <w:shd w:val="clear" w:color="auto" w:fill="auto"/>
            <w:vAlign w:val="center"/>
          </w:tcPr>
          <w:p w:rsidR="00FA4B49" w:rsidRPr="00123159" w:rsidRDefault="00FA4B49" w:rsidP="001960B8">
            <w:pPr>
              <w:widowControl w:val="0"/>
              <w:spacing w:before="20" w:after="20" w:line="20" w:lineRule="atLeast"/>
              <w:rPr>
                <w:rFonts w:eastAsia="Times New Roman"/>
                <w:b/>
                <w:bCs/>
                <w:sz w:val="26"/>
                <w:szCs w:val="26"/>
              </w:rPr>
            </w:pPr>
          </w:p>
        </w:tc>
        <w:tc>
          <w:tcPr>
            <w:tcW w:w="4878" w:type="dxa"/>
            <w:vMerge w:val="restart"/>
            <w:vAlign w:val="center"/>
          </w:tcPr>
          <w:p w:rsidR="00FA4B49" w:rsidRPr="00123159" w:rsidRDefault="00FA4B49" w:rsidP="00FA4B49">
            <w:pPr>
              <w:widowControl w:val="0"/>
              <w:spacing w:after="0" w:line="240" w:lineRule="auto"/>
              <w:jc w:val="both"/>
              <w:rPr>
                <w:rFonts w:eastAsia="Times New Roman"/>
                <w:bCs/>
                <w:sz w:val="26"/>
                <w:szCs w:val="26"/>
              </w:rPr>
            </w:pPr>
            <w:r w:rsidRPr="00123159">
              <w:rPr>
                <w:rFonts w:eastAsia="Times New Roman"/>
                <w:bCs/>
                <w:sz w:val="26"/>
                <w:szCs w:val="26"/>
              </w:rPr>
              <w:t>- Thống kê tổng số hồ sơ thuộc thẩm quyền giải quyết của UBND cấp xã đã tiếp nhận tại Bộ phận một cửa.</w:t>
            </w:r>
          </w:p>
          <w:p w:rsidR="00FA4B49" w:rsidRPr="00123159" w:rsidRDefault="00FA4B49" w:rsidP="00FA4B49">
            <w:pPr>
              <w:widowControl w:val="0"/>
              <w:spacing w:after="0" w:line="240" w:lineRule="auto"/>
              <w:jc w:val="both"/>
              <w:rPr>
                <w:rFonts w:eastAsia="Times New Roman"/>
                <w:bCs/>
                <w:sz w:val="26"/>
                <w:szCs w:val="26"/>
              </w:rPr>
            </w:pPr>
            <w:r w:rsidRPr="00123159">
              <w:rPr>
                <w:rFonts w:eastAsia="Times New Roman"/>
                <w:bCs/>
                <w:sz w:val="26"/>
                <w:szCs w:val="26"/>
              </w:rPr>
              <w:t xml:space="preserve">- Thống kê số hồ sơ thẩm quyền giải quyết của UBND cấp xã đã giải quyết nhưng trễ hẹn trên hệ thống phần mềm; số hồ sơ chưa giải quyết nhưng đã quá hạn trên hệ thống phần mềm. </w:t>
            </w:r>
          </w:p>
          <w:p w:rsidR="00FA4B49" w:rsidRPr="00123159" w:rsidRDefault="00FA4B49" w:rsidP="00FA4B49">
            <w:pPr>
              <w:widowControl w:val="0"/>
              <w:spacing w:after="0" w:line="240" w:lineRule="auto"/>
              <w:jc w:val="both"/>
              <w:rPr>
                <w:rFonts w:eastAsia="Times New Roman"/>
                <w:b/>
                <w:bCs/>
                <w:sz w:val="26"/>
                <w:szCs w:val="26"/>
              </w:rPr>
            </w:pPr>
            <w:r w:rsidRPr="00123159">
              <w:rPr>
                <w:rFonts w:eastAsia="Times New Roman"/>
                <w:bCs/>
                <w:sz w:val="26"/>
                <w:szCs w:val="26"/>
              </w:rPr>
              <w:t>- Xác định tỷ lệ hổ sơ trễ hẹn và quá hạn trên hệ thống/Tổng số hồ sơ tiếp nhận.</w:t>
            </w:r>
          </w:p>
        </w:tc>
      </w:tr>
      <w:tr w:rsidR="00123159" w:rsidRPr="00123159" w:rsidTr="00241D44">
        <w:tc>
          <w:tcPr>
            <w:tcW w:w="836" w:type="dxa"/>
            <w:vMerge w:val="restart"/>
            <w:shd w:val="clear" w:color="auto" w:fill="auto"/>
            <w:vAlign w:val="center"/>
          </w:tcPr>
          <w:p w:rsidR="00FA4B49" w:rsidRPr="00123159" w:rsidRDefault="00FA4B49"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FA4B49" w:rsidRPr="00123159" w:rsidRDefault="00FA4B49" w:rsidP="00B13A6F">
            <w:pPr>
              <w:widowControl w:val="0"/>
              <w:spacing w:after="0" w:line="240" w:lineRule="auto"/>
              <w:jc w:val="both"/>
              <w:rPr>
                <w:rFonts w:eastAsia="Times New Roman"/>
                <w:bCs/>
                <w:i/>
                <w:sz w:val="26"/>
                <w:szCs w:val="26"/>
              </w:rPr>
            </w:pPr>
            <w:r w:rsidRPr="00123159">
              <w:rPr>
                <w:rFonts w:eastAsia="Times New Roman"/>
                <w:bCs/>
                <w:i/>
                <w:sz w:val="26"/>
                <w:szCs w:val="26"/>
              </w:rPr>
              <w:t>Có 100% hồ sơ được xử lý đầy đủ, kịp thời theo quy trình khép kín trên hệ thống phần mềm: 3.0</w:t>
            </w:r>
          </w:p>
        </w:tc>
        <w:tc>
          <w:tcPr>
            <w:tcW w:w="1873" w:type="dxa"/>
            <w:shd w:val="clear" w:color="auto" w:fill="auto"/>
            <w:vAlign w:val="center"/>
          </w:tcPr>
          <w:p w:rsidR="00FA4B49" w:rsidRPr="00123159" w:rsidRDefault="00FA4B49" w:rsidP="001960B8">
            <w:pPr>
              <w:widowControl w:val="0"/>
              <w:spacing w:before="20" w:after="20" w:line="20" w:lineRule="atLeast"/>
              <w:rPr>
                <w:rFonts w:eastAsia="Times New Roman"/>
                <w:sz w:val="26"/>
                <w:szCs w:val="26"/>
              </w:rPr>
            </w:pPr>
          </w:p>
        </w:tc>
        <w:tc>
          <w:tcPr>
            <w:tcW w:w="1401" w:type="dxa"/>
            <w:shd w:val="clear" w:color="auto" w:fill="auto"/>
            <w:vAlign w:val="center"/>
          </w:tcPr>
          <w:p w:rsidR="00FA4B49" w:rsidRPr="00123159" w:rsidRDefault="00FA4B49" w:rsidP="001960B8">
            <w:pPr>
              <w:widowControl w:val="0"/>
              <w:spacing w:before="20" w:after="20" w:line="20" w:lineRule="atLeast"/>
              <w:rPr>
                <w:rFonts w:eastAsia="Times New Roman"/>
                <w:b/>
                <w:bCs/>
                <w:sz w:val="26"/>
                <w:szCs w:val="26"/>
              </w:rPr>
            </w:pPr>
          </w:p>
        </w:tc>
        <w:tc>
          <w:tcPr>
            <w:tcW w:w="4878" w:type="dxa"/>
            <w:vMerge/>
            <w:vAlign w:val="center"/>
          </w:tcPr>
          <w:p w:rsidR="00FA4B49" w:rsidRPr="00123159" w:rsidRDefault="00FA4B49"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tcPr>
          <w:p w:rsidR="00FA4B49" w:rsidRPr="00123159" w:rsidRDefault="00FA4B49"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FA4B49" w:rsidRPr="00123159" w:rsidRDefault="00FA4B49" w:rsidP="00FD6690">
            <w:pPr>
              <w:widowControl w:val="0"/>
              <w:spacing w:after="0" w:line="240" w:lineRule="auto"/>
              <w:jc w:val="both"/>
              <w:rPr>
                <w:rFonts w:eastAsia="Times New Roman"/>
                <w:b/>
                <w:bCs/>
                <w:sz w:val="26"/>
                <w:szCs w:val="26"/>
              </w:rPr>
            </w:pPr>
            <w:r w:rsidRPr="00123159">
              <w:rPr>
                <w:rFonts w:eastAsia="Times New Roman"/>
                <w:bCs/>
                <w:i/>
                <w:sz w:val="26"/>
                <w:szCs w:val="26"/>
              </w:rPr>
              <w:t>Có từ 80% - dưới 100% hồ sơ được xử lý đầy đủ, kịp thờitheo quy trình khép kín: 1.5</w:t>
            </w:r>
          </w:p>
        </w:tc>
        <w:tc>
          <w:tcPr>
            <w:tcW w:w="1873" w:type="dxa"/>
            <w:shd w:val="clear" w:color="auto" w:fill="auto"/>
            <w:vAlign w:val="center"/>
          </w:tcPr>
          <w:p w:rsidR="00FA4B49" w:rsidRPr="00123159" w:rsidRDefault="00FA4B49" w:rsidP="001960B8">
            <w:pPr>
              <w:widowControl w:val="0"/>
              <w:spacing w:before="20" w:after="20" w:line="20" w:lineRule="atLeast"/>
              <w:rPr>
                <w:rFonts w:eastAsia="Times New Roman"/>
                <w:sz w:val="26"/>
                <w:szCs w:val="26"/>
              </w:rPr>
            </w:pPr>
          </w:p>
        </w:tc>
        <w:tc>
          <w:tcPr>
            <w:tcW w:w="1401" w:type="dxa"/>
            <w:shd w:val="clear" w:color="auto" w:fill="auto"/>
            <w:vAlign w:val="center"/>
          </w:tcPr>
          <w:p w:rsidR="00FA4B49" w:rsidRPr="00123159" w:rsidRDefault="00FA4B49" w:rsidP="001960B8">
            <w:pPr>
              <w:widowControl w:val="0"/>
              <w:spacing w:before="20" w:after="20" w:line="20" w:lineRule="atLeast"/>
              <w:rPr>
                <w:rFonts w:eastAsia="Times New Roman"/>
                <w:b/>
                <w:bCs/>
                <w:sz w:val="26"/>
                <w:szCs w:val="26"/>
              </w:rPr>
            </w:pPr>
          </w:p>
        </w:tc>
        <w:tc>
          <w:tcPr>
            <w:tcW w:w="4878" w:type="dxa"/>
            <w:vMerge/>
            <w:vAlign w:val="center"/>
          </w:tcPr>
          <w:p w:rsidR="00FA4B49" w:rsidRPr="00123159" w:rsidRDefault="00FA4B49"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tcPr>
          <w:p w:rsidR="00FA4B49" w:rsidRPr="00123159" w:rsidRDefault="00FA4B49"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FA4B49" w:rsidRPr="00123159" w:rsidRDefault="00FA4B49" w:rsidP="002F7D11">
            <w:pPr>
              <w:widowControl w:val="0"/>
              <w:spacing w:after="0" w:line="240" w:lineRule="auto"/>
              <w:jc w:val="both"/>
              <w:rPr>
                <w:rFonts w:eastAsia="Times New Roman"/>
                <w:b/>
                <w:bCs/>
                <w:sz w:val="26"/>
                <w:szCs w:val="26"/>
              </w:rPr>
            </w:pPr>
            <w:r w:rsidRPr="00123159">
              <w:rPr>
                <w:rFonts w:eastAsia="Times New Roman"/>
                <w:bCs/>
                <w:i/>
                <w:sz w:val="26"/>
                <w:szCs w:val="26"/>
              </w:rPr>
              <w:t xml:space="preserve">Dưới 80% hồ sơ được xử lý đầy đủ, kịp thời theo quy trình khép kín: 0 </w:t>
            </w:r>
          </w:p>
        </w:tc>
        <w:tc>
          <w:tcPr>
            <w:tcW w:w="1873" w:type="dxa"/>
            <w:shd w:val="clear" w:color="auto" w:fill="auto"/>
            <w:vAlign w:val="center"/>
          </w:tcPr>
          <w:p w:rsidR="00FA4B49" w:rsidRPr="00123159" w:rsidRDefault="00FA4B49" w:rsidP="001960B8">
            <w:pPr>
              <w:widowControl w:val="0"/>
              <w:spacing w:before="20" w:after="20" w:line="20" w:lineRule="atLeast"/>
              <w:rPr>
                <w:rFonts w:eastAsia="Times New Roman"/>
                <w:sz w:val="26"/>
                <w:szCs w:val="26"/>
              </w:rPr>
            </w:pPr>
          </w:p>
        </w:tc>
        <w:tc>
          <w:tcPr>
            <w:tcW w:w="1401" w:type="dxa"/>
            <w:shd w:val="clear" w:color="auto" w:fill="auto"/>
            <w:vAlign w:val="center"/>
          </w:tcPr>
          <w:p w:rsidR="00FA4B49" w:rsidRPr="00123159" w:rsidRDefault="00FA4B49" w:rsidP="001960B8">
            <w:pPr>
              <w:widowControl w:val="0"/>
              <w:spacing w:before="20" w:after="20" w:line="20" w:lineRule="atLeast"/>
              <w:rPr>
                <w:rFonts w:eastAsia="Times New Roman"/>
                <w:b/>
                <w:bCs/>
                <w:sz w:val="26"/>
                <w:szCs w:val="26"/>
              </w:rPr>
            </w:pPr>
          </w:p>
        </w:tc>
        <w:tc>
          <w:tcPr>
            <w:tcW w:w="4878" w:type="dxa"/>
            <w:vMerge/>
            <w:vAlign w:val="center"/>
          </w:tcPr>
          <w:p w:rsidR="00FA4B49" w:rsidRPr="00123159" w:rsidRDefault="00FA4B49"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tcPr>
          <w:p w:rsidR="008400CF" w:rsidRPr="00123159" w:rsidRDefault="008400CF" w:rsidP="001960B8">
            <w:pPr>
              <w:widowControl w:val="0"/>
              <w:spacing w:before="20" w:after="20" w:line="20" w:lineRule="atLeast"/>
              <w:jc w:val="center"/>
              <w:rPr>
                <w:rFonts w:eastAsia="Times New Roman"/>
                <w:bCs/>
                <w:iCs/>
                <w:sz w:val="26"/>
                <w:szCs w:val="26"/>
                <w:lang w:val="vi-VN"/>
              </w:rPr>
            </w:pPr>
            <w:r w:rsidRPr="00123159">
              <w:rPr>
                <w:rFonts w:eastAsia="Times New Roman"/>
                <w:bCs/>
                <w:iCs/>
                <w:sz w:val="26"/>
                <w:szCs w:val="26"/>
              </w:rPr>
              <w:t>7.1.</w:t>
            </w:r>
            <w:r w:rsidRPr="00123159">
              <w:rPr>
                <w:rFonts w:eastAsia="Times New Roman"/>
                <w:bCs/>
                <w:iCs/>
                <w:sz w:val="26"/>
                <w:szCs w:val="26"/>
                <w:lang w:val="vi-VN"/>
              </w:rPr>
              <w:t>5</w:t>
            </w:r>
          </w:p>
        </w:tc>
        <w:tc>
          <w:tcPr>
            <w:tcW w:w="5882" w:type="dxa"/>
            <w:shd w:val="clear" w:color="auto" w:fill="auto"/>
            <w:vAlign w:val="center"/>
          </w:tcPr>
          <w:p w:rsidR="008400CF" w:rsidRPr="00123159" w:rsidRDefault="008400CF" w:rsidP="001960B8">
            <w:pPr>
              <w:widowControl w:val="0"/>
              <w:spacing w:before="20" w:after="20" w:line="20" w:lineRule="atLeast"/>
              <w:jc w:val="both"/>
              <w:rPr>
                <w:rFonts w:eastAsia="Times New Roman"/>
                <w:sz w:val="26"/>
                <w:szCs w:val="26"/>
                <w:lang w:val="vi-VN"/>
              </w:rPr>
            </w:pPr>
            <w:r w:rsidRPr="00123159">
              <w:rPr>
                <w:rFonts w:eastAsia="Times New Roman"/>
                <w:sz w:val="26"/>
                <w:szCs w:val="26"/>
                <w:lang w:val="vi-VN"/>
              </w:rPr>
              <w:t>Mức độ sử dụng thư điện tử công vụ trong trao đổi công việc của cán bộ, công chức thuộc UBND cấp xã</w:t>
            </w:r>
          </w:p>
        </w:tc>
        <w:tc>
          <w:tcPr>
            <w:tcW w:w="1873" w:type="dxa"/>
            <w:shd w:val="clear" w:color="auto" w:fill="auto"/>
            <w:vAlign w:val="center"/>
          </w:tcPr>
          <w:p w:rsidR="008400CF" w:rsidRPr="00123159" w:rsidRDefault="008400CF" w:rsidP="001960B8">
            <w:pPr>
              <w:widowControl w:val="0"/>
              <w:spacing w:before="20" w:after="20" w:line="20" w:lineRule="atLeast"/>
              <w:jc w:val="center"/>
              <w:rPr>
                <w:rFonts w:eastAsia="Times New Roman"/>
                <w:bCs/>
                <w:iCs/>
                <w:sz w:val="26"/>
                <w:szCs w:val="26"/>
              </w:rPr>
            </w:pPr>
            <w:r w:rsidRPr="00123159">
              <w:rPr>
                <w:rFonts w:eastAsia="Times New Roman"/>
                <w:bCs/>
                <w:iCs/>
                <w:sz w:val="26"/>
                <w:szCs w:val="26"/>
              </w:rPr>
              <w:t>1.00</w:t>
            </w:r>
          </w:p>
        </w:tc>
        <w:tc>
          <w:tcPr>
            <w:tcW w:w="1401" w:type="dxa"/>
            <w:shd w:val="clear" w:color="auto" w:fill="auto"/>
            <w:vAlign w:val="center"/>
          </w:tcPr>
          <w:p w:rsidR="008400CF" w:rsidRPr="00123159" w:rsidRDefault="008400CF" w:rsidP="001960B8">
            <w:pPr>
              <w:widowControl w:val="0"/>
              <w:spacing w:before="20" w:after="20" w:line="20" w:lineRule="atLeast"/>
              <w:rPr>
                <w:rFonts w:eastAsia="Times New Roman"/>
                <w:b/>
                <w:bCs/>
                <w:i/>
                <w:iCs/>
                <w:sz w:val="26"/>
                <w:szCs w:val="26"/>
              </w:rPr>
            </w:pPr>
          </w:p>
        </w:tc>
        <w:tc>
          <w:tcPr>
            <w:tcW w:w="4878" w:type="dxa"/>
            <w:vMerge w:val="restart"/>
            <w:vAlign w:val="center"/>
          </w:tcPr>
          <w:p w:rsidR="008400CF" w:rsidRPr="00123159" w:rsidRDefault="008400CF" w:rsidP="008400CF">
            <w:pPr>
              <w:widowControl w:val="0"/>
              <w:spacing w:after="0" w:line="240" w:lineRule="auto"/>
              <w:jc w:val="both"/>
              <w:rPr>
                <w:rFonts w:eastAsia="Times New Roman"/>
                <w:bCs/>
                <w:sz w:val="26"/>
                <w:szCs w:val="26"/>
              </w:rPr>
            </w:pPr>
            <w:r w:rsidRPr="00123159">
              <w:rPr>
                <w:rFonts w:eastAsia="Times New Roman"/>
                <w:bCs/>
                <w:sz w:val="26"/>
                <w:szCs w:val="26"/>
              </w:rPr>
              <w:t>- Thống kê số công chức cấp xã được cấp sử dụng thư điện tử.</w:t>
            </w:r>
          </w:p>
          <w:p w:rsidR="008400CF" w:rsidRPr="00123159" w:rsidRDefault="008400CF" w:rsidP="008400CF">
            <w:pPr>
              <w:widowControl w:val="0"/>
              <w:spacing w:before="20" w:after="20" w:line="20" w:lineRule="atLeast"/>
              <w:jc w:val="both"/>
              <w:rPr>
                <w:rFonts w:eastAsia="Times New Roman"/>
                <w:b/>
                <w:bCs/>
                <w:i/>
                <w:iCs/>
                <w:sz w:val="26"/>
                <w:szCs w:val="26"/>
              </w:rPr>
            </w:pPr>
            <w:r w:rsidRPr="00123159">
              <w:rPr>
                <w:rFonts w:eastAsia="Times New Roman"/>
                <w:bCs/>
                <w:sz w:val="26"/>
                <w:szCs w:val="26"/>
              </w:rPr>
              <w:t>- Thống kê số lượng và xác định tỷ lệ số công chức cấp xã đã sử dụng đảm bảo theo tần suất quy định (theo chỉ tiêu đánh giá CNTT)</w:t>
            </w:r>
          </w:p>
        </w:tc>
      </w:tr>
      <w:tr w:rsidR="00123159" w:rsidRPr="00123159" w:rsidTr="00241D44">
        <w:tc>
          <w:tcPr>
            <w:tcW w:w="836" w:type="dxa"/>
            <w:vMerge w:val="restart"/>
            <w:shd w:val="clear" w:color="auto" w:fill="auto"/>
            <w:noWrap/>
            <w:vAlign w:val="center"/>
          </w:tcPr>
          <w:p w:rsidR="008400CF" w:rsidRPr="00123159" w:rsidRDefault="008400CF" w:rsidP="001960B8">
            <w:pPr>
              <w:widowControl w:val="0"/>
              <w:spacing w:before="20" w:after="20" w:line="20" w:lineRule="atLeast"/>
              <w:jc w:val="center"/>
              <w:rPr>
                <w:rFonts w:eastAsia="Times New Roman"/>
                <w:b/>
                <w:bCs/>
                <w:i/>
                <w:iCs/>
                <w:sz w:val="26"/>
                <w:szCs w:val="26"/>
              </w:rPr>
            </w:pPr>
          </w:p>
        </w:tc>
        <w:tc>
          <w:tcPr>
            <w:tcW w:w="5882" w:type="dxa"/>
            <w:shd w:val="clear" w:color="auto" w:fill="auto"/>
            <w:vAlign w:val="center"/>
          </w:tcPr>
          <w:p w:rsidR="008400CF" w:rsidRPr="00123159" w:rsidRDefault="008400CF" w:rsidP="001960B8">
            <w:pPr>
              <w:widowControl w:val="0"/>
              <w:spacing w:before="20" w:after="20" w:line="20" w:lineRule="atLeast"/>
              <w:jc w:val="both"/>
              <w:rPr>
                <w:rFonts w:eastAsia="Times New Roman"/>
                <w:i/>
                <w:sz w:val="26"/>
                <w:szCs w:val="26"/>
              </w:rPr>
            </w:pPr>
            <w:r w:rsidRPr="00123159">
              <w:rPr>
                <w:rFonts w:eastAsia="Times New Roman"/>
                <w:i/>
                <w:sz w:val="26"/>
                <w:szCs w:val="26"/>
              </w:rPr>
              <w:t>100% công chức sử dụng theo đúng quy định: 1.0</w:t>
            </w:r>
          </w:p>
        </w:tc>
        <w:tc>
          <w:tcPr>
            <w:tcW w:w="1873" w:type="dxa"/>
            <w:shd w:val="clear" w:color="auto" w:fill="auto"/>
            <w:vAlign w:val="center"/>
          </w:tcPr>
          <w:p w:rsidR="008400CF" w:rsidRPr="00123159" w:rsidRDefault="008400CF" w:rsidP="001960B8">
            <w:pPr>
              <w:widowControl w:val="0"/>
              <w:spacing w:before="20" w:after="20" w:line="20" w:lineRule="atLeast"/>
              <w:jc w:val="center"/>
              <w:rPr>
                <w:rFonts w:eastAsia="Times New Roman"/>
                <w:b/>
                <w:bCs/>
                <w:i/>
                <w:iCs/>
                <w:sz w:val="26"/>
                <w:szCs w:val="26"/>
              </w:rPr>
            </w:pPr>
          </w:p>
        </w:tc>
        <w:tc>
          <w:tcPr>
            <w:tcW w:w="1401" w:type="dxa"/>
            <w:shd w:val="clear" w:color="auto" w:fill="auto"/>
            <w:vAlign w:val="center"/>
          </w:tcPr>
          <w:p w:rsidR="008400CF" w:rsidRPr="00123159" w:rsidRDefault="008400CF" w:rsidP="001960B8">
            <w:pPr>
              <w:widowControl w:val="0"/>
              <w:spacing w:before="20" w:after="20" w:line="20" w:lineRule="atLeast"/>
              <w:rPr>
                <w:rFonts w:eastAsia="Times New Roman"/>
                <w:b/>
                <w:bCs/>
                <w:i/>
                <w:iCs/>
                <w:sz w:val="26"/>
                <w:szCs w:val="26"/>
              </w:rPr>
            </w:pPr>
          </w:p>
        </w:tc>
        <w:tc>
          <w:tcPr>
            <w:tcW w:w="4878" w:type="dxa"/>
            <w:vMerge/>
            <w:vAlign w:val="center"/>
          </w:tcPr>
          <w:p w:rsidR="008400CF" w:rsidRPr="00123159" w:rsidRDefault="008400CF" w:rsidP="001960B8">
            <w:pPr>
              <w:widowControl w:val="0"/>
              <w:spacing w:before="20" w:after="20" w:line="20" w:lineRule="atLeast"/>
              <w:jc w:val="center"/>
              <w:rPr>
                <w:rFonts w:eastAsia="Times New Roman"/>
                <w:b/>
                <w:bCs/>
                <w:i/>
                <w:iCs/>
                <w:sz w:val="26"/>
                <w:szCs w:val="26"/>
              </w:rPr>
            </w:pPr>
          </w:p>
        </w:tc>
      </w:tr>
      <w:tr w:rsidR="00123159" w:rsidRPr="00123159" w:rsidTr="00241D44">
        <w:tc>
          <w:tcPr>
            <w:tcW w:w="836" w:type="dxa"/>
            <w:vMerge/>
            <w:shd w:val="clear" w:color="auto" w:fill="auto"/>
            <w:noWrap/>
            <w:vAlign w:val="center"/>
          </w:tcPr>
          <w:p w:rsidR="008400CF" w:rsidRPr="00123159" w:rsidRDefault="008400CF" w:rsidP="001960B8">
            <w:pPr>
              <w:widowControl w:val="0"/>
              <w:spacing w:before="20" w:after="20" w:line="20" w:lineRule="atLeast"/>
              <w:jc w:val="center"/>
              <w:rPr>
                <w:rFonts w:eastAsia="Times New Roman"/>
                <w:b/>
                <w:bCs/>
                <w:i/>
                <w:iCs/>
                <w:sz w:val="26"/>
                <w:szCs w:val="26"/>
              </w:rPr>
            </w:pPr>
          </w:p>
        </w:tc>
        <w:tc>
          <w:tcPr>
            <w:tcW w:w="5882" w:type="dxa"/>
            <w:shd w:val="clear" w:color="auto" w:fill="auto"/>
            <w:vAlign w:val="center"/>
          </w:tcPr>
          <w:p w:rsidR="008400CF" w:rsidRPr="00123159" w:rsidRDefault="008400CF" w:rsidP="001960B8">
            <w:pPr>
              <w:widowControl w:val="0"/>
              <w:spacing w:before="20" w:after="20" w:line="20" w:lineRule="atLeast"/>
              <w:jc w:val="both"/>
              <w:rPr>
                <w:rFonts w:eastAsia="Times New Roman"/>
                <w:i/>
                <w:sz w:val="26"/>
                <w:szCs w:val="26"/>
              </w:rPr>
            </w:pPr>
            <w:r w:rsidRPr="00123159">
              <w:rPr>
                <w:rFonts w:eastAsia="Times New Roman"/>
                <w:i/>
                <w:sz w:val="26"/>
                <w:szCs w:val="26"/>
              </w:rPr>
              <w:t>Dưới 100% công chức sử dụng theo đúng quy định: 0</w:t>
            </w:r>
          </w:p>
        </w:tc>
        <w:tc>
          <w:tcPr>
            <w:tcW w:w="1873" w:type="dxa"/>
            <w:shd w:val="clear" w:color="auto" w:fill="auto"/>
            <w:vAlign w:val="center"/>
          </w:tcPr>
          <w:p w:rsidR="008400CF" w:rsidRPr="00123159" w:rsidRDefault="008400CF" w:rsidP="001960B8">
            <w:pPr>
              <w:widowControl w:val="0"/>
              <w:spacing w:before="20" w:after="20" w:line="20" w:lineRule="atLeast"/>
              <w:jc w:val="center"/>
              <w:rPr>
                <w:rFonts w:eastAsia="Times New Roman"/>
                <w:b/>
                <w:bCs/>
                <w:i/>
                <w:iCs/>
                <w:sz w:val="26"/>
                <w:szCs w:val="26"/>
              </w:rPr>
            </w:pPr>
          </w:p>
        </w:tc>
        <w:tc>
          <w:tcPr>
            <w:tcW w:w="1401" w:type="dxa"/>
            <w:shd w:val="clear" w:color="auto" w:fill="auto"/>
            <w:vAlign w:val="center"/>
          </w:tcPr>
          <w:p w:rsidR="008400CF" w:rsidRPr="00123159" w:rsidRDefault="008400CF" w:rsidP="001960B8">
            <w:pPr>
              <w:widowControl w:val="0"/>
              <w:spacing w:before="20" w:after="20" w:line="20" w:lineRule="atLeast"/>
              <w:rPr>
                <w:rFonts w:eastAsia="Times New Roman"/>
                <w:b/>
                <w:bCs/>
                <w:i/>
                <w:iCs/>
                <w:sz w:val="26"/>
                <w:szCs w:val="26"/>
              </w:rPr>
            </w:pPr>
          </w:p>
        </w:tc>
        <w:tc>
          <w:tcPr>
            <w:tcW w:w="4878" w:type="dxa"/>
            <w:vMerge/>
            <w:vAlign w:val="center"/>
          </w:tcPr>
          <w:p w:rsidR="008400CF" w:rsidRPr="00123159" w:rsidRDefault="008400CF" w:rsidP="001960B8">
            <w:pPr>
              <w:widowControl w:val="0"/>
              <w:spacing w:before="20" w:after="20" w:line="20" w:lineRule="atLeast"/>
              <w:jc w:val="center"/>
              <w:rPr>
                <w:rFonts w:eastAsia="Times New Roman"/>
                <w:b/>
                <w:bCs/>
                <w:i/>
                <w:iCs/>
                <w:sz w:val="26"/>
                <w:szCs w:val="26"/>
              </w:rPr>
            </w:pPr>
          </w:p>
        </w:tc>
      </w:tr>
      <w:tr w:rsidR="00123159" w:rsidRPr="00123159" w:rsidTr="00241D44">
        <w:tc>
          <w:tcPr>
            <w:tcW w:w="836" w:type="dxa"/>
            <w:shd w:val="clear" w:color="auto" w:fill="auto"/>
            <w:noWrap/>
            <w:vAlign w:val="center"/>
            <w:hideMark/>
          </w:tcPr>
          <w:p w:rsidR="00FD422B" w:rsidRPr="00123159" w:rsidRDefault="00FD422B" w:rsidP="00AB109F">
            <w:pPr>
              <w:widowControl w:val="0"/>
              <w:spacing w:before="20" w:after="20" w:line="20" w:lineRule="atLeast"/>
              <w:jc w:val="center"/>
              <w:rPr>
                <w:rFonts w:eastAsia="Times New Roman"/>
                <w:b/>
                <w:i/>
                <w:sz w:val="26"/>
                <w:szCs w:val="26"/>
              </w:rPr>
            </w:pPr>
            <w:r w:rsidRPr="00123159">
              <w:rPr>
                <w:rFonts w:eastAsia="Times New Roman"/>
                <w:b/>
                <w:i/>
                <w:sz w:val="26"/>
                <w:szCs w:val="26"/>
              </w:rPr>
              <w:lastRenderedPageBreak/>
              <w:t>7.2</w:t>
            </w:r>
          </w:p>
        </w:tc>
        <w:tc>
          <w:tcPr>
            <w:tcW w:w="5882" w:type="dxa"/>
            <w:shd w:val="clear" w:color="auto" w:fill="auto"/>
            <w:vAlign w:val="center"/>
            <w:hideMark/>
          </w:tcPr>
          <w:p w:rsidR="00FD422B" w:rsidRPr="00123159" w:rsidRDefault="00FD422B" w:rsidP="001960B8">
            <w:pPr>
              <w:widowControl w:val="0"/>
              <w:spacing w:before="20" w:after="20" w:line="20" w:lineRule="atLeast"/>
              <w:jc w:val="both"/>
              <w:rPr>
                <w:rFonts w:eastAsia="Times New Roman"/>
                <w:b/>
                <w:i/>
                <w:sz w:val="26"/>
                <w:szCs w:val="26"/>
              </w:rPr>
            </w:pPr>
            <w:r w:rsidRPr="00123159">
              <w:rPr>
                <w:rFonts w:eastAsia="Times New Roman"/>
                <w:b/>
                <w:i/>
                <w:sz w:val="26"/>
                <w:szCs w:val="26"/>
              </w:rPr>
              <w:t>Thực hiện tiếp nhận hồ sơ, trả kết quả giải quyết TTHC qua dịch vụ bưu chính công ích (BCCI)</w:t>
            </w:r>
          </w:p>
        </w:tc>
        <w:tc>
          <w:tcPr>
            <w:tcW w:w="1873" w:type="dxa"/>
            <w:shd w:val="clear" w:color="auto" w:fill="auto"/>
            <w:vAlign w:val="center"/>
            <w:hideMark/>
          </w:tcPr>
          <w:p w:rsidR="00FD422B" w:rsidRPr="00123159" w:rsidRDefault="00FD422B" w:rsidP="001960B8">
            <w:pPr>
              <w:widowControl w:val="0"/>
              <w:spacing w:before="20" w:after="20" w:line="20" w:lineRule="atLeast"/>
              <w:jc w:val="center"/>
              <w:rPr>
                <w:rFonts w:eastAsia="Times New Roman"/>
                <w:b/>
                <w:i/>
                <w:sz w:val="26"/>
                <w:szCs w:val="26"/>
              </w:rPr>
            </w:pPr>
            <w:r w:rsidRPr="00123159">
              <w:rPr>
                <w:rFonts w:eastAsia="Times New Roman"/>
                <w:b/>
                <w:i/>
                <w:sz w:val="26"/>
                <w:szCs w:val="26"/>
              </w:rPr>
              <w:t>2.50</w:t>
            </w:r>
          </w:p>
        </w:tc>
        <w:tc>
          <w:tcPr>
            <w:tcW w:w="1401" w:type="dxa"/>
            <w:shd w:val="clear" w:color="auto" w:fill="auto"/>
            <w:vAlign w:val="center"/>
            <w:hideMark/>
          </w:tcPr>
          <w:p w:rsidR="00FD422B" w:rsidRPr="00123159" w:rsidRDefault="00FD422B" w:rsidP="001960B8">
            <w:pPr>
              <w:widowControl w:val="0"/>
              <w:spacing w:before="20" w:after="20" w:line="20" w:lineRule="atLeast"/>
              <w:rPr>
                <w:rFonts w:eastAsia="Times New Roman"/>
                <w:b/>
                <w:bCs/>
                <w:i/>
                <w:sz w:val="26"/>
                <w:szCs w:val="26"/>
              </w:rPr>
            </w:pPr>
            <w:r w:rsidRPr="00123159">
              <w:rPr>
                <w:rFonts w:eastAsia="Times New Roman"/>
                <w:b/>
                <w:bCs/>
                <w:i/>
                <w:sz w:val="26"/>
                <w:szCs w:val="26"/>
              </w:rPr>
              <w:t> </w:t>
            </w:r>
          </w:p>
        </w:tc>
        <w:tc>
          <w:tcPr>
            <w:tcW w:w="4878" w:type="dxa"/>
            <w:vAlign w:val="center"/>
          </w:tcPr>
          <w:p w:rsidR="00FD422B" w:rsidRPr="00123159" w:rsidRDefault="00546C40" w:rsidP="00204F53">
            <w:pPr>
              <w:widowControl w:val="0"/>
              <w:spacing w:before="20" w:after="20" w:line="20" w:lineRule="atLeast"/>
              <w:jc w:val="both"/>
              <w:rPr>
                <w:rFonts w:eastAsia="Times New Roman"/>
                <w:b/>
                <w:bCs/>
                <w:i/>
                <w:sz w:val="26"/>
                <w:szCs w:val="26"/>
              </w:rPr>
            </w:pPr>
            <w:r w:rsidRPr="00123159">
              <w:rPr>
                <w:rFonts w:eastAsia="Times New Roman"/>
                <w:b/>
                <w:bCs/>
                <w:i/>
                <w:sz w:val="26"/>
                <w:szCs w:val="26"/>
              </w:rPr>
              <w:t xml:space="preserve">Ghi chú: Hồ sơ thực hiện qua dịch vụ BCCI không bao gồm các hồ sơ do Bưu điện </w:t>
            </w:r>
            <w:r w:rsidR="00204F53" w:rsidRPr="00123159">
              <w:rPr>
                <w:rFonts w:eastAsia="Times New Roman"/>
                <w:b/>
                <w:bCs/>
                <w:i/>
                <w:sz w:val="26"/>
                <w:szCs w:val="26"/>
              </w:rPr>
              <w:t xml:space="preserve">luân </w:t>
            </w:r>
            <w:r w:rsidRPr="00123159">
              <w:rPr>
                <w:rFonts w:eastAsia="Times New Roman"/>
                <w:b/>
                <w:bCs/>
                <w:i/>
                <w:sz w:val="26"/>
                <w:szCs w:val="26"/>
              </w:rPr>
              <w:t>chuyển giữa Bộ phận một cửa cấp xã và cấp huyện</w:t>
            </w:r>
            <w:r w:rsidR="00CE1DAD" w:rsidRPr="00123159">
              <w:rPr>
                <w:rFonts w:eastAsia="Times New Roman"/>
                <w:b/>
                <w:bCs/>
                <w:i/>
                <w:sz w:val="26"/>
                <w:szCs w:val="26"/>
              </w:rPr>
              <w:t>.</w:t>
            </w:r>
          </w:p>
        </w:tc>
      </w:tr>
      <w:tr w:rsidR="00123159" w:rsidRPr="00123159" w:rsidTr="00241D44">
        <w:tc>
          <w:tcPr>
            <w:tcW w:w="836" w:type="dxa"/>
            <w:shd w:val="clear" w:color="auto" w:fill="auto"/>
            <w:noWrap/>
            <w:vAlign w:val="center"/>
          </w:tcPr>
          <w:p w:rsidR="008400CF" w:rsidRPr="00123159" w:rsidRDefault="008400CF" w:rsidP="00AB109F">
            <w:pPr>
              <w:widowControl w:val="0"/>
              <w:spacing w:before="20" w:after="20" w:line="20" w:lineRule="atLeast"/>
              <w:jc w:val="center"/>
              <w:rPr>
                <w:rFonts w:eastAsia="Times New Roman"/>
                <w:iCs/>
                <w:sz w:val="26"/>
                <w:szCs w:val="26"/>
              </w:rPr>
            </w:pPr>
            <w:r w:rsidRPr="00123159">
              <w:rPr>
                <w:rFonts w:eastAsia="Times New Roman"/>
                <w:iCs/>
                <w:sz w:val="26"/>
                <w:szCs w:val="26"/>
              </w:rPr>
              <w:t>7.2.1</w:t>
            </w:r>
          </w:p>
        </w:tc>
        <w:tc>
          <w:tcPr>
            <w:tcW w:w="5882" w:type="dxa"/>
            <w:shd w:val="clear" w:color="auto" w:fill="auto"/>
            <w:vAlign w:val="center"/>
          </w:tcPr>
          <w:p w:rsidR="008400CF" w:rsidRPr="00123159" w:rsidRDefault="008400CF" w:rsidP="001960B8">
            <w:pPr>
              <w:widowControl w:val="0"/>
              <w:spacing w:before="20" w:after="20" w:line="20" w:lineRule="atLeast"/>
              <w:jc w:val="both"/>
              <w:rPr>
                <w:rFonts w:eastAsia="Times New Roman"/>
                <w:iCs/>
                <w:sz w:val="26"/>
                <w:szCs w:val="26"/>
              </w:rPr>
            </w:pPr>
            <w:r w:rsidRPr="00123159">
              <w:rPr>
                <w:rFonts w:eastAsia="Times New Roman"/>
                <w:iCs/>
                <w:sz w:val="26"/>
                <w:szCs w:val="26"/>
              </w:rPr>
              <w:t>Tỷ lệ TTHC đã triển khai dịch vụ BCCI có phát sinh hồ sơ tiếp nhận và trả kết quả giải quyết qua dịch vụ BCCI</w:t>
            </w:r>
          </w:p>
        </w:tc>
        <w:tc>
          <w:tcPr>
            <w:tcW w:w="1873" w:type="dxa"/>
            <w:shd w:val="clear" w:color="auto" w:fill="auto"/>
            <w:vAlign w:val="center"/>
          </w:tcPr>
          <w:p w:rsidR="008400CF" w:rsidRPr="00123159" w:rsidRDefault="008400CF" w:rsidP="001960B8">
            <w:pPr>
              <w:widowControl w:val="0"/>
              <w:spacing w:before="20" w:after="20" w:line="20" w:lineRule="atLeast"/>
              <w:jc w:val="center"/>
              <w:rPr>
                <w:rFonts w:eastAsia="Times New Roman"/>
                <w:sz w:val="26"/>
                <w:szCs w:val="26"/>
              </w:rPr>
            </w:pPr>
            <w:r w:rsidRPr="00123159">
              <w:rPr>
                <w:rFonts w:eastAsia="Times New Roman"/>
                <w:sz w:val="26"/>
                <w:szCs w:val="26"/>
              </w:rPr>
              <w:t>0.50</w:t>
            </w:r>
          </w:p>
        </w:tc>
        <w:tc>
          <w:tcPr>
            <w:tcW w:w="1401" w:type="dxa"/>
            <w:shd w:val="clear" w:color="auto" w:fill="auto"/>
            <w:vAlign w:val="center"/>
          </w:tcPr>
          <w:p w:rsidR="008400CF" w:rsidRPr="00123159" w:rsidRDefault="008400CF" w:rsidP="001960B8">
            <w:pPr>
              <w:widowControl w:val="0"/>
              <w:spacing w:before="20" w:after="20" w:line="20" w:lineRule="atLeast"/>
              <w:rPr>
                <w:rFonts w:eastAsia="Times New Roman"/>
                <w:b/>
                <w:bCs/>
                <w:iCs/>
                <w:sz w:val="26"/>
                <w:szCs w:val="26"/>
              </w:rPr>
            </w:pPr>
          </w:p>
        </w:tc>
        <w:tc>
          <w:tcPr>
            <w:tcW w:w="4878" w:type="dxa"/>
            <w:vMerge w:val="restart"/>
            <w:vAlign w:val="center"/>
          </w:tcPr>
          <w:p w:rsidR="009137CC" w:rsidRPr="00123159" w:rsidRDefault="009137CC" w:rsidP="009137CC">
            <w:pPr>
              <w:widowControl w:val="0"/>
              <w:spacing w:after="0" w:line="240" w:lineRule="auto"/>
              <w:jc w:val="both"/>
              <w:rPr>
                <w:rFonts w:eastAsia="Times New Roman"/>
                <w:bCs/>
                <w:sz w:val="26"/>
                <w:szCs w:val="26"/>
              </w:rPr>
            </w:pPr>
            <w:r w:rsidRPr="00123159">
              <w:rPr>
                <w:rFonts w:eastAsia="Times New Roman"/>
                <w:bCs/>
                <w:sz w:val="26"/>
                <w:szCs w:val="26"/>
              </w:rPr>
              <w:t xml:space="preserve">- Thống kê </w:t>
            </w:r>
            <w:r w:rsidRPr="00123159">
              <w:rPr>
                <w:rFonts w:eastAsia="Times New Roman"/>
                <w:b/>
                <w:bCs/>
                <w:sz w:val="26"/>
                <w:szCs w:val="26"/>
              </w:rPr>
              <w:t>tổng số thủ tục</w:t>
            </w:r>
            <w:r w:rsidRPr="00123159">
              <w:rPr>
                <w:rFonts w:eastAsia="Times New Roman"/>
                <w:bCs/>
                <w:sz w:val="26"/>
                <w:szCs w:val="26"/>
              </w:rPr>
              <w:t xml:space="preserve"> của đơn vị được UBND tỉnh phê duyệt thực hiện </w:t>
            </w:r>
            <w:r w:rsidRPr="00123159">
              <w:rPr>
                <w:rFonts w:eastAsia="Times New Roman"/>
                <w:iCs/>
                <w:sz w:val="26"/>
                <w:szCs w:val="26"/>
              </w:rPr>
              <w:t>tiếp nhận và trả kết quả giải quyết</w:t>
            </w:r>
            <w:r w:rsidRPr="00123159">
              <w:rPr>
                <w:rFonts w:eastAsia="Times New Roman"/>
                <w:bCs/>
                <w:sz w:val="26"/>
                <w:szCs w:val="26"/>
              </w:rPr>
              <w:t xml:space="preserve"> qua BCCI.</w:t>
            </w:r>
          </w:p>
          <w:p w:rsidR="009137CC" w:rsidRPr="00123159" w:rsidRDefault="009137CC" w:rsidP="009137CC">
            <w:pPr>
              <w:widowControl w:val="0"/>
              <w:spacing w:after="0" w:line="240" w:lineRule="auto"/>
              <w:jc w:val="both"/>
              <w:rPr>
                <w:rFonts w:eastAsia="Times New Roman"/>
                <w:bCs/>
                <w:sz w:val="26"/>
                <w:szCs w:val="26"/>
              </w:rPr>
            </w:pPr>
            <w:r w:rsidRPr="00123159">
              <w:rPr>
                <w:rFonts w:eastAsia="Times New Roman"/>
                <w:bCs/>
                <w:sz w:val="26"/>
                <w:szCs w:val="26"/>
              </w:rPr>
              <w:t xml:space="preserve">- Số TTHC có phát sinh hồ sơ </w:t>
            </w:r>
            <w:r w:rsidRPr="00123159">
              <w:rPr>
                <w:rFonts w:eastAsia="Times New Roman"/>
                <w:b/>
                <w:bCs/>
                <w:sz w:val="26"/>
                <w:szCs w:val="26"/>
              </w:rPr>
              <w:t>tiếp nhận</w:t>
            </w:r>
            <w:r w:rsidRPr="00123159">
              <w:rPr>
                <w:rFonts w:eastAsia="Times New Roman"/>
                <w:bCs/>
                <w:sz w:val="26"/>
                <w:szCs w:val="26"/>
              </w:rPr>
              <w:t xml:space="preserve"> qua dịch vụ BCCI trong năm (liệt kê các thủ tục).</w:t>
            </w:r>
          </w:p>
          <w:p w:rsidR="009137CC" w:rsidRPr="00123159" w:rsidRDefault="009137CC" w:rsidP="009137CC">
            <w:pPr>
              <w:widowControl w:val="0"/>
              <w:spacing w:after="0" w:line="240" w:lineRule="auto"/>
              <w:jc w:val="both"/>
              <w:rPr>
                <w:rFonts w:eastAsia="Times New Roman"/>
                <w:bCs/>
                <w:sz w:val="26"/>
                <w:szCs w:val="26"/>
              </w:rPr>
            </w:pPr>
            <w:r w:rsidRPr="00123159">
              <w:rPr>
                <w:rFonts w:eastAsia="Times New Roman"/>
                <w:bCs/>
                <w:sz w:val="26"/>
                <w:szCs w:val="26"/>
              </w:rPr>
              <w:t xml:space="preserve">- Số TTHC có phát sinh hồ sơ </w:t>
            </w:r>
            <w:r w:rsidRPr="00123159">
              <w:rPr>
                <w:rFonts w:eastAsia="Times New Roman"/>
                <w:b/>
                <w:bCs/>
                <w:sz w:val="26"/>
                <w:szCs w:val="26"/>
              </w:rPr>
              <w:t>trả kết quả</w:t>
            </w:r>
            <w:r w:rsidRPr="00123159">
              <w:rPr>
                <w:rFonts w:eastAsia="Times New Roman"/>
                <w:bCs/>
                <w:sz w:val="26"/>
                <w:szCs w:val="26"/>
              </w:rPr>
              <w:t xml:space="preserve"> qua dịch vụ BCCI trong năm (liệt kê các thủ tục).</w:t>
            </w:r>
          </w:p>
          <w:p w:rsidR="008400CF" w:rsidRPr="00123159" w:rsidRDefault="009137CC" w:rsidP="009137CC">
            <w:pPr>
              <w:widowControl w:val="0"/>
              <w:spacing w:before="20" w:after="20" w:line="20" w:lineRule="atLeast"/>
              <w:jc w:val="both"/>
              <w:rPr>
                <w:rFonts w:eastAsia="Times New Roman"/>
                <w:b/>
                <w:bCs/>
                <w:iCs/>
                <w:sz w:val="26"/>
                <w:szCs w:val="26"/>
              </w:rPr>
            </w:pPr>
            <w:r w:rsidRPr="00123159">
              <w:rPr>
                <w:rFonts w:eastAsia="Times New Roman"/>
                <w:b/>
                <w:bCs/>
                <w:sz w:val="26"/>
                <w:szCs w:val="26"/>
              </w:rPr>
              <w:t>* Xác định tỷ lệ (%)</w:t>
            </w:r>
            <w:r w:rsidRPr="00123159">
              <w:rPr>
                <w:rFonts w:eastAsia="Times New Roman"/>
                <w:bCs/>
                <w:sz w:val="26"/>
                <w:szCs w:val="26"/>
              </w:rPr>
              <w:t xml:space="preserve"> = (Số TTHC phát sinh hồ sơ </w:t>
            </w:r>
            <w:r w:rsidRPr="00123159">
              <w:rPr>
                <w:rFonts w:eastAsia="Times New Roman"/>
                <w:b/>
                <w:bCs/>
                <w:sz w:val="26"/>
                <w:szCs w:val="26"/>
              </w:rPr>
              <w:t xml:space="preserve">tiếp nhận </w:t>
            </w:r>
            <w:r w:rsidRPr="00123159">
              <w:rPr>
                <w:rFonts w:eastAsia="Times New Roman"/>
                <w:bCs/>
                <w:sz w:val="26"/>
                <w:szCs w:val="26"/>
              </w:rPr>
              <w:t xml:space="preserve">qua dịch vụ BCCI trong năm + Số TTHC phát sinh hồ sơ </w:t>
            </w:r>
            <w:r w:rsidRPr="00123159">
              <w:rPr>
                <w:rFonts w:eastAsia="Times New Roman"/>
                <w:b/>
                <w:bCs/>
                <w:sz w:val="26"/>
                <w:szCs w:val="26"/>
              </w:rPr>
              <w:t>trả kết quả</w:t>
            </w:r>
            <w:r w:rsidRPr="00123159">
              <w:rPr>
                <w:rFonts w:eastAsia="Times New Roman"/>
                <w:bCs/>
                <w:sz w:val="26"/>
                <w:szCs w:val="26"/>
              </w:rPr>
              <w:t xml:space="preserve"> qua dịch vụ BCCI trong năm)/</w:t>
            </w:r>
            <w:r w:rsidRPr="00123159">
              <w:rPr>
                <w:rFonts w:eastAsia="Times New Roman"/>
                <w:b/>
                <w:bCs/>
                <w:sz w:val="26"/>
                <w:szCs w:val="26"/>
              </w:rPr>
              <w:t>Tổng thủ tục</w:t>
            </w:r>
            <w:r w:rsidRPr="00123159">
              <w:rPr>
                <w:rFonts w:eastAsia="Times New Roman"/>
                <w:bCs/>
                <w:sz w:val="26"/>
                <w:szCs w:val="26"/>
              </w:rPr>
              <w:t xml:space="preserve"> của đơn vị được UBND tỉnh phê duyệt thực hiện qua dịch vụ BCCI.</w:t>
            </w:r>
          </w:p>
        </w:tc>
      </w:tr>
      <w:tr w:rsidR="00123159" w:rsidRPr="00123159" w:rsidTr="00241D44">
        <w:tc>
          <w:tcPr>
            <w:tcW w:w="836" w:type="dxa"/>
            <w:vMerge w:val="restart"/>
            <w:shd w:val="clear" w:color="auto" w:fill="auto"/>
            <w:noWrap/>
            <w:vAlign w:val="center"/>
          </w:tcPr>
          <w:p w:rsidR="008400CF" w:rsidRPr="00123159" w:rsidRDefault="008400CF" w:rsidP="001960B8">
            <w:pPr>
              <w:widowControl w:val="0"/>
              <w:spacing w:before="20" w:after="20" w:line="20" w:lineRule="atLeast"/>
              <w:jc w:val="center"/>
              <w:rPr>
                <w:rFonts w:eastAsia="Times New Roman"/>
                <w:iCs/>
                <w:sz w:val="26"/>
                <w:szCs w:val="26"/>
              </w:rPr>
            </w:pPr>
          </w:p>
        </w:tc>
        <w:tc>
          <w:tcPr>
            <w:tcW w:w="5882" w:type="dxa"/>
            <w:shd w:val="clear" w:color="auto" w:fill="auto"/>
            <w:vAlign w:val="center"/>
          </w:tcPr>
          <w:p w:rsidR="008400CF" w:rsidRPr="00123159" w:rsidRDefault="008400CF" w:rsidP="00336CB0">
            <w:pPr>
              <w:widowControl w:val="0"/>
              <w:spacing w:before="40" w:after="40" w:line="240" w:lineRule="auto"/>
              <w:jc w:val="both"/>
              <w:rPr>
                <w:rFonts w:eastAsia="Times New Roman"/>
                <w:i/>
                <w:iCs/>
                <w:sz w:val="26"/>
                <w:szCs w:val="26"/>
              </w:rPr>
            </w:pPr>
            <w:r w:rsidRPr="00123159">
              <w:rPr>
                <w:rFonts w:eastAsia="Times New Roman"/>
                <w:i/>
                <w:sz w:val="26"/>
                <w:szCs w:val="26"/>
              </w:rPr>
              <w:t xml:space="preserve">Từ 50% số TTHC trở lên có </w:t>
            </w:r>
            <w:r w:rsidRPr="00123159">
              <w:rPr>
                <w:rFonts w:eastAsia="Times New Roman"/>
                <w:i/>
                <w:iCs/>
                <w:sz w:val="26"/>
                <w:szCs w:val="26"/>
              </w:rPr>
              <w:t>phát sinh hồ sơ: 0.5</w:t>
            </w:r>
          </w:p>
        </w:tc>
        <w:tc>
          <w:tcPr>
            <w:tcW w:w="1873" w:type="dxa"/>
            <w:shd w:val="clear" w:color="auto" w:fill="auto"/>
            <w:vAlign w:val="center"/>
          </w:tcPr>
          <w:p w:rsidR="008400CF" w:rsidRPr="00123159" w:rsidRDefault="008400CF" w:rsidP="001960B8">
            <w:pPr>
              <w:widowControl w:val="0"/>
              <w:spacing w:before="20" w:after="20" w:line="20" w:lineRule="atLeast"/>
              <w:rPr>
                <w:rFonts w:eastAsia="Times New Roman"/>
                <w:sz w:val="26"/>
                <w:szCs w:val="26"/>
              </w:rPr>
            </w:pPr>
          </w:p>
        </w:tc>
        <w:tc>
          <w:tcPr>
            <w:tcW w:w="1401" w:type="dxa"/>
            <w:shd w:val="clear" w:color="auto" w:fill="auto"/>
            <w:vAlign w:val="center"/>
          </w:tcPr>
          <w:p w:rsidR="008400CF" w:rsidRPr="00123159" w:rsidRDefault="008400CF" w:rsidP="001960B8">
            <w:pPr>
              <w:widowControl w:val="0"/>
              <w:spacing w:before="20" w:after="20" w:line="20" w:lineRule="atLeast"/>
              <w:rPr>
                <w:rFonts w:eastAsia="Times New Roman"/>
                <w:b/>
                <w:bCs/>
                <w:iCs/>
                <w:sz w:val="26"/>
                <w:szCs w:val="26"/>
              </w:rPr>
            </w:pPr>
          </w:p>
        </w:tc>
        <w:tc>
          <w:tcPr>
            <w:tcW w:w="4878" w:type="dxa"/>
            <w:vMerge/>
            <w:vAlign w:val="center"/>
          </w:tcPr>
          <w:p w:rsidR="008400CF" w:rsidRPr="00123159" w:rsidRDefault="008400CF" w:rsidP="001960B8">
            <w:pPr>
              <w:widowControl w:val="0"/>
              <w:spacing w:before="20" w:after="20" w:line="20" w:lineRule="atLeast"/>
              <w:jc w:val="center"/>
              <w:rPr>
                <w:rFonts w:eastAsia="Times New Roman"/>
                <w:b/>
                <w:bCs/>
                <w:iCs/>
                <w:sz w:val="26"/>
                <w:szCs w:val="26"/>
              </w:rPr>
            </w:pPr>
          </w:p>
        </w:tc>
      </w:tr>
      <w:tr w:rsidR="00123159" w:rsidRPr="00123159" w:rsidTr="00241D44">
        <w:trPr>
          <w:trHeight w:val="70"/>
        </w:trPr>
        <w:tc>
          <w:tcPr>
            <w:tcW w:w="836" w:type="dxa"/>
            <w:vMerge/>
            <w:shd w:val="clear" w:color="auto" w:fill="auto"/>
            <w:noWrap/>
            <w:vAlign w:val="center"/>
          </w:tcPr>
          <w:p w:rsidR="008400CF" w:rsidRPr="00123159" w:rsidRDefault="008400CF" w:rsidP="001960B8">
            <w:pPr>
              <w:widowControl w:val="0"/>
              <w:spacing w:before="20" w:after="20" w:line="20" w:lineRule="atLeast"/>
              <w:jc w:val="center"/>
              <w:rPr>
                <w:rFonts w:eastAsia="Times New Roman"/>
                <w:iCs/>
                <w:sz w:val="26"/>
                <w:szCs w:val="26"/>
              </w:rPr>
            </w:pPr>
          </w:p>
        </w:tc>
        <w:tc>
          <w:tcPr>
            <w:tcW w:w="5882" w:type="dxa"/>
            <w:shd w:val="clear" w:color="auto" w:fill="auto"/>
            <w:vAlign w:val="center"/>
          </w:tcPr>
          <w:p w:rsidR="008400CF" w:rsidRPr="00123159" w:rsidRDefault="008400CF" w:rsidP="001549CB">
            <w:pPr>
              <w:widowControl w:val="0"/>
              <w:spacing w:before="40" w:after="40" w:line="240" w:lineRule="auto"/>
              <w:jc w:val="both"/>
              <w:rPr>
                <w:rFonts w:eastAsia="Times New Roman"/>
                <w:i/>
                <w:sz w:val="26"/>
                <w:szCs w:val="26"/>
              </w:rPr>
            </w:pPr>
            <w:r w:rsidRPr="00123159">
              <w:rPr>
                <w:rFonts w:eastAsia="Times New Roman"/>
                <w:i/>
                <w:sz w:val="26"/>
                <w:szCs w:val="26"/>
              </w:rPr>
              <w:t xml:space="preserve">Từ 30% - dưới 50% số TTHC trở lên có </w:t>
            </w:r>
            <w:r w:rsidRPr="00123159">
              <w:rPr>
                <w:rFonts w:eastAsia="Times New Roman"/>
                <w:i/>
                <w:iCs/>
                <w:sz w:val="26"/>
                <w:szCs w:val="26"/>
              </w:rPr>
              <w:t>phát sinh hồ sơ: 0.25</w:t>
            </w:r>
          </w:p>
        </w:tc>
        <w:tc>
          <w:tcPr>
            <w:tcW w:w="1873" w:type="dxa"/>
            <w:shd w:val="clear" w:color="auto" w:fill="auto"/>
            <w:vAlign w:val="center"/>
          </w:tcPr>
          <w:p w:rsidR="008400CF" w:rsidRPr="00123159" w:rsidRDefault="008400CF" w:rsidP="001960B8">
            <w:pPr>
              <w:widowControl w:val="0"/>
              <w:spacing w:before="20" w:after="20" w:line="20" w:lineRule="atLeast"/>
              <w:rPr>
                <w:rFonts w:eastAsia="Times New Roman"/>
                <w:sz w:val="26"/>
                <w:szCs w:val="26"/>
              </w:rPr>
            </w:pPr>
          </w:p>
        </w:tc>
        <w:tc>
          <w:tcPr>
            <w:tcW w:w="1401" w:type="dxa"/>
            <w:shd w:val="clear" w:color="auto" w:fill="auto"/>
            <w:vAlign w:val="center"/>
          </w:tcPr>
          <w:p w:rsidR="008400CF" w:rsidRPr="00123159" w:rsidRDefault="008400CF" w:rsidP="001960B8">
            <w:pPr>
              <w:widowControl w:val="0"/>
              <w:spacing w:before="20" w:after="20" w:line="20" w:lineRule="atLeast"/>
              <w:rPr>
                <w:rFonts w:eastAsia="Times New Roman"/>
                <w:b/>
                <w:bCs/>
                <w:iCs/>
                <w:sz w:val="26"/>
                <w:szCs w:val="26"/>
              </w:rPr>
            </w:pPr>
          </w:p>
        </w:tc>
        <w:tc>
          <w:tcPr>
            <w:tcW w:w="4878" w:type="dxa"/>
            <w:vMerge/>
            <w:vAlign w:val="center"/>
          </w:tcPr>
          <w:p w:rsidR="008400CF" w:rsidRPr="00123159" w:rsidRDefault="008400CF" w:rsidP="001960B8">
            <w:pPr>
              <w:widowControl w:val="0"/>
              <w:spacing w:before="20" w:after="20" w:line="20" w:lineRule="atLeast"/>
              <w:jc w:val="center"/>
              <w:rPr>
                <w:rFonts w:eastAsia="Times New Roman"/>
                <w:b/>
                <w:bCs/>
                <w:iCs/>
                <w:sz w:val="26"/>
                <w:szCs w:val="26"/>
              </w:rPr>
            </w:pPr>
          </w:p>
        </w:tc>
      </w:tr>
      <w:tr w:rsidR="00123159" w:rsidRPr="00123159" w:rsidTr="00241D44">
        <w:trPr>
          <w:trHeight w:val="70"/>
        </w:trPr>
        <w:tc>
          <w:tcPr>
            <w:tcW w:w="836" w:type="dxa"/>
            <w:vMerge/>
            <w:shd w:val="clear" w:color="auto" w:fill="auto"/>
            <w:noWrap/>
            <w:vAlign w:val="center"/>
          </w:tcPr>
          <w:p w:rsidR="008400CF" w:rsidRPr="00123159" w:rsidRDefault="008400CF" w:rsidP="001960B8">
            <w:pPr>
              <w:widowControl w:val="0"/>
              <w:spacing w:before="20" w:after="20" w:line="20" w:lineRule="atLeast"/>
              <w:jc w:val="center"/>
              <w:rPr>
                <w:rFonts w:eastAsia="Times New Roman"/>
                <w:iCs/>
                <w:sz w:val="26"/>
                <w:szCs w:val="26"/>
              </w:rPr>
            </w:pPr>
          </w:p>
        </w:tc>
        <w:tc>
          <w:tcPr>
            <w:tcW w:w="5882" w:type="dxa"/>
            <w:shd w:val="clear" w:color="auto" w:fill="auto"/>
            <w:vAlign w:val="center"/>
          </w:tcPr>
          <w:p w:rsidR="008400CF" w:rsidRPr="00123159" w:rsidRDefault="008400CF" w:rsidP="001549CB">
            <w:pPr>
              <w:widowControl w:val="0"/>
              <w:spacing w:before="40" w:after="40" w:line="240" w:lineRule="auto"/>
              <w:jc w:val="both"/>
              <w:rPr>
                <w:rFonts w:eastAsia="Times New Roman"/>
                <w:i/>
                <w:iCs/>
                <w:sz w:val="26"/>
                <w:szCs w:val="26"/>
              </w:rPr>
            </w:pPr>
            <w:r w:rsidRPr="00123159">
              <w:rPr>
                <w:rFonts w:eastAsia="Times New Roman"/>
                <w:i/>
                <w:sz w:val="26"/>
                <w:szCs w:val="26"/>
              </w:rPr>
              <w:t>Dưới 30% số TTHC có phát sinh hồ sơ: 0</w:t>
            </w:r>
          </w:p>
        </w:tc>
        <w:tc>
          <w:tcPr>
            <w:tcW w:w="1873" w:type="dxa"/>
            <w:shd w:val="clear" w:color="auto" w:fill="auto"/>
            <w:vAlign w:val="center"/>
          </w:tcPr>
          <w:p w:rsidR="008400CF" w:rsidRPr="00123159" w:rsidRDefault="008400CF" w:rsidP="001960B8">
            <w:pPr>
              <w:widowControl w:val="0"/>
              <w:spacing w:before="20" w:after="20" w:line="20" w:lineRule="atLeast"/>
              <w:rPr>
                <w:rFonts w:eastAsia="Times New Roman"/>
                <w:sz w:val="26"/>
                <w:szCs w:val="26"/>
              </w:rPr>
            </w:pPr>
          </w:p>
        </w:tc>
        <w:tc>
          <w:tcPr>
            <w:tcW w:w="1401" w:type="dxa"/>
            <w:shd w:val="clear" w:color="auto" w:fill="auto"/>
            <w:vAlign w:val="center"/>
          </w:tcPr>
          <w:p w:rsidR="008400CF" w:rsidRPr="00123159" w:rsidRDefault="008400CF" w:rsidP="001960B8">
            <w:pPr>
              <w:widowControl w:val="0"/>
              <w:spacing w:before="20" w:after="20" w:line="20" w:lineRule="atLeast"/>
              <w:rPr>
                <w:rFonts w:eastAsia="Times New Roman"/>
                <w:b/>
                <w:bCs/>
                <w:iCs/>
                <w:sz w:val="26"/>
                <w:szCs w:val="26"/>
              </w:rPr>
            </w:pPr>
          </w:p>
        </w:tc>
        <w:tc>
          <w:tcPr>
            <w:tcW w:w="4878" w:type="dxa"/>
            <w:vMerge/>
            <w:vAlign w:val="center"/>
          </w:tcPr>
          <w:p w:rsidR="008400CF" w:rsidRPr="00123159" w:rsidRDefault="008400CF" w:rsidP="001960B8">
            <w:pPr>
              <w:widowControl w:val="0"/>
              <w:spacing w:before="20" w:after="20" w:line="20" w:lineRule="atLeast"/>
              <w:jc w:val="center"/>
              <w:rPr>
                <w:rFonts w:eastAsia="Times New Roman"/>
                <w:b/>
                <w:bCs/>
                <w:iCs/>
                <w:sz w:val="26"/>
                <w:szCs w:val="26"/>
              </w:rPr>
            </w:pPr>
          </w:p>
        </w:tc>
      </w:tr>
      <w:tr w:rsidR="00123159" w:rsidRPr="00123159" w:rsidTr="00241D44">
        <w:tc>
          <w:tcPr>
            <w:tcW w:w="836" w:type="dxa"/>
            <w:shd w:val="clear" w:color="auto" w:fill="auto"/>
            <w:noWrap/>
            <w:vAlign w:val="center"/>
          </w:tcPr>
          <w:p w:rsidR="008400CF" w:rsidRPr="00123159" w:rsidRDefault="008400CF" w:rsidP="00AB109F">
            <w:pPr>
              <w:widowControl w:val="0"/>
              <w:spacing w:before="20" w:after="20" w:line="20" w:lineRule="atLeast"/>
              <w:jc w:val="center"/>
              <w:rPr>
                <w:rFonts w:eastAsia="Times New Roman"/>
                <w:iCs/>
                <w:sz w:val="26"/>
                <w:szCs w:val="26"/>
              </w:rPr>
            </w:pPr>
            <w:r w:rsidRPr="00123159">
              <w:rPr>
                <w:rFonts w:eastAsia="Times New Roman"/>
                <w:iCs/>
                <w:sz w:val="26"/>
                <w:szCs w:val="26"/>
              </w:rPr>
              <w:t>7.2.2</w:t>
            </w:r>
          </w:p>
        </w:tc>
        <w:tc>
          <w:tcPr>
            <w:tcW w:w="5882" w:type="dxa"/>
            <w:shd w:val="clear" w:color="auto" w:fill="auto"/>
            <w:vAlign w:val="center"/>
          </w:tcPr>
          <w:p w:rsidR="008400CF" w:rsidRPr="00123159" w:rsidRDefault="008400CF" w:rsidP="001960B8">
            <w:pPr>
              <w:widowControl w:val="0"/>
              <w:spacing w:before="20" w:after="20" w:line="20" w:lineRule="atLeast"/>
              <w:jc w:val="both"/>
              <w:rPr>
                <w:rFonts w:eastAsia="Times New Roman"/>
                <w:iCs/>
                <w:sz w:val="26"/>
                <w:szCs w:val="26"/>
              </w:rPr>
            </w:pPr>
            <w:r w:rsidRPr="00123159">
              <w:rPr>
                <w:rFonts w:eastAsia="Times New Roman"/>
                <w:iCs/>
                <w:sz w:val="26"/>
                <w:szCs w:val="26"/>
              </w:rPr>
              <w:t>Tỷ lệ hồ sơ được tiếp nhận qua dịch vụ BCCI</w:t>
            </w:r>
          </w:p>
        </w:tc>
        <w:tc>
          <w:tcPr>
            <w:tcW w:w="1873" w:type="dxa"/>
            <w:shd w:val="clear" w:color="auto" w:fill="auto"/>
            <w:vAlign w:val="center"/>
          </w:tcPr>
          <w:p w:rsidR="008400CF" w:rsidRPr="00123159" w:rsidRDefault="008400CF" w:rsidP="001960B8">
            <w:pPr>
              <w:widowControl w:val="0"/>
              <w:spacing w:before="20" w:after="20" w:line="20" w:lineRule="atLeast"/>
              <w:jc w:val="center"/>
              <w:rPr>
                <w:rFonts w:eastAsia="Times New Roman"/>
                <w:sz w:val="26"/>
                <w:szCs w:val="26"/>
              </w:rPr>
            </w:pPr>
            <w:r w:rsidRPr="00123159">
              <w:rPr>
                <w:rFonts w:eastAsia="Times New Roman"/>
                <w:sz w:val="26"/>
                <w:szCs w:val="26"/>
              </w:rPr>
              <w:t>0.50</w:t>
            </w:r>
          </w:p>
        </w:tc>
        <w:tc>
          <w:tcPr>
            <w:tcW w:w="1401" w:type="dxa"/>
            <w:shd w:val="clear" w:color="auto" w:fill="auto"/>
            <w:vAlign w:val="center"/>
          </w:tcPr>
          <w:p w:rsidR="008400CF" w:rsidRPr="00123159" w:rsidRDefault="008400CF" w:rsidP="001960B8">
            <w:pPr>
              <w:widowControl w:val="0"/>
              <w:spacing w:before="20" w:after="20" w:line="20" w:lineRule="atLeast"/>
              <w:rPr>
                <w:rFonts w:eastAsia="Times New Roman"/>
                <w:b/>
                <w:bCs/>
                <w:iCs/>
                <w:sz w:val="26"/>
                <w:szCs w:val="26"/>
              </w:rPr>
            </w:pPr>
          </w:p>
        </w:tc>
        <w:tc>
          <w:tcPr>
            <w:tcW w:w="4878" w:type="dxa"/>
            <w:vMerge w:val="restart"/>
            <w:vAlign w:val="center"/>
          </w:tcPr>
          <w:p w:rsidR="001F44D8" w:rsidRPr="00123159" w:rsidRDefault="001F44D8" w:rsidP="001F44D8">
            <w:pPr>
              <w:widowControl w:val="0"/>
              <w:spacing w:after="0" w:line="240" w:lineRule="auto"/>
              <w:jc w:val="both"/>
              <w:rPr>
                <w:rFonts w:eastAsia="Times New Roman"/>
                <w:bCs/>
                <w:sz w:val="26"/>
                <w:szCs w:val="26"/>
              </w:rPr>
            </w:pPr>
            <w:r w:rsidRPr="00123159">
              <w:rPr>
                <w:rFonts w:eastAsia="Times New Roman"/>
                <w:bCs/>
                <w:sz w:val="26"/>
                <w:szCs w:val="26"/>
              </w:rPr>
              <w:t xml:space="preserve">- Thống kê tổng số hồ sơ của tất cả các thủ tục được UBND tỉnh phê duyệt thực hiện </w:t>
            </w:r>
            <w:r w:rsidRPr="00123159">
              <w:rPr>
                <w:rFonts w:eastAsia="Times New Roman"/>
                <w:iCs/>
                <w:sz w:val="26"/>
                <w:szCs w:val="26"/>
              </w:rPr>
              <w:t xml:space="preserve">tiếp nhận qua dịch vụ BCCI </w:t>
            </w:r>
            <w:r w:rsidRPr="00123159">
              <w:rPr>
                <w:rFonts w:eastAsia="Times New Roman"/>
                <w:bCs/>
                <w:sz w:val="26"/>
                <w:szCs w:val="26"/>
              </w:rPr>
              <w:t xml:space="preserve">(bao gồm hồ sơ nhận trực tiếp và nhận qua BCCI); </w:t>
            </w:r>
          </w:p>
          <w:p w:rsidR="001F44D8" w:rsidRPr="00123159" w:rsidRDefault="001F44D8" w:rsidP="001F44D8">
            <w:pPr>
              <w:widowControl w:val="0"/>
              <w:spacing w:after="0" w:line="240" w:lineRule="auto"/>
              <w:jc w:val="both"/>
              <w:rPr>
                <w:rFonts w:eastAsia="Times New Roman"/>
                <w:bCs/>
                <w:sz w:val="26"/>
                <w:szCs w:val="26"/>
              </w:rPr>
            </w:pPr>
            <w:r w:rsidRPr="00123159">
              <w:rPr>
                <w:rFonts w:eastAsia="Times New Roman"/>
                <w:bCs/>
                <w:sz w:val="26"/>
                <w:szCs w:val="26"/>
              </w:rPr>
              <w:t>- Thống kê số hồ sơ nhận qua dịch vụ BCCI.</w:t>
            </w:r>
          </w:p>
          <w:p w:rsidR="008400CF" w:rsidRPr="00123159" w:rsidRDefault="001F44D8" w:rsidP="001F44D8">
            <w:pPr>
              <w:widowControl w:val="0"/>
              <w:spacing w:before="20" w:after="20" w:line="20" w:lineRule="atLeast"/>
              <w:jc w:val="both"/>
              <w:rPr>
                <w:rFonts w:eastAsia="Times New Roman"/>
                <w:b/>
                <w:bCs/>
                <w:iCs/>
                <w:sz w:val="26"/>
                <w:szCs w:val="26"/>
              </w:rPr>
            </w:pPr>
            <w:r w:rsidRPr="00123159">
              <w:rPr>
                <w:rFonts w:eastAsia="Times New Roman"/>
                <w:b/>
                <w:bCs/>
                <w:sz w:val="26"/>
                <w:szCs w:val="26"/>
              </w:rPr>
              <w:t>* Xác định tỷ lệ (%)</w:t>
            </w:r>
            <w:r w:rsidRPr="00123159">
              <w:rPr>
                <w:rFonts w:eastAsia="Times New Roman"/>
                <w:bCs/>
                <w:sz w:val="26"/>
                <w:szCs w:val="26"/>
              </w:rPr>
              <w:t xml:space="preserve"> = Số hồ sơ nhận qua dịch vụ BCCI/Tổng số hồ sơ của tất cả các thủ tục được UBND tỉnh phê duyệt thực hiện </w:t>
            </w:r>
            <w:r w:rsidRPr="00123159">
              <w:rPr>
                <w:rFonts w:eastAsia="Times New Roman"/>
                <w:iCs/>
                <w:sz w:val="26"/>
                <w:szCs w:val="26"/>
              </w:rPr>
              <w:t>tiếp nhận qua dịch vụ BCCI.</w:t>
            </w:r>
          </w:p>
        </w:tc>
      </w:tr>
      <w:tr w:rsidR="00123159" w:rsidRPr="00123159" w:rsidTr="00241D44">
        <w:tc>
          <w:tcPr>
            <w:tcW w:w="836" w:type="dxa"/>
            <w:vMerge w:val="restart"/>
            <w:shd w:val="clear" w:color="auto" w:fill="auto"/>
            <w:noWrap/>
            <w:vAlign w:val="center"/>
          </w:tcPr>
          <w:p w:rsidR="008400CF" w:rsidRPr="00123159" w:rsidRDefault="008400CF" w:rsidP="001960B8">
            <w:pPr>
              <w:widowControl w:val="0"/>
              <w:spacing w:before="20" w:after="20" w:line="20" w:lineRule="atLeast"/>
              <w:jc w:val="center"/>
              <w:rPr>
                <w:rFonts w:eastAsia="Times New Roman"/>
                <w:i/>
                <w:iCs/>
                <w:sz w:val="26"/>
                <w:szCs w:val="26"/>
              </w:rPr>
            </w:pPr>
          </w:p>
        </w:tc>
        <w:tc>
          <w:tcPr>
            <w:tcW w:w="5882" w:type="dxa"/>
            <w:shd w:val="clear" w:color="auto" w:fill="auto"/>
            <w:vAlign w:val="center"/>
          </w:tcPr>
          <w:p w:rsidR="008400CF" w:rsidRPr="00123159" w:rsidRDefault="008400CF" w:rsidP="00336CB0">
            <w:pPr>
              <w:widowControl w:val="0"/>
              <w:spacing w:before="20" w:after="20" w:line="20" w:lineRule="atLeast"/>
              <w:jc w:val="both"/>
              <w:rPr>
                <w:rFonts w:eastAsia="Times New Roman"/>
                <w:i/>
                <w:iCs/>
                <w:sz w:val="26"/>
                <w:szCs w:val="26"/>
              </w:rPr>
            </w:pPr>
            <w:r w:rsidRPr="00123159">
              <w:rPr>
                <w:rFonts w:eastAsia="Times New Roman"/>
                <w:i/>
                <w:iCs/>
                <w:sz w:val="26"/>
                <w:szCs w:val="26"/>
              </w:rPr>
              <w:t>Từ 10% số hồ sơ trở lên: 0.5</w:t>
            </w:r>
          </w:p>
        </w:tc>
        <w:tc>
          <w:tcPr>
            <w:tcW w:w="1873" w:type="dxa"/>
            <w:shd w:val="clear" w:color="auto" w:fill="auto"/>
            <w:vAlign w:val="center"/>
          </w:tcPr>
          <w:p w:rsidR="008400CF" w:rsidRPr="00123159" w:rsidRDefault="008400CF" w:rsidP="001960B8">
            <w:pPr>
              <w:widowControl w:val="0"/>
              <w:spacing w:before="20" w:after="20" w:line="20" w:lineRule="atLeast"/>
              <w:jc w:val="center"/>
              <w:rPr>
                <w:rFonts w:eastAsia="Times New Roman"/>
                <w:i/>
                <w:sz w:val="26"/>
                <w:szCs w:val="26"/>
              </w:rPr>
            </w:pPr>
          </w:p>
        </w:tc>
        <w:tc>
          <w:tcPr>
            <w:tcW w:w="1401" w:type="dxa"/>
            <w:shd w:val="clear" w:color="auto" w:fill="auto"/>
            <w:vAlign w:val="center"/>
          </w:tcPr>
          <w:p w:rsidR="008400CF" w:rsidRPr="00123159" w:rsidRDefault="008400CF" w:rsidP="001960B8">
            <w:pPr>
              <w:widowControl w:val="0"/>
              <w:spacing w:before="20" w:after="20" w:line="20" w:lineRule="atLeast"/>
              <w:rPr>
                <w:rFonts w:eastAsia="Times New Roman"/>
                <w:b/>
                <w:bCs/>
                <w:i/>
                <w:iCs/>
                <w:sz w:val="26"/>
                <w:szCs w:val="26"/>
              </w:rPr>
            </w:pPr>
          </w:p>
        </w:tc>
        <w:tc>
          <w:tcPr>
            <w:tcW w:w="4878" w:type="dxa"/>
            <w:vMerge/>
            <w:vAlign w:val="center"/>
          </w:tcPr>
          <w:p w:rsidR="008400CF" w:rsidRPr="00123159" w:rsidRDefault="008400CF" w:rsidP="001960B8">
            <w:pPr>
              <w:widowControl w:val="0"/>
              <w:spacing w:before="20" w:after="20" w:line="20" w:lineRule="atLeast"/>
              <w:jc w:val="center"/>
              <w:rPr>
                <w:rFonts w:eastAsia="Times New Roman"/>
                <w:b/>
                <w:bCs/>
                <w:i/>
                <w:iCs/>
                <w:sz w:val="26"/>
                <w:szCs w:val="26"/>
              </w:rPr>
            </w:pPr>
          </w:p>
        </w:tc>
      </w:tr>
      <w:tr w:rsidR="00123159" w:rsidRPr="00123159" w:rsidTr="00241D44">
        <w:tc>
          <w:tcPr>
            <w:tcW w:w="836" w:type="dxa"/>
            <w:vMerge/>
            <w:shd w:val="clear" w:color="auto" w:fill="auto"/>
            <w:noWrap/>
            <w:vAlign w:val="center"/>
          </w:tcPr>
          <w:p w:rsidR="008400CF" w:rsidRPr="00123159" w:rsidRDefault="008400CF" w:rsidP="001960B8">
            <w:pPr>
              <w:widowControl w:val="0"/>
              <w:spacing w:before="20" w:after="20" w:line="20" w:lineRule="atLeast"/>
              <w:jc w:val="center"/>
              <w:rPr>
                <w:rFonts w:eastAsia="Times New Roman"/>
                <w:iCs/>
                <w:sz w:val="26"/>
                <w:szCs w:val="26"/>
              </w:rPr>
            </w:pPr>
          </w:p>
        </w:tc>
        <w:tc>
          <w:tcPr>
            <w:tcW w:w="5882" w:type="dxa"/>
            <w:shd w:val="clear" w:color="auto" w:fill="auto"/>
            <w:vAlign w:val="center"/>
          </w:tcPr>
          <w:p w:rsidR="008400CF" w:rsidRPr="00123159" w:rsidRDefault="008400CF" w:rsidP="00336CB0">
            <w:pPr>
              <w:widowControl w:val="0"/>
              <w:spacing w:before="20" w:after="20" w:line="20" w:lineRule="atLeast"/>
              <w:jc w:val="both"/>
              <w:rPr>
                <w:rFonts w:eastAsia="Times New Roman"/>
                <w:iCs/>
                <w:sz w:val="26"/>
                <w:szCs w:val="26"/>
              </w:rPr>
            </w:pPr>
            <w:r w:rsidRPr="00123159">
              <w:rPr>
                <w:rFonts w:eastAsia="Times New Roman"/>
                <w:i/>
                <w:iCs/>
                <w:sz w:val="26"/>
                <w:szCs w:val="26"/>
              </w:rPr>
              <w:t xml:space="preserve">Dưới 10% số hồ sơ thì điểm đánh giá được tính theo công thức </w:t>
            </w:r>
            <m:oMath>
              <m:r>
                <m:rPr>
                  <m:sty m:val="p"/>
                </m:rPr>
                <w:rPr>
                  <w:rFonts w:ascii="Cambria Math" w:eastAsia="Times New Roman" w:hAnsi="Cambria Math"/>
                  <w:sz w:val="26"/>
                  <w:szCs w:val="26"/>
                </w:rPr>
                <m:t>[</m:t>
              </m:r>
              <m:f>
                <m:fPr>
                  <m:ctrlPr>
                    <w:rPr>
                      <w:rFonts w:ascii="Cambria Math" w:eastAsia="Times New Roman" w:hAnsi="Cambria Math"/>
                      <w:iCs/>
                      <w:sz w:val="26"/>
                      <w:szCs w:val="26"/>
                    </w:rPr>
                  </m:ctrlPr>
                </m:fPr>
                <m:num>
                  <m:r>
                    <m:rPr>
                      <m:sty m:val="p"/>
                    </m:rPr>
                    <w:rPr>
                      <w:rFonts w:ascii="Cambria Math" w:eastAsia="Times New Roman" w:hAnsi="Cambria Math"/>
                      <w:sz w:val="26"/>
                      <w:szCs w:val="26"/>
                    </w:rPr>
                    <m:t>Tỷ lệ % số hồ sơ ×0.25</m:t>
                  </m:r>
                </m:num>
                <m:den>
                  <m:r>
                    <m:rPr>
                      <m:sty m:val="p"/>
                    </m:rPr>
                    <w:rPr>
                      <w:rFonts w:ascii="Cambria Math" w:eastAsia="Times New Roman" w:hAnsi="Cambria Math"/>
                      <w:sz w:val="26"/>
                      <w:szCs w:val="26"/>
                    </w:rPr>
                    <m:t>10%</m:t>
                  </m:r>
                </m:den>
              </m:f>
              <m:r>
                <m:rPr>
                  <m:sty m:val="p"/>
                </m:rPr>
                <w:rPr>
                  <w:rFonts w:ascii="Cambria Math" w:eastAsia="Times New Roman" w:hAnsi="Cambria Math"/>
                  <w:sz w:val="26"/>
                  <w:szCs w:val="26"/>
                </w:rPr>
                <m:t>]</m:t>
              </m:r>
            </m:oMath>
          </w:p>
        </w:tc>
        <w:tc>
          <w:tcPr>
            <w:tcW w:w="1873" w:type="dxa"/>
            <w:shd w:val="clear" w:color="auto" w:fill="auto"/>
            <w:vAlign w:val="center"/>
          </w:tcPr>
          <w:p w:rsidR="008400CF" w:rsidRPr="00123159" w:rsidRDefault="008400CF" w:rsidP="001960B8">
            <w:pPr>
              <w:widowControl w:val="0"/>
              <w:spacing w:before="20" w:after="20" w:line="20" w:lineRule="atLeast"/>
              <w:jc w:val="center"/>
              <w:rPr>
                <w:rFonts w:eastAsia="Times New Roman"/>
                <w:sz w:val="26"/>
                <w:szCs w:val="26"/>
              </w:rPr>
            </w:pPr>
          </w:p>
        </w:tc>
        <w:tc>
          <w:tcPr>
            <w:tcW w:w="1401" w:type="dxa"/>
            <w:shd w:val="clear" w:color="auto" w:fill="auto"/>
            <w:vAlign w:val="center"/>
          </w:tcPr>
          <w:p w:rsidR="008400CF" w:rsidRPr="00123159" w:rsidRDefault="008400CF" w:rsidP="001960B8">
            <w:pPr>
              <w:widowControl w:val="0"/>
              <w:spacing w:before="20" w:after="20" w:line="20" w:lineRule="atLeast"/>
              <w:rPr>
                <w:rFonts w:eastAsia="Times New Roman"/>
                <w:b/>
                <w:bCs/>
                <w:iCs/>
                <w:sz w:val="26"/>
                <w:szCs w:val="26"/>
              </w:rPr>
            </w:pPr>
          </w:p>
        </w:tc>
        <w:tc>
          <w:tcPr>
            <w:tcW w:w="4878" w:type="dxa"/>
            <w:vMerge/>
            <w:vAlign w:val="center"/>
          </w:tcPr>
          <w:p w:rsidR="008400CF" w:rsidRPr="00123159" w:rsidRDefault="008400CF" w:rsidP="001960B8">
            <w:pPr>
              <w:widowControl w:val="0"/>
              <w:spacing w:before="20" w:after="20" w:line="20" w:lineRule="atLeast"/>
              <w:jc w:val="center"/>
              <w:rPr>
                <w:rFonts w:eastAsia="Times New Roman"/>
                <w:b/>
                <w:bCs/>
                <w:iCs/>
                <w:sz w:val="26"/>
                <w:szCs w:val="26"/>
              </w:rPr>
            </w:pPr>
          </w:p>
        </w:tc>
      </w:tr>
      <w:tr w:rsidR="00123159" w:rsidRPr="00123159" w:rsidTr="00241D44">
        <w:tc>
          <w:tcPr>
            <w:tcW w:w="836" w:type="dxa"/>
            <w:shd w:val="clear" w:color="auto" w:fill="auto"/>
            <w:noWrap/>
            <w:vAlign w:val="center"/>
          </w:tcPr>
          <w:p w:rsidR="00A55CD3" w:rsidRPr="00123159" w:rsidRDefault="00A55CD3" w:rsidP="00AB109F">
            <w:pPr>
              <w:widowControl w:val="0"/>
              <w:spacing w:before="20" w:after="20" w:line="20" w:lineRule="atLeast"/>
              <w:jc w:val="center"/>
              <w:rPr>
                <w:rFonts w:eastAsia="Times New Roman"/>
                <w:iCs/>
                <w:sz w:val="26"/>
                <w:szCs w:val="26"/>
              </w:rPr>
            </w:pPr>
            <w:r w:rsidRPr="00123159">
              <w:rPr>
                <w:rFonts w:eastAsia="Times New Roman"/>
                <w:iCs/>
                <w:sz w:val="26"/>
                <w:szCs w:val="26"/>
              </w:rPr>
              <w:t>7.2.3</w:t>
            </w:r>
          </w:p>
        </w:tc>
        <w:tc>
          <w:tcPr>
            <w:tcW w:w="5882" w:type="dxa"/>
            <w:shd w:val="clear" w:color="auto" w:fill="auto"/>
            <w:vAlign w:val="center"/>
          </w:tcPr>
          <w:p w:rsidR="00A55CD3" w:rsidRPr="00123159" w:rsidRDefault="00A55CD3" w:rsidP="001960B8">
            <w:pPr>
              <w:widowControl w:val="0"/>
              <w:spacing w:before="20" w:after="20" w:line="20" w:lineRule="atLeast"/>
              <w:jc w:val="both"/>
              <w:rPr>
                <w:rFonts w:eastAsia="Times New Roman"/>
                <w:iCs/>
                <w:sz w:val="26"/>
                <w:szCs w:val="26"/>
              </w:rPr>
            </w:pPr>
            <w:r w:rsidRPr="00123159">
              <w:rPr>
                <w:rFonts w:eastAsia="Times New Roman"/>
                <w:iCs/>
                <w:sz w:val="26"/>
                <w:szCs w:val="26"/>
              </w:rPr>
              <w:t>Tỷ lệ hồ sơ được trả qua dịch vụ BCCI</w:t>
            </w:r>
          </w:p>
        </w:tc>
        <w:tc>
          <w:tcPr>
            <w:tcW w:w="1873" w:type="dxa"/>
            <w:shd w:val="clear" w:color="auto" w:fill="auto"/>
            <w:vAlign w:val="center"/>
          </w:tcPr>
          <w:p w:rsidR="00A55CD3" w:rsidRPr="00123159" w:rsidRDefault="00A55CD3" w:rsidP="001960B8">
            <w:pPr>
              <w:widowControl w:val="0"/>
              <w:spacing w:before="20" w:after="20" w:line="20" w:lineRule="atLeast"/>
              <w:jc w:val="center"/>
              <w:rPr>
                <w:rFonts w:eastAsia="Times New Roman"/>
                <w:sz w:val="26"/>
                <w:szCs w:val="26"/>
                <w:lang w:val="vi-VN"/>
              </w:rPr>
            </w:pPr>
            <w:r w:rsidRPr="00123159">
              <w:rPr>
                <w:rFonts w:eastAsia="Times New Roman"/>
                <w:sz w:val="26"/>
                <w:szCs w:val="26"/>
                <w:lang w:val="vi-VN"/>
              </w:rPr>
              <w:t>0.50</w:t>
            </w:r>
          </w:p>
        </w:tc>
        <w:tc>
          <w:tcPr>
            <w:tcW w:w="1401" w:type="dxa"/>
            <w:shd w:val="clear" w:color="auto" w:fill="auto"/>
            <w:vAlign w:val="center"/>
          </w:tcPr>
          <w:p w:rsidR="00A55CD3" w:rsidRPr="00123159" w:rsidRDefault="00A55CD3" w:rsidP="001960B8">
            <w:pPr>
              <w:widowControl w:val="0"/>
              <w:spacing w:before="20" w:after="20" w:line="20" w:lineRule="atLeast"/>
              <w:rPr>
                <w:rFonts w:eastAsia="Times New Roman"/>
                <w:b/>
                <w:bCs/>
                <w:iCs/>
                <w:sz w:val="26"/>
                <w:szCs w:val="26"/>
              </w:rPr>
            </w:pPr>
          </w:p>
        </w:tc>
        <w:tc>
          <w:tcPr>
            <w:tcW w:w="4878" w:type="dxa"/>
            <w:vMerge w:val="restart"/>
            <w:vAlign w:val="center"/>
          </w:tcPr>
          <w:p w:rsidR="005E2747" w:rsidRPr="00123159" w:rsidRDefault="005E2747" w:rsidP="005E2747">
            <w:pPr>
              <w:widowControl w:val="0"/>
              <w:spacing w:after="0" w:line="240" w:lineRule="auto"/>
              <w:jc w:val="both"/>
              <w:rPr>
                <w:rFonts w:eastAsia="Times New Roman"/>
                <w:bCs/>
                <w:sz w:val="26"/>
                <w:szCs w:val="26"/>
              </w:rPr>
            </w:pPr>
            <w:r w:rsidRPr="00123159">
              <w:rPr>
                <w:rFonts w:eastAsia="Times New Roman"/>
                <w:bCs/>
                <w:sz w:val="26"/>
                <w:szCs w:val="26"/>
              </w:rPr>
              <w:t xml:space="preserve">- Thống kê tổng số hồ sơ của tất cả các thủ </w:t>
            </w:r>
            <w:r w:rsidRPr="00123159">
              <w:rPr>
                <w:rFonts w:eastAsia="Times New Roman"/>
                <w:bCs/>
                <w:sz w:val="26"/>
                <w:szCs w:val="26"/>
              </w:rPr>
              <w:lastRenderedPageBreak/>
              <w:t xml:space="preserve">tục được UBND tỉnh phê duyệt thực hiện </w:t>
            </w:r>
            <w:r w:rsidRPr="00123159">
              <w:rPr>
                <w:rFonts w:eastAsia="Times New Roman"/>
                <w:iCs/>
                <w:sz w:val="26"/>
                <w:szCs w:val="26"/>
              </w:rPr>
              <w:t xml:space="preserve">trả qua dịch vụ BCCI </w:t>
            </w:r>
            <w:r w:rsidRPr="00123159">
              <w:rPr>
                <w:rFonts w:eastAsia="Times New Roman"/>
                <w:bCs/>
                <w:sz w:val="26"/>
                <w:szCs w:val="26"/>
              </w:rPr>
              <w:t xml:space="preserve">(bao gồm hồ sơ </w:t>
            </w:r>
            <w:r w:rsidR="00546C40" w:rsidRPr="00123159">
              <w:rPr>
                <w:rFonts w:eastAsia="Times New Roman"/>
                <w:bCs/>
                <w:sz w:val="26"/>
                <w:szCs w:val="26"/>
              </w:rPr>
              <w:t xml:space="preserve">trả </w:t>
            </w:r>
            <w:r w:rsidRPr="00123159">
              <w:rPr>
                <w:rFonts w:eastAsia="Times New Roman"/>
                <w:bCs/>
                <w:sz w:val="26"/>
                <w:szCs w:val="26"/>
              </w:rPr>
              <w:t xml:space="preserve">trực tiếp và </w:t>
            </w:r>
            <w:r w:rsidR="00546C40" w:rsidRPr="00123159">
              <w:rPr>
                <w:rFonts w:eastAsia="Times New Roman"/>
                <w:bCs/>
                <w:sz w:val="26"/>
                <w:szCs w:val="26"/>
              </w:rPr>
              <w:t>trả</w:t>
            </w:r>
            <w:r w:rsidRPr="00123159">
              <w:rPr>
                <w:rFonts w:eastAsia="Times New Roman"/>
                <w:bCs/>
                <w:sz w:val="26"/>
                <w:szCs w:val="26"/>
              </w:rPr>
              <w:t xml:space="preserve"> qua BCCI); </w:t>
            </w:r>
          </w:p>
          <w:p w:rsidR="005E2747" w:rsidRPr="00123159" w:rsidRDefault="005E2747" w:rsidP="005E2747">
            <w:pPr>
              <w:widowControl w:val="0"/>
              <w:spacing w:after="0" w:line="240" w:lineRule="auto"/>
              <w:jc w:val="both"/>
              <w:rPr>
                <w:rFonts w:eastAsia="Times New Roman"/>
                <w:bCs/>
                <w:sz w:val="26"/>
                <w:szCs w:val="26"/>
              </w:rPr>
            </w:pPr>
            <w:r w:rsidRPr="00123159">
              <w:rPr>
                <w:rFonts w:eastAsia="Times New Roman"/>
                <w:bCs/>
                <w:sz w:val="26"/>
                <w:szCs w:val="26"/>
              </w:rPr>
              <w:t>- Thống kê số hồ sơ trả qua dịch vụ BCCI.</w:t>
            </w:r>
          </w:p>
          <w:p w:rsidR="00A55CD3" w:rsidRPr="00123159" w:rsidRDefault="005E2747" w:rsidP="005E2747">
            <w:pPr>
              <w:widowControl w:val="0"/>
              <w:spacing w:before="20" w:after="20" w:line="20" w:lineRule="atLeast"/>
              <w:jc w:val="both"/>
              <w:rPr>
                <w:rFonts w:eastAsia="Times New Roman"/>
                <w:b/>
                <w:bCs/>
                <w:iCs/>
                <w:sz w:val="26"/>
                <w:szCs w:val="26"/>
              </w:rPr>
            </w:pPr>
            <w:r w:rsidRPr="00123159">
              <w:rPr>
                <w:rFonts w:eastAsia="Times New Roman"/>
                <w:b/>
                <w:bCs/>
                <w:sz w:val="26"/>
                <w:szCs w:val="26"/>
              </w:rPr>
              <w:t>* Xác định tỷ lệ (%)</w:t>
            </w:r>
            <w:r w:rsidRPr="00123159">
              <w:rPr>
                <w:rFonts w:eastAsia="Times New Roman"/>
                <w:bCs/>
                <w:sz w:val="26"/>
                <w:szCs w:val="26"/>
              </w:rPr>
              <w:t xml:space="preserve"> = Số hồ sơ trả qua dịch vụ BCCI/Tổng số hồ sơ của tất cả các thủ tục được UBND tỉnh phê duyệt trả</w:t>
            </w:r>
            <w:r w:rsidRPr="00123159">
              <w:rPr>
                <w:rFonts w:eastAsia="Times New Roman"/>
                <w:iCs/>
                <w:sz w:val="26"/>
                <w:szCs w:val="26"/>
              </w:rPr>
              <w:t xml:space="preserve"> qua dịch vụ BCCI.</w:t>
            </w:r>
          </w:p>
        </w:tc>
      </w:tr>
      <w:tr w:rsidR="00123159" w:rsidRPr="00123159" w:rsidTr="00241D44">
        <w:tc>
          <w:tcPr>
            <w:tcW w:w="836" w:type="dxa"/>
            <w:vMerge w:val="restart"/>
            <w:shd w:val="clear" w:color="auto" w:fill="auto"/>
            <w:noWrap/>
            <w:vAlign w:val="center"/>
          </w:tcPr>
          <w:p w:rsidR="00A55CD3" w:rsidRPr="00123159" w:rsidRDefault="00A55CD3" w:rsidP="001960B8">
            <w:pPr>
              <w:widowControl w:val="0"/>
              <w:spacing w:before="20" w:after="20" w:line="20" w:lineRule="atLeast"/>
              <w:jc w:val="center"/>
              <w:rPr>
                <w:rFonts w:eastAsia="Times New Roman"/>
                <w:i/>
                <w:iCs/>
                <w:sz w:val="26"/>
                <w:szCs w:val="26"/>
              </w:rPr>
            </w:pPr>
          </w:p>
        </w:tc>
        <w:tc>
          <w:tcPr>
            <w:tcW w:w="5882" w:type="dxa"/>
            <w:shd w:val="clear" w:color="auto" w:fill="auto"/>
            <w:vAlign w:val="center"/>
          </w:tcPr>
          <w:p w:rsidR="00A55CD3" w:rsidRPr="00123159" w:rsidRDefault="00A55CD3" w:rsidP="00761853">
            <w:pPr>
              <w:widowControl w:val="0"/>
              <w:spacing w:before="20" w:after="20" w:line="20" w:lineRule="atLeast"/>
              <w:jc w:val="both"/>
              <w:rPr>
                <w:rFonts w:eastAsia="Times New Roman"/>
                <w:i/>
                <w:iCs/>
                <w:sz w:val="26"/>
                <w:szCs w:val="26"/>
                <w:lang w:val="vi-VN"/>
              </w:rPr>
            </w:pPr>
            <w:r w:rsidRPr="00123159">
              <w:rPr>
                <w:rFonts w:eastAsia="Times New Roman"/>
                <w:i/>
                <w:iCs/>
                <w:sz w:val="26"/>
                <w:szCs w:val="26"/>
              </w:rPr>
              <w:t xml:space="preserve">Từ 15% số hồ sơ TTHC trở lên: </w:t>
            </w:r>
            <w:r w:rsidRPr="00123159">
              <w:rPr>
                <w:rFonts w:eastAsia="Times New Roman"/>
                <w:i/>
                <w:iCs/>
                <w:sz w:val="26"/>
                <w:szCs w:val="26"/>
                <w:lang w:val="vi-VN"/>
              </w:rPr>
              <w:t>0.5</w:t>
            </w:r>
          </w:p>
        </w:tc>
        <w:tc>
          <w:tcPr>
            <w:tcW w:w="1873" w:type="dxa"/>
            <w:shd w:val="clear" w:color="auto" w:fill="auto"/>
            <w:vAlign w:val="center"/>
          </w:tcPr>
          <w:p w:rsidR="00A55CD3" w:rsidRPr="00123159" w:rsidRDefault="00A55CD3" w:rsidP="001960B8">
            <w:pPr>
              <w:widowControl w:val="0"/>
              <w:spacing w:before="20" w:after="20" w:line="20" w:lineRule="atLeast"/>
              <w:rPr>
                <w:rFonts w:eastAsia="Times New Roman"/>
                <w:sz w:val="26"/>
                <w:szCs w:val="26"/>
              </w:rPr>
            </w:pPr>
          </w:p>
        </w:tc>
        <w:tc>
          <w:tcPr>
            <w:tcW w:w="1401" w:type="dxa"/>
            <w:shd w:val="clear" w:color="auto" w:fill="auto"/>
            <w:vAlign w:val="center"/>
          </w:tcPr>
          <w:p w:rsidR="00A55CD3" w:rsidRPr="00123159" w:rsidRDefault="00A55CD3" w:rsidP="001960B8">
            <w:pPr>
              <w:widowControl w:val="0"/>
              <w:spacing w:before="20" w:after="20" w:line="20" w:lineRule="atLeast"/>
              <w:rPr>
                <w:rFonts w:eastAsia="Times New Roman"/>
                <w:b/>
                <w:bCs/>
                <w:i/>
                <w:iCs/>
                <w:sz w:val="26"/>
                <w:szCs w:val="26"/>
              </w:rPr>
            </w:pPr>
          </w:p>
        </w:tc>
        <w:tc>
          <w:tcPr>
            <w:tcW w:w="4878" w:type="dxa"/>
            <w:vMerge/>
            <w:vAlign w:val="center"/>
          </w:tcPr>
          <w:p w:rsidR="00A55CD3" w:rsidRPr="00123159" w:rsidRDefault="00A55CD3" w:rsidP="001960B8">
            <w:pPr>
              <w:widowControl w:val="0"/>
              <w:spacing w:before="20" w:after="20" w:line="20" w:lineRule="atLeast"/>
              <w:jc w:val="center"/>
              <w:rPr>
                <w:rFonts w:eastAsia="Times New Roman"/>
                <w:b/>
                <w:bCs/>
                <w:i/>
                <w:iCs/>
                <w:sz w:val="26"/>
                <w:szCs w:val="26"/>
              </w:rPr>
            </w:pPr>
          </w:p>
        </w:tc>
      </w:tr>
      <w:tr w:rsidR="00123159" w:rsidRPr="00123159" w:rsidTr="00241D44">
        <w:tc>
          <w:tcPr>
            <w:tcW w:w="836" w:type="dxa"/>
            <w:vMerge/>
            <w:shd w:val="clear" w:color="auto" w:fill="auto"/>
            <w:noWrap/>
            <w:vAlign w:val="center"/>
          </w:tcPr>
          <w:p w:rsidR="00A55CD3" w:rsidRPr="00123159" w:rsidRDefault="00A55CD3" w:rsidP="001960B8">
            <w:pPr>
              <w:widowControl w:val="0"/>
              <w:spacing w:before="20" w:after="20" w:line="20" w:lineRule="atLeast"/>
              <w:jc w:val="center"/>
              <w:rPr>
                <w:rFonts w:eastAsia="Times New Roman"/>
                <w:i/>
                <w:iCs/>
                <w:sz w:val="26"/>
                <w:szCs w:val="26"/>
              </w:rPr>
            </w:pPr>
          </w:p>
        </w:tc>
        <w:tc>
          <w:tcPr>
            <w:tcW w:w="5882" w:type="dxa"/>
            <w:shd w:val="clear" w:color="auto" w:fill="auto"/>
            <w:vAlign w:val="center"/>
          </w:tcPr>
          <w:p w:rsidR="00A55CD3" w:rsidRPr="00123159" w:rsidRDefault="00A55CD3" w:rsidP="00761853">
            <w:pPr>
              <w:widowControl w:val="0"/>
              <w:spacing w:before="20" w:after="20" w:line="20" w:lineRule="atLeast"/>
              <w:jc w:val="both"/>
              <w:rPr>
                <w:rFonts w:eastAsia="Times New Roman"/>
                <w:iCs/>
                <w:sz w:val="26"/>
                <w:szCs w:val="26"/>
              </w:rPr>
            </w:pPr>
            <w:r w:rsidRPr="00123159">
              <w:rPr>
                <w:rFonts w:eastAsia="Times New Roman"/>
                <w:i/>
                <w:iCs/>
                <w:sz w:val="26"/>
                <w:szCs w:val="26"/>
              </w:rPr>
              <w:t xml:space="preserve">Dưới 15% số hồ sơ thì điểm đánh giá được tính theo công thức </w:t>
            </w:r>
            <m:oMath>
              <m:r>
                <m:rPr>
                  <m:sty m:val="p"/>
                </m:rPr>
                <w:rPr>
                  <w:rFonts w:ascii="Cambria Math" w:eastAsia="Times New Roman" w:hAnsi="Cambria Math"/>
                  <w:sz w:val="26"/>
                  <w:szCs w:val="26"/>
                </w:rPr>
                <m:t>[</m:t>
              </m:r>
              <m:f>
                <m:fPr>
                  <m:ctrlPr>
                    <w:rPr>
                      <w:rFonts w:ascii="Cambria Math" w:eastAsia="Times New Roman" w:hAnsi="Cambria Math"/>
                      <w:iCs/>
                      <w:sz w:val="26"/>
                      <w:szCs w:val="26"/>
                    </w:rPr>
                  </m:ctrlPr>
                </m:fPr>
                <m:num>
                  <m:r>
                    <m:rPr>
                      <m:sty m:val="p"/>
                    </m:rPr>
                    <w:rPr>
                      <w:rFonts w:ascii="Cambria Math" w:eastAsia="Times New Roman" w:hAnsi="Cambria Math"/>
                      <w:sz w:val="26"/>
                      <w:szCs w:val="26"/>
                    </w:rPr>
                    <m:t>Tỷ lệ % số hồ sơ ×0.50</m:t>
                  </m:r>
                </m:num>
                <m:den>
                  <m:r>
                    <m:rPr>
                      <m:sty m:val="p"/>
                    </m:rPr>
                    <w:rPr>
                      <w:rFonts w:ascii="Cambria Math" w:eastAsia="Times New Roman" w:hAnsi="Cambria Math"/>
                      <w:sz w:val="26"/>
                      <w:szCs w:val="26"/>
                    </w:rPr>
                    <m:t>15%</m:t>
                  </m:r>
                </m:den>
              </m:f>
              <m:r>
                <m:rPr>
                  <m:sty m:val="p"/>
                </m:rPr>
                <w:rPr>
                  <w:rFonts w:ascii="Cambria Math" w:eastAsia="Times New Roman" w:hAnsi="Cambria Math"/>
                  <w:sz w:val="26"/>
                  <w:szCs w:val="26"/>
                </w:rPr>
                <m:t>]</m:t>
              </m:r>
            </m:oMath>
          </w:p>
        </w:tc>
        <w:tc>
          <w:tcPr>
            <w:tcW w:w="1873" w:type="dxa"/>
            <w:shd w:val="clear" w:color="auto" w:fill="auto"/>
            <w:vAlign w:val="center"/>
          </w:tcPr>
          <w:p w:rsidR="00A55CD3" w:rsidRPr="00123159" w:rsidRDefault="00A55CD3" w:rsidP="001960B8">
            <w:pPr>
              <w:widowControl w:val="0"/>
              <w:spacing w:before="20" w:after="20" w:line="20" w:lineRule="atLeast"/>
              <w:rPr>
                <w:rFonts w:eastAsia="Times New Roman"/>
                <w:sz w:val="26"/>
                <w:szCs w:val="26"/>
              </w:rPr>
            </w:pPr>
          </w:p>
        </w:tc>
        <w:tc>
          <w:tcPr>
            <w:tcW w:w="1401" w:type="dxa"/>
            <w:shd w:val="clear" w:color="auto" w:fill="auto"/>
            <w:vAlign w:val="center"/>
          </w:tcPr>
          <w:p w:rsidR="00A55CD3" w:rsidRPr="00123159" w:rsidRDefault="00A55CD3" w:rsidP="001960B8">
            <w:pPr>
              <w:widowControl w:val="0"/>
              <w:spacing w:before="20" w:after="20" w:line="20" w:lineRule="atLeast"/>
              <w:rPr>
                <w:rFonts w:eastAsia="Times New Roman"/>
                <w:b/>
                <w:bCs/>
                <w:i/>
                <w:iCs/>
                <w:sz w:val="26"/>
                <w:szCs w:val="26"/>
              </w:rPr>
            </w:pPr>
          </w:p>
        </w:tc>
        <w:tc>
          <w:tcPr>
            <w:tcW w:w="4878" w:type="dxa"/>
            <w:vMerge/>
            <w:vAlign w:val="center"/>
          </w:tcPr>
          <w:p w:rsidR="00A55CD3" w:rsidRPr="00123159" w:rsidRDefault="00A55CD3" w:rsidP="001960B8">
            <w:pPr>
              <w:widowControl w:val="0"/>
              <w:spacing w:before="20" w:after="20" w:line="20" w:lineRule="atLeast"/>
              <w:jc w:val="center"/>
              <w:rPr>
                <w:rFonts w:eastAsia="Times New Roman"/>
                <w:b/>
                <w:bCs/>
                <w:i/>
                <w:iCs/>
                <w:sz w:val="26"/>
                <w:szCs w:val="26"/>
              </w:rPr>
            </w:pPr>
          </w:p>
        </w:tc>
      </w:tr>
      <w:tr w:rsidR="00123159" w:rsidRPr="00123159" w:rsidTr="00241D44">
        <w:tc>
          <w:tcPr>
            <w:tcW w:w="836" w:type="dxa"/>
            <w:shd w:val="clear" w:color="auto" w:fill="auto"/>
            <w:noWrap/>
            <w:vAlign w:val="center"/>
          </w:tcPr>
          <w:p w:rsidR="00CE1DAD" w:rsidRPr="00123159" w:rsidRDefault="00CE1DAD" w:rsidP="00AB109F">
            <w:pPr>
              <w:widowControl w:val="0"/>
              <w:spacing w:before="20" w:after="20" w:line="20" w:lineRule="atLeast"/>
              <w:jc w:val="center"/>
              <w:rPr>
                <w:rFonts w:eastAsia="Times New Roman"/>
                <w:bCs/>
                <w:iCs/>
                <w:sz w:val="26"/>
                <w:szCs w:val="26"/>
              </w:rPr>
            </w:pPr>
            <w:r w:rsidRPr="00123159">
              <w:rPr>
                <w:rFonts w:eastAsia="Times New Roman"/>
                <w:bCs/>
                <w:iCs/>
                <w:sz w:val="26"/>
                <w:szCs w:val="26"/>
              </w:rPr>
              <w:t>7.2.4</w:t>
            </w:r>
          </w:p>
        </w:tc>
        <w:tc>
          <w:tcPr>
            <w:tcW w:w="5882" w:type="dxa"/>
            <w:shd w:val="clear" w:color="auto" w:fill="auto"/>
            <w:vAlign w:val="center"/>
          </w:tcPr>
          <w:p w:rsidR="00CE1DAD" w:rsidRPr="00123159" w:rsidRDefault="00CE1DAD" w:rsidP="007C33EA">
            <w:pPr>
              <w:widowControl w:val="0"/>
              <w:spacing w:before="40" w:after="40" w:line="20" w:lineRule="atLeast"/>
              <w:jc w:val="both"/>
              <w:rPr>
                <w:rFonts w:eastAsia="Times New Roman"/>
                <w:bCs/>
                <w:iCs/>
                <w:sz w:val="26"/>
                <w:szCs w:val="26"/>
              </w:rPr>
            </w:pPr>
            <w:r w:rsidRPr="00123159">
              <w:rPr>
                <w:rFonts w:eastAsia="Times New Roman"/>
                <w:bCs/>
                <w:iCs/>
                <w:sz w:val="26"/>
                <w:szCs w:val="26"/>
              </w:rPr>
              <w:t>Tổ chức thực hiện luân chuyển hồ sơ theo cơ chế một cửa, một cửa liên thông qua dịch vụ Bưu chính công ích giữa cấp xã với cơ quan cấp huyện</w:t>
            </w:r>
          </w:p>
        </w:tc>
        <w:tc>
          <w:tcPr>
            <w:tcW w:w="1873" w:type="dxa"/>
            <w:shd w:val="clear" w:color="auto" w:fill="auto"/>
            <w:vAlign w:val="center"/>
          </w:tcPr>
          <w:p w:rsidR="00CE1DAD" w:rsidRPr="00123159" w:rsidRDefault="00CE1DAD" w:rsidP="005D11FC">
            <w:pPr>
              <w:widowControl w:val="0"/>
              <w:spacing w:before="20" w:after="20" w:line="20" w:lineRule="atLeast"/>
              <w:jc w:val="center"/>
              <w:rPr>
                <w:rFonts w:eastAsia="Times New Roman"/>
                <w:bCs/>
                <w:i/>
                <w:iCs/>
                <w:sz w:val="26"/>
                <w:szCs w:val="26"/>
              </w:rPr>
            </w:pPr>
            <w:r w:rsidRPr="00123159">
              <w:rPr>
                <w:rFonts w:eastAsia="Times New Roman"/>
                <w:bCs/>
                <w:i/>
                <w:iCs/>
                <w:sz w:val="26"/>
                <w:szCs w:val="26"/>
              </w:rPr>
              <w:t>1.00</w:t>
            </w:r>
          </w:p>
        </w:tc>
        <w:tc>
          <w:tcPr>
            <w:tcW w:w="1401" w:type="dxa"/>
            <w:shd w:val="clear" w:color="auto" w:fill="auto"/>
            <w:vAlign w:val="center"/>
          </w:tcPr>
          <w:p w:rsidR="00CE1DAD" w:rsidRPr="00123159" w:rsidRDefault="00CE1DAD" w:rsidP="001960B8">
            <w:pPr>
              <w:widowControl w:val="0"/>
              <w:spacing w:before="20" w:after="20" w:line="20" w:lineRule="atLeast"/>
              <w:rPr>
                <w:rFonts w:eastAsia="Times New Roman"/>
                <w:b/>
                <w:bCs/>
                <w:sz w:val="26"/>
                <w:szCs w:val="26"/>
              </w:rPr>
            </w:pPr>
          </w:p>
        </w:tc>
        <w:tc>
          <w:tcPr>
            <w:tcW w:w="4878" w:type="dxa"/>
            <w:vMerge w:val="restart"/>
            <w:vAlign w:val="center"/>
          </w:tcPr>
          <w:p w:rsidR="00CE1DAD" w:rsidRPr="00123159" w:rsidRDefault="00CE1DAD" w:rsidP="001960B8">
            <w:pPr>
              <w:widowControl w:val="0"/>
              <w:spacing w:before="20" w:after="20" w:line="20" w:lineRule="atLeast"/>
              <w:jc w:val="center"/>
              <w:rPr>
                <w:rFonts w:eastAsia="Times New Roman"/>
                <w:bCs/>
                <w:sz w:val="26"/>
                <w:szCs w:val="26"/>
              </w:rPr>
            </w:pPr>
            <w:r w:rsidRPr="00123159">
              <w:rPr>
                <w:rFonts w:eastAsia="Times New Roman"/>
                <w:bCs/>
                <w:sz w:val="26"/>
                <w:szCs w:val="26"/>
              </w:rPr>
              <w:t>- Cung cấp Hợp đồng ký kết của UBND cấp huyện hoặc giữa UBND cấp xã với cơ quan Bưu điện trong triển khai thực hiện.</w:t>
            </w:r>
          </w:p>
          <w:p w:rsidR="00CE1DAD" w:rsidRPr="00123159" w:rsidRDefault="00CE1DAD" w:rsidP="00CE1DAD">
            <w:pPr>
              <w:widowControl w:val="0"/>
              <w:spacing w:before="20" w:after="20" w:line="20" w:lineRule="atLeast"/>
              <w:jc w:val="both"/>
              <w:rPr>
                <w:rFonts w:eastAsia="Times New Roman"/>
                <w:b/>
                <w:bCs/>
                <w:sz w:val="26"/>
                <w:szCs w:val="26"/>
              </w:rPr>
            </w:pPr>
            <w:r w:rsidRPr="00123159">
              <w:rPr>
                <w:rFonts w:eastAsia="Times New Roman"/>
                <w:bCs/>
                <w:sz w:val="26"/>
                <w:szCs w:val="26"/>
              </w:rPr>
              <w:t xml:space="preserve">- Thống kê số hồ sơ đã giao Bưu điện luân chuyên về cấp huyện và số hồ sơ do Bưu điện nhận từ cấp huyện chuyển về cấp xã (theo từng loại). </w:t>
            </w:r>
          </w:p>
        </w:tc>
      </w:tr>
      <w:tr w:rsidR="00123159" w:rsidRPr="00123159" w:rsidTr="00241D44">
        <w:tc>
          <w:tcPr>
            <w:tcW w:w="836" w:type="dxa"/>
            <w:vMerge w:val="restart"/>
            <w:shd w:val="clear" w:color="auto" w:fill="auto"/>
            <w:noWrap/>
            <w:vAlign w:val="center"/>
          </w:tcPr>
          <w:p w:rsidR="00CE1DAD" w:rsidRPr="00123159" w:rsidRDefault="00CE1DAD" w:rsidP="001960B8">
            <w:pPr>
              <w:widowControl w:val="0"/>
              <w:spacing w:before="20" w:after="20" w:line="20" w:lineRule="atLeast"/>
              <w:jc w:val="center"/>
              <w:rPr>
                <w:rFonts w:eastAsia="Times New Roman"/>
                <w:b/>
                <w:bCs/>
                <w:i/>
                <w:iCs/>
                <w:sz w:val="26"/>
                <w:szCs w:val="26"/>
              </w:rPr>
            </w:pPr>
          </w:p>
        </w:tc>
        <w:tc>
          <w:tcPr>
            <w:tcW w:w="5882" w:type="dxa"/>
            <w:shd w:val="clear" w:color="auto" w:fill="auto"/>
            <w:vAlign w:val="center"/>
          </w:tcPr>
          <w:p w:rsidR="00CE1DAD" w:rsidRPr="00123159" w:rsidRDefault="00CE1DAD" w:rsidP="00AB109F">
            <w:pPr>
              <w:widowControl w:val="0"/>
              <w:spacing w:before="40" w:after="40" w:line="20" w:lineRule="atLeast"/>
              <w:jc w:val="both"/>
              <w:rPr>
                <w:rFonts w:eastAsia="Times New Roman"/>
                <w:bCs/>
                <w:i/>
                <w:iCs/>
                <w:sz w:val="26"/>
                <w:szCs w:val="26"/>
              </w:rPr>
            </w:pPr>
            <w:r w:rsidRPr="00123159">
              <w:rPr>
                <w:rFonts w:eastAsia="Times New Roman"/>
                <w:bCs/>
                <w:i/>
                <w:iCs/>
                <w:sz w:val="26"/>
                <w:szCs w:val="26"/>
              </w:rPr>
              <w:t>Thực hiện đầy đủ, đúng quy định: 1.0</w:t>
            </w:r>
          </w:p>
        </w:tc>
        <w:tc>
          <w:tcPr>
            <w:tcW w:w="1873" w:type="dxa"/>
            <w:shd w:val="clear" w:color="auto" w:fill="auto"/>
            <w:vAlign w:val="center"/>
          </w:tcPr>
          <w:p w:rsidR="00CE1DAD" w:rsidRPr="00123159" w:rsidRDefault="00CE1DAD" w:rsidP="005D11FC">
            <w:pPr>
              <w:widowControl w:val="0"/>
              <w:spacing w:before="20" w:after="20" w:line="20" w:lineRule="atLeast"/>
              <w:jc w:val="center"/>
              <w:rPr>
                <w:rFonts w:eastAsia="Times New Roman"/>
                <w:b/>
                <w:bCs/>
                <w:i/>
                <w:iCs/>
                <w:sz w:val="26"/>
                <w:szCs w:val="26"/>
              </w:rPr>
            </w:pPr>
          </w:p>
        </w:tc>
        <w:tc>
          <w:tcPr>
            <w:tcW w:w="1401" w:type="dxa"/>
            <w:shd w:val="clear" w:color="auto" w:fill="auto"/>
            <w:vAlign w:val="center"/>
          </w:tcPr>
          <w:p w:rsidR="00CE1DAD" w:rsidRPr="00123159" w:rsidRDefault="00CE1DAD" w:rsidP="001960B8">
            <w:pPr>
              <w:widowControl w:val="0"/>
              <w:spacing w:before="20" w:after="20" w:line="20" w:lineRule="atLeast"/>
              <w:rPr>
                <w:rFonts w:eastAsia="Times New Roman"/>
                <w:b/>
                <w:bCs/>
                <w:sz w:val="26"/>
                <w:szCs w:val="26"/>
              </w:rPr>
            </w:pPr>
          </w:p>
        </w:tc>
        <w:tc>
          <w:tcPr>
            <w:tcW w:w="4878" w:type="dxa"/>
            <w:vMerge/>
            <w:vAlign w:val="center"/>
          </w:tcPr>
          <w:p w:rsidR="00CE1DAD" w:rsidRPr="00123159" w:rsidRDefault="00CE1DAD"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noWrap/>
            <w:vAlign w:val="center"/>
          </w:tcPr>
          <w:p w:rsidR="00CE1DAD" w:rsidRPr="00123159" w:rsidRDefault="00CE1DAD" w:rsidP="001960B8">
            <w:pPr>
              <w:widowControl w:val="0"/>
              <w:spacing w:before="20" w:after="20" w:line="20" w:lineRule="atLeast"/>
              <w:jc w:val="center"/>
              <w:rPr>
                <w:rFonts w:eastAsia="Times New Roman"/>
                <w:b/>
                <w:bCs/>
                <w:i/>
                <w:iCs/>
                <w:sz w:val="26"/>
                <w:szCs w:val="26"/>
              </w:rPr>
            </w:pPr>
          </w:p>
        </w:tc>
        <w:tc>
          <w:tcPr>
            <w:tcW w:w="5882" w:type="dxa"/>
            <w:shd w:val="clear" w:color="auto" w:fill="auto"/>
            <w:vAlign w:val="center"/>
          </w:tcPr>
          <w:p w:rsidR="00CE1DAD" w:rsidRPr="00123159" w:rsidRDefault="00CE1DAD" w:rsidP="007C33EA">
            <w:pPr>
              <w:widowControl w:val="0"/>
              <w:spacing w:before="40" w:after="40" w:line="20" w:lineRule="atLeast"/>
              <w:jc w:val="both"/>
              <w:rPr>
                <w:rFonts w:eastAsia="Times New Roman"/>
                <w:b/>
                <w:bCs/>
                <w:i/>
                <w:iCs/>
                <w:sz w:val="26"/>
                <w:szCs w:val="26"/>
              </w:rPr>
            </w:pPr>
            <w:r w:rsidRPr="00123159">
              <w:rPr>
                <w:rFonts w:eastAsia="Times New Roman"/>
                <w:bCs/>
                <w:i/>
                <w:iCs/>
                <w:sz w:val="26"/>
                <w:szCs w:val="26"/>
              </w:rPr>
              <w:t>Thực hiện không đầy đủ đúng quy định: 0</w:t>
            </w:r>
          </w:p>
        </w:tc>
        <w:tc>
          <w:tcPr>
            <w:tcW w:w="1873" w:type="dxa"/>
            <w:shd w:val="clear" w:color="auto" w:fill="auto"/>
            <w:vAlign w:val="center"/>
          </w:tcPr>
          <w:p w:rsidR="00CE1DAD" w:rsidRPr="00123159" w:rsidRDefault="00CE1DAD" w:rsidP="005D11FC">
            <w:pPr>
              <w:widowControl w:val="0"/>
              <w:spacing w:before="20" w:after="20" w:line="20" w:lineRule="atLeast"/>
              <w:jc w:val="center"/>
              <w:rPr>
                <w:rFonts w:eastAsia="Times New Roman"/>
                <w:b/>
                <w:bCs/>
                <w:i/>
                <w:iCs/>
                <w:sz w:val="26"/>
                <w:szCs w:val="26"/>
              </w:rPr>
            </w:pPr>
          </w:p>
        </w:tc>
        <w:tc>
          <w:tcPr>
            <w:tcW w:w="1401" w:type="dxa"/>
            <w:shd w:val="clear" w:color="auto" w:fill="auto"/>
            <w:vAlign w:val="center"/>
          </w:tcPr>
          <w:p w:rsidR="00CE1DAD" w:rsidRPr="00123159" w:rsidRDefault="00CE1DAD" w:rsidP="001960B8">
            <w:pPr>
              <w:widowControl w:val="0"/>
              <w:spacing w:before="20" w:after="20" w:line="20" w:lineRule="atLeast"/>
              <w:rPr>
                <w:rFonts w:eastAsia="Times New Roman"/>
                <w:b/>
                <w:bCs/>
                <w:sz w:val="26"/>
                <w:szCs w:val="26"/>
              </w:rPr>
            </w:pPr>
          </w:p>
        </w:tc>
        <w:tc>
          <w:tcPr>
            <w:tcW w:w="4878" w:type="dxa"/>
            <w:vMerge/>
            <w:vAlign w:val="center"/>
          </w:tcPr>
          <w:p w:rsidR="00CE1DAD" w:rsidRPr="00123159" w:rsidRDefault="00CE1DAD"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noWrap/>
            <w:vAlign w:val="center"/>
            <w:hideMark/>
          </w:tcPr>
          <w:p w:rsidR="00FD422B" w:rsidRPr="00123159" w:rsidRDefault="00FD422B" w:rsidP="00AB109F">
            <w:pPr>
              <w:widowControl w:val="0"/>
              <w:spacing w:before="20" w:after="20" w:line="20" w:lineRule="atLeast"/>
              <w:jc w:val="center"/>
              <w:rPr>
                <w:rFonts w:eastAsia="Times New Roman"/>
                <w:b/>
                <w:bCs/>
                <w:i/>
                <w:iCs/>
                <w:sz w:val="26"/>
                <w:szCs w:val="26"/>
              </w:rPr>
            </w:pPr>
            <w:r w:rsidRPr="00123159">
              <w:rPr>
                <w:rFonts w:eastAsia="Times New Roman"/>
                <w:b/>
                <w:bCs/>
                <w:i/>
                <w:iCs/>
                <w:sz w:val="26"/>
                <w:szCs w:val="26"/>
              </w:rPr>
              <w:t>7.3</w:t>
            </w:r>
          </w:p>
        </w:tc>
        <w:tc>
          <w:tcPr>
            <w:tcW w:w="5882" w:type="dxa"/>
            <w:shd w:val="clear" w:color="auto" w:fill="auto"/>
            <w:vAlign w:val="center"/>
            <w:hideMark/>
          </w:tcPr>
          <w:p w:rsidR="00FD422B" w:rsidRPr="00123159" w:rsidRDefault="00FD422B" w:rsidP="001960B8">
            <w:pPr>
              <w:widowControl w:val="0"/>
              <w:spacing w:before="20" w:after="20" w:line="20" w:lineRule="atLeast"/>
              <w:jc w:val="both"/>
              <w:rPr>
                <w:rFonts w:eastAsia="Times New Roman"/>
                <w:b/>
                <w:bCs/>
                <w:i/>
                <w:iCs/>
                <w:sz w:val="26"/>
                <w:szCs w:val="26"/>
              </w:rPr>
            </w:pPr>
            <w:r w:rsidRPr="00123159">
              <w:rPr>
                <w:rFonts w:eastAsia="Times New Roman"/>
                <w:b/>
                <w:bCs/>
                <w:i/>
                <w:iCs/>
                <w:sz w:val="26"/>
                <w:szCs w:val="26"/>
              </w:rPr>
              <w:t>Áp dụng Hệ thống quản lý chất lượng ISO 9001</w:t>
            </w:r>
          </w:p>
        </w:tc>
        <w:tc>
          <w:tcPr>
            <w:tcW w:w="1873" w:type="dxa"/>
            <w:shd w:val="clear" w:color="auto" w:fill="auto"/>
            <w:vAlign w:val="center"/>
            <w:hideMark/>
          </w:tcPr>
          <w:p w:rsidR="00FD422B" w:rsidRPr="00123159" w:rsidRDefault="00FD422B" w:rsidP="005D11FC">
            <w:pPr>
              <w:widowControl w:val="0"/>
              <w:spacing w:before="20" w:after="20" w:line="20" w:lineRule="atLeast"/>
              <w:jc w:val="center"/>
              <w:rPr>
                <w:rFonts w:eastAsia="Times New Roman"/>
                <w:b/>
                <w:bCs/>
                <w:i/>
                <w:iCs/>
                <w:sz w:val="26"/>
                <w:szCs w:val="26"/>
                <w:lang w:val="vi-VN"/>
              </w:rPr>
            </w:pPr>
            <w:r w:rsidRPr="00123159">
              <w:rPr>
                <w:rFonts w:eastAsia="Times New Roman"/>
                <w:b/>
                <w:bCs/>
                <w:i/>
                <w:iCs/>
                <w:sz w:val="26"/>
                <w:szCs w:val="26"/>
              </w:rPr>
              <w:t>3.50</w:t>
            </w:r>
          </w:p>
        </w:tc>
        <w:tc>
          <w:tcPr>
            <w:tcW w:w="1401" w:type="dxa"/>
            <w:shd w:val="clear" w:color="auto" w:fill="auto"/>
            <w:vAlign w:val="center"/>
            <w:hideMark/>
          </w:tcPr>
          <w:p w:rsidR="00FD422B" w:rsidRPr="00123159" w:rsidRDefault="00FD422B" w:rsidP="001960B8">
            <w:pPr>
              <w:widowControl w:val="0"/>
              <w:spacing w:before="20" w:after="20" w:line="20" w:lineRule="atLeast"/>
              <w:rPr>
                <w:rFonts w:eastAsia="Times New Roman"/>
                <w:b/>
                <w:bCs/>
                <w:sz w:val="26"/>
                <w:szCs w:val="26"/>
              </w:rPr>
            </w:pPr>
            <w:r w:rsidRPr="00123159">
              <w:rPr>
                <w:rFonts w:eastAsia="Times New Roman"/>
                <w:b/>
                <w:bCs/>
                <w:sz w:val="26"/>
                <w:szCs w:val="26"/>
              </w:rPr>
              <w:t> </w:t>
            </w:r>
          </w:p>
        </w:tc>
        <w:tc>
          <w:tcPr>
            <w:tcW w:w="4878" w:type="dxa"/>
            <w:vAlign w:val="center"/>
          </w:tcPr>
          <w:p w:rsidR="00FD422B" w:rsidRPr="00123159" w:rsidRDefault="00071919" w:rsidP="009A7FAB">
            <w:pPr>
              <w:widowControl w:val="0"/>
              <w:spacing w:before="20" w:after="20" w:line="20" w:lineRule="atLeast"/>
              <w:jc w:val="center"/>
              <w:rPr>
                <w:rFonts w:eastAsia="Times New Roman"/>
                <w:b/>
                <w:bCs/>
                <w:sz w:val="26"/>
                <w:szCs w:val="26"/>
              </w:rPr>
            </w:pPr>
            <w:r w:rsidRPr="00123159">
              <w:rPr>
                <w:rFonts w:eastAsia="Times New Roman"/>
                <w:b/>
                <w:bCs/>
                <w:sz w:val="26"/>
                <w:szCs w:val="26"/>
              </w:rPr>
              <w:t>Ghi chú: Trường hợp đơn vị cấp xã chưa triển khai ISO thì không đánh giá nội dung này</w:t>
            </w:r>
            <w:r w:rsidR="009A7FAB" w:rsidRPr="00123159">
              <w:rPr>
                <w:rFonts w:eastAsia="Times New Roman"/>
                <w:b/>
                <w:bCs/>
                <w:sz w:val="26"/>
                <w:szCs w:val="26"/>
              </w:rPr>
              <w:t xml:space="preserve"> và điểm tổng tối đa không tính điểm nội dung này.</w:t>
            </w:r>
          </w:p>
        </w:tc>
      </w:tr>
      <w:tr w:rsidR="00123159" w:rsidRPr="00123159" w:rsidTr="00241D44">
        <w:tc>
          <w:tcPr>
            <w:tcW w:w="836" w:type="dxa"/>
            <w:shd w:val="clear" w:color="auto" w:fill="auto"/>
            <w:noWrap/>
            <w:vAlign w:val="center"/>
          </w:tcPr>
          <w:p w:rsidR="00CE1DAD" w:rsidRPr="00123159" w:rsidRDefault="00CE1DAD" w:rsidP="00AB109F">
            <w:pPr>
              <w:widowControl w:val="0"/>
              <w:spacing w:before="20" w:after="20" w:line="20" w:lineRule="atLeast"/>
              <w:jc w:val="center"/>
              <w:rPr>
                <w:rFonts w:eastAsia="Times New Roman"/>
                <w:bCs/>
                <w:iCs/>
                <w:sz w:val="26"/>
                <w:szCs w:val="26"/>
              </w:rPr>
            </w:pPr>
            <w:r w:rsidRPr="00123159">
              <w:rPr>
                <w:rFonts w:eastAsia="Times New Roman"/>
                <w:bCs/>
                <w:iCs/>
                <w:sz w:val="26"/>
                <w:szCs w:val="26"/>
              </w:rPr>
              <w:t>7.3.1</w:t>
            </w:r>
          </w:p>
        </w:tc>
        <w:tc>
          <w:tcPr>
            <w:tcW w:w="5882" w:type="dxa"/>
            <w:shd w:val="clear" w:color="auto" w:fill="auto"/>
            <w:vAlign w:val="center"/>
          </w:tcPr>
          <w:p w:rsidR="00CE1DAD" w:rsidRPr="00123159" w:rsidRDefault="00CE1DAD" w:rsidP="001960B8">
            <w:pPr>
              <w:widowControl w:val="0"/>
              <w:spacing w:before="20" w:after="20" w:line="20" w:lineRule="atLeast"/>
              <w:jc w:val="both"/>
              <w:rPr>
                <w:rFonts w:eastAsia="Times New Roman"/>
                <w:bCs/>
                <w:iCs/>
                <w:sz w:val="26"/>
                <w:szCs w:val="26"/>
              </w:rPr>
            </w:pPr>
            <w:r w:rsidRPr="00123159">
              <w:rPr>
                <w:rFonts w:eastAsia="Times New Roman"/>
                <w:bCs/>
                <w:iCs/>
                <w:sz w:val="26"/>
                <w:szCs w:val="26"/>
              </w:rPr>
              <w:t>Công bố hệ thống quản lý chất lượng ISO</w:t>
            </w:r>
          </w:p>
        </w:tc>
        <w:tc>
          <w:tcPr>
            <w:tcW w:w="1873" w:type="dxa"/>
            <w:shd w:val="clear" w:color="auto" w:fill="auto"/>
            <w:vAlign w:val="center"/>
          </w:tcPr>
          <w:p w:rsidR="00CE1DAD" w:rsidRPr="00123159" w:rsidRDefault="00CE1DAD" w:rsidP="001960B8">
            <w:pPr>
              <w:widowControl w:val="0"/>
              <w:spacing w:before="20" w:after="20" w:line="20" w:lineRule="atLeast"/>
              <w:jc w:val="center"/>
              <w:rPr>
                <w:rFonts w:eastAsia="Times New Roman"/>
                <w:bCs/>
                <w:iCs/>
                <w:sz w:val="26"/>
                <w:szCs w:val="26"/>
              </w:rPr>
            </w:pPr>
            <w:r w:rsidRPr="00123159">
              <w:rPr>
                <w:rFonts w:eastAsia="Times New Roman"/>
                <w:bCs/>
                <w:iCs/>
                <w:sz w:val="26"/>
                <w:szCs w:val="26"/>
              </w:rPr>
              <w:t>1.00</w:t>
            </w:r>
          </w:p>
        </w:tc>
        <w:tc>
          <w:tcPr>
            <w:tcW w:w="1401" w:type="dxa"/>
            <w:shd w:val="clear" w:color="auto" w:fill="auto"/>
            <w:vAlign w:val="center"/>
          </w:tcPr>
          <w:p w:rsidR="00CE1DAD" w:rsidRPr="00123159" w:rsidRDefault="00CE1DAD" w:rsidP="001960B8">
            <w:pPr>
              <w:widowControl w:val="0"/>
              <w:spacing w:before="20" w:after="20" w:line="20" w:lineRule="atLeast"/>
              <w:rPr>
                <w:rFonts w:eastAsia="Times New Roman"/>
                <w:bCs/>
                <w:sz w:val="26"/>
                <w:szCs w:val="26"/>
              </w:rPr>
            </w:pPr>
          </w:p>
        </w:tc>
        <w:tc>
          <w:tcPr>
            <w:tcW w:w="4878" w:type="dxa"/>
            <w:vMerge w:val="restart"/>
            <w:vAlign w:val="center"/>
          </w:tcPr>
          <w:p w:rsidR="00CE1DAD" w:rsidRPr="00123159" w:rsidRDefault="00CE1DAD" w:rsidP="00CE1DAD">
            <w:pPr>
              <w:widowControl w:val="0"/>
              <w:spacing w:after="0" w:line="240" w:lineRule="auto"/>
              <w:jc w:val="both"/>
              <w:rPr>
                <w:rFonts w:eastAsia="Times New Roman"/>
                <w:bCs/>
                <w:sz w:val="26"/>
                <w:szCs w:val="26"/>
              </w:rPr>
            </w:pPr>
            <w:r w:rsidRPr="00123159">
              <w:rPr>
                <w:rFonts w:eastAsia="Times New Roman"/>
                <w:bCs/>
                <w:sz w:val="26"/>
                <w:szCs w:val="26"/>
              </w:rPr>
              <w:t>- Báo cáo kết quả ứng dụng ISO của</w:t>
            </w:r>
            <w:r w:rsidR="00071919" w:rsidRPr="00123159">
              <w:rPr>
                <w:rFonts w:eastAsia="Times New Roman"/>
                <w:bCs/>
                <w:sz w:val="26"/>
                <w:szCs w:val="26"/>
              </w:rPr>
              <w:t xml:space="preserve"> đơn vị (nếu có).</w:t>
            </w:r>
          </w:p>
          <w:p w:rsidR="00CE1DAD" w:rsidRPr="00123159" w:rsidRDefault="00CE1DAD" w:rsidP="00CE1DAD">
            <w:pPr>
              <w:widowControl w:val="0"/>
              <w:spacing w:after="0" w:line="240" w:lineRule="auto"/>
              <w:jc w:val="both"/>
              <w:rPr>
                <w:rFonts w:eastAsia="Times New Roman"/>
                <w:bCs/>
                <w:sz w:val="26"/>
                <w:szCs w:val="26"/>
              </w:rPr>
            </w:pPr>
            <w:r w:rsidRPr="00123159">
              <w:rPr>
                <w:rFonts w:eastAsia="Times New Roman"/>
                <w:bCs/>
                <w:sz w:val="26"/>
                <w:szCs w:val="26"/>
              </w:rPr>
              <w:t xml:space="preserve">- Quyết định, văn bản công nhận </w:t>
            </w:r>
            <w:r w:rsidRPr="00123159">
              <w:rPr>
                <w:rFonts w:eastAsia="Times New Roman"/>
                <w:sz w:val="26"/>
                <w:szCs w:val="26"/>
              </w:rPr>
              <w:t>Hệ thống quản lý chất lượng ISO của đơn vị.</w:t>
            </w:r>
          </w:p>
        </w:tc>
      </w:tr>
      <w:tr w:rsidR="00123159" w:rsidRPr="00123159" w:rsidTr="00241D44">
        <w:tc>
          <w:tcPr>
            <w:tcW w:w="836" w:type="dxa"/>
            <w:vMerge w:val="restart"/>
            <w:shd w:val="clear" w:color="auto" w:fill="auto"/>
            <w:vAlign w:val="center"/>
          </w:tcPr>
          <w:p w:rsidR="00CE1DAD" w:rsidRPr="00123159" w:rsidRDefault="00CE1DAD"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CE1DAD" w:rsidRPr="00123159" w:rsidRDefault="00CE1DAD" w:rsidP="001960B8">
            <w:pPr>
              <w:widowControl w:val="0"/>
              <w:spacing w:before="20" w:after="20" w:line="20" w:lineRule="atLeast"/>
              <w:jc w:val="both"/>
              <w:rPr>
                <w:rFonts w:eastAsia="Times New Roman"/>
                <w:sz w:val="26"/>
                <w:szCs w:val="26"/>
              </w:rPr>
            </w:pPr>
            <w:r w:rsidRPr="00123159">
              <w:rPr>
                <w:rFonts w:eastAsia="Times New Roman"/>
                <w:sz w:val="26"/>
                <w:szCs w:val="26"/>
              </w:rPr>
              <w:t>Đã công bố và duy trì thực hiện: 1.0</w:t>
            </w:r>
          </w:p>
        </w:tc>
        <w:tc>
          <w:tcPr>
            <w:tcW w:w="1873" w:type="dxa"/>
            <w:shd w:val="clear" w:color="auto" w:fill="auto"/>
            <w:vAlign w:val="center"/>
          </w:tcPr>
          <w:p w:rsidR="00CE1DAD" w:rsidRPr="00123159" w:rsidRDefault="00CE1DAD" w:rsidP="001960B8">
            <w:pPr>
              <w:widowControl w:val="0"/>
              <w:spacing w:before="20" w:after="20" w:line="20" w:lineRule="atLeast"/>
              <w:jc w:val="center"/>
              <w:rPr>
                <w:rFonts w:eastAsia="Times New Roman"/>
                <w:sz w:val="26"/>
                <w:szCs w:val="26"/>
              </w:rPr>
            </w:pPr>
          </w:p>
        </w:tc>
        <w:tc>
          <w:tcPr>
            <w:tcW w:w="1401" w:type="dxa"/>
            <w:shd w:val="clear" w:color="auto" w:fill="auto"/>
            <w:vAlign w:val="center"/>
          </w:tcPr>
          <w:p w:rsidR="00CE1DAD" w:rsidRPr="00123159" w:rsidRDefault="00CE1DAD" w:rsidP="001960B8">
            <w:pPr>
              <w:widowControl w:val="0"/>
              <w:spacing w:before="20" w:after="20" w:line="20" w:lineRule="atLeast"/>
              <w:rPr>
                <w:rFonts w:eastAsia="Times New Roman"/>
                <w:b/>
                <w:bCs/>
                <w:sz w:val="26"/>
                <w:szCs w:val="26"/>
              </w:rPr>
            </w:pPr>
          </w:p>
        </w:tc>
        <w:tc>
          <w:tcPr>
            <w:tcW w:w="4878" w:type="dxa"/>
            <w:vMerge/>
            <w:vAlign w:val="center"/>
          </w:tcPr>
          <w:p w:rsidR="00CE1DAD" w:rsidRPr="00123159" w:rsidRDefault="00CE1DAD"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tcPr>
          <w:p w:rsidR="00CE1DAD" w:rsidRPr="00123159" w:rsidRDefault="00CE1DAD"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CE1DAD" w:rsidRPr="00123159" w:rsidRDefault="00CE1DAD" w:rsidP="001960B8">
            <w:pPr>
              <w:widowControl w:val="0"/>
              <w:spacing w:before="20" w:after="20" w:line="20" w:lineRule="atLeast"/>
              <w:jc w:val="both"/>
              <w:rPr>
                <w:rFonts w:eastAsia="Times New Roman"/>
                <w:sz w:val="26"/>
                <w:szCs w:val="26"/>
              </w:rPr>
            </w:pPr>
            <w:r w:rsidRPr="00123159">
              <w:rPr>
                <w:rFonts w:eastAsia="Times New Roman"/>
                <w:sz w:val="26"/>
                <w:szCs w:val="26"/>
              </w:rPr>
              <w:t>Chưa công bố hoặc không duy trì thực hiện: 0</w:t>
            </w:r>
          </w:p>
        </w:tc>
        <w:tc>
          <w:tcPr>
            <w:tcW w:w="1873" w:type="dxa"/>
            <w:shd w:val="clear" w:color="auto" w:fill="auto"/>
            <w:vAlign w:val="center"/>
          </w:tcPr>
          <w:p w:rsidR="00CE1DAD" w:rsidRPr="00123159" w:rsidRDefault="00CE1DAD" w:rsidP="001960B8">
            <w:pPr>
              <w:widowControl w:val="0"/>
              <w:spacing w:before="20" w:after="20" w:line="20" w:lineRule="atLeast"/>
              <w:jc w:val="center"/>
              <w:rPr>
                <w:rFonts w:eastAsia="Times New Roman"/>
                <w:sz w:val="26"/>
                <w:szCs w:val="26"/>
              </w:rPr>
            </w:pPr>
          </w:p>
        </w:tc>
        <w:tc>
          <w:tcPr>
            <w:tcW w:w="1401" w:type="dxa"/>
            <w:shd w:val="clear" w:color="auto" w:fill="auto"/>
            <w:vAlign w:val="center"/>
          </w:tcPr>
          <w:p w:rsidR="00CE1DAD" w:rsidRPr="00123159" w:rsidRDefault="00CE1DAD" w:rsidP="001960B8">
            <w:pPr>
              <w:widowControl w:val="0"/>
              <w:spacing w:before="20" w:after="20" w:line="20" w:lineRule="atLeast"/>
              <w:rPr>
                <w:rFonts w:eastAsia="Times New Roman"/>
                <w:b/>
                <w:bCs/>
                <w:sz w:val="26"/>
                <w:szCs w:val="26"/>
              </w:rPr>
            </w:pPr>
          </w:p>
        </w:tc>
        <w:tc>
          <w:tcPr>
            <w:tcW w:w="4878" w:type="dxa"/>
            <w:vMerge/>
            <w:vAlign w:val="center"/>
          </w:tcPr>
          <w:p w:rsidR="00CE1DAD" w:rsidRPr="00123159" w:rsidRDefault="00CE1DAD"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vAlign w:val="center"/>
          </w:tcPr>
          <w:p w:rsidR="00CE1DAD" w:rsidRPr="00123159" w:rsidRDefault="00CE1DAD" w:rsidP="00AB109F">
            <w:pPr>
              <w:widowControl w:val="0"/>
              <w:spacing w:before="20" w:after="20" w:line="20" w:lineRule="atLeast"/>
              <w:jc w:val="center"/>
              <w:rPr>
                <w:rFonts w:eastAsia="Times New Roman"/>
                <w:sz w:val="26"/>
                <w:szCs w:val="26"/>
                <w:lang w:val="vi-VN"/>
              </w:rPr>
            </w:pPr>
            <w:r w:rsidRPr="00123159">
              <w:rPr>
                <w:rFonts w:eastAsia="Times New Roman"/>
                <w:sz w:val="26"/>
                <w:szCs w:val="26"/>
                <w:lang w:val="vi-VN"/>
              </w:rPr>
              <w:t>7.</w:t>
            </w:r>
            <w:r w:rsidRPr="00123159">
              <w:rPr>
                <w:rFonts w:eastAsia="Times New Roman"/>
                <w:sz w:val="26"/>
                <w:szCs w:val="26"/>
              </w:rPr>
              <w:t>3</w:t>
            </w:r>
            <w:r w:rsidRPr="00123159">
              <w:rPr>
                <w:rFonts w:eastAsia="Times New Roman"/>
                <w:sz w:val="26"/>
                <w:szCs w:val="26"/>
                <w:lang w:val="vi-VN"/>
              </w:rPr>
              <w:t>.2</w:t>
            </w:r>
          </w:p>
        </w:tc>
        <w:tc>
          <w:tcPr>
            <w:tcW w:w="5882" w:type="dxa"/>
            <w:shd w:val="clear" w:color="auto" w:fill="auto"/>
            <w:vAlign w:val="center"/>
          </w:tcPr>
          <w:p w:rsidR="00CE1DAD" w:rsidRPr="00123159" w:rsidRDefault="00CE1DAD" w:rsidP="00A77CE2">
            <w:pPr>
              <w:widowControl w:val="0"/>
              <w:spacing w:before="20" w:after="20" w:line="20" w:lineRule="atLeast"/>
              <w:jc w:val="both"/>
              <w:rPr>
                <w:rFonts w:eastAsia="Times New Roman"/>
                <w:iCs/>
                <w:sz w:val="26"/>
                <w:szCs w:val="26"/>
                <w:lang w:val="vi-VN"/>
              </w:rPr>
            </w:pPr>
            <w:r w:rsidRPr="00123159">
              <w:rPr>
                <w:rFonts w:eastAsia="Times New Roman"/>
                <w:sz w:val="26"/>
                <w:szCs w:val="26"/>
                <w:lang w:val="vi-VN"/>
              </w:rPr>
              <w:t>Thực hiện đầy đủ các nội dung duy trì, cải tiến Hệ thống quản lý chất lượng ISO tại cấp xã</w:t>
            </w:r>
          </w:p>
        </w:tc>
        <w:tc>
          <w:tcPr>
            <w:tcW w:w="1873" w:type="dxa"/>
            <w:shd w:val="clear" w:color="auto" w:fill="auto"/>
            <w:vAlign w:val="center"/>
          </w:tcPr>
          <w:p w:rsidR="00CE1DAD" w:rsidRPr="00123159" w:rsidRDefault="00CE1DAD" w:rsidP="001960B8">
            <w:pPr>
              <w:widowControl w:val="0"/>
              <w:spacing w:before="20" w:after="20" w:line="20" w:lineRule="atLeast"/>
              <w:jc w:val="center"/>
              <w:rPr>
                <w:rFonts w:eastAsia="Times New Roman"/>
                <w:sz w:val="26"/>
                <w:szCs w:val="26"/>
                <w:lang w:val="vi-VN"/>
              </w:rPr>
            </w:pPr>
            <w:r w:rsidRPr="00123159">
              <w:rPr>
                <w:rFonts w:eastAsia="Times New Roman"/>
                <w:sz w:val="26"/>
                <w:szCs w:val="26"/>
                <w:lang w:val="vi-VN"/>
              </w:rPr>
              <w:t>1.00</w:t>
            </w:r>
          </w:p>
        </w:tc>
        <w:tc>
          <w:tcPr>
            <w:tcW w:w="1401" w:type="dxa"/>
            <w:shd w:val="clear" w:color="auto" w:fill="auto"/>
            <w:vAlign w:val="center"/>
          </w:tcPr>
          <w:p w:rsidR="00CE1DAD" w:rsidRPr="00123159" w:rsidRDefault="00CE1DAD" w:rsidP="001960B8">
            <w:pPr>
              <w:widowControl w:val="0"/>
              <w:spacing w:before="20" w:after="20" w:line="20" w:lineRule="atLeast"/>
              <w:rPr>
                <w:rFonts w:eastAsia="Times New Roman"/>
                <w:b/>
                <w:bCs/>
                <w:sz w:val="26"/>
                <w:szCs w:val="26"/>
              </w:rPr>
            </w:pPr>
          </w:p>
        </w:tc>
        <w:tc>
          <w:tcPr>
            <w:tcW w:w="4878" w:type="dxa"/>
            <w:vMerge w:val="restart"/>
            <w:vAlign w:val="center"/>
          </w:tcPr>
          <w:p w:rsidR="00071919" w:rsidRPr="00123159" w:rsidRDefault="00071919" w:rsidP="00071919">
            <w:pPr>
              <w:widowControl w:val="0"/>
              <w:spacing w:after="0" w:line="240" w:lineRule="auto"/>
              <w:jc w:val="both"/>
              <w:rPr>
                <w:rFonts w:eastAsia="Times New Roman"/>
                <w:bCs/>
                <w:sz w:val="26"/>
                <w:szCs w:val="26"/>
              </w:rPr>
            </w:pPr>
            <w:r w:rsidRPr="00123159">
              <w:rPr>
                <w:rFonts w:eastAsia="Times New Roman"/>
                <w:bCs/>
                <w:sz w:val="26"/>
                <w:szCs w:val="26"/>
              </w:rPr>
              <w:t>- Báo cáo kết quả ứng dụng ISO của đơn vị.</w:t>
            </w:r>
          </w:p>
          <w:p w:rsidR="00CE1DAD" w:rsidRPr="00123159" w:rsidRDefault="00071919" w:rsidP="00071919">
            <w:pPr>
              <w:widowControl w:val="0"/>
              <w:spacing w:before="20" w:after="20" w:line="20" w:lineRule="atLeast"/>
              <w:jc w:val="both"/>
              <w:rPr>
                <w:rFonts w:eastAsia="Times New Roman"/>
                <w:b/>
                <w:bCs/>
                <w:sz w:val="26"/>
                <w:szCs w:val="26"/>
              </w:rPr>
            </w:pPr>
            <w:r w:rsidRPr="00123159">
              <w:rPr>
                <w:rFonts w:eastAsia="Times New Roman"/>
                <w:bCs/>
                <w:sz w:val="26"/>
                <w:szCs w:val="26"/>
              </w:rPr>
              <w:t>- Văn bản, báo cáo kết quả kiểm tra đánh giá nội bộ, khắc phục của đơn vị.</w:t>
            </w:r>
          </w:p>
        </w:tc>
      </w:tr>
      <w:tr w:rsidR="00123159" w:rsidRPr="00123159" w:rsidTr="00241D44">
        <w:tc>
          <w:tcPr>
            <w:tcW w:w="836" w:type="dxa"/>
            <w:vMerge w:val="restart"/>
            <w:shd w:val="clear" w:color="auto" w:fill="auto"/>
            <w:vAlign w:val="center"/>
          </w:tcPr>
          <w:p w:rsidR="00CE1DAD" w:rsidRPr="00123159" w:rsidRDefault="00CE1DAD"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CE1DAD" w:rsidRPr="00123159" w:rsidRDefault="00CE1DAD" w:rsidP="001960B8">
            <w:pPr>
              <w:widowControl w:val="0"/>
              <w:spacing w:before="20" w:after="20" w:line="20" w:lineRule="atLeast"/>
              <w:jc w:val="both"/>
              <w:rPr>
                <w:rFonts w:eastAsia="Times New Roman"/>
                <w:i/>
                <w:sz w:val="26"/>
                <w:szCs w:val="26"/>
              </w:rPr>
            </w:pPr>
            <w:r w:rsidRPr="00123159">
              <w:rPr>
                <w:rFonts w:eastAsia="Times New Roman"/>
                <w:i/>
                <w:sz w:val="26"/>
                <w:szCs w:val="26"/>
              </w:rPr>
              <w:t>Thực hiện đầy đủ: 1.0</w:t>
            </w:r>
          </w:p>
        </w:tc>
        <w:tc>
          <w:tcPr>
            <w:tcW w:w="1873" w:type="dxa"/>
            <w:shd w:val="clear" w:color="auto" w:fill="auto"/>
            <w:vAlign w:val="center"/>
          </w:tcPr>
          <w:p w:rsidR="00CE1DAD" w:rsidRPr="00123159" w:rsidRDefault="00CE1DAD" w:rsidP="001960B8">
            <w:pPr>
              <w:widowControl w:val="0"/>
              <w:spacing w:before="20" w:after="20" w:line="20" w:lineRule="atLeast"/>
              <w:jc w:val="center"/>
              <w:rPr>
                <w:rFonts w:eastAsia="Times New Roman"/>
                <w:sz w:val="26"/>
                <w:szCs w:val="26"/>
              </w:rPr>
            </w:pPr>
          </w:p>
        </w:tc>
        <w:tc>
          <w:tcPr>
            <w:tcW w:w="1401" w:type="dxa"/>
            <w:shd w:val="clear" w:color="auto" w:fill="auto"/>
            <w:vAlign w:val="center"/>
          </w:tcPr>
          <w:p w:rsidR="00CE1DAD" w:rsidRPr="00123159" w:rsidRDefault="00CE1DAD" w:rsidP="001960B8">
            <w:pPr>
              <w:widowControl w:val="0"/>
              <w:spacing w:before="20" w:after="20" w:line="20" w:lineRule="atLeast"/>
              <w:rPr>
                <w:rFonts w:eastAsia="Times New Roman"/>
                <w:b/>
                <w:bCs/>
                <w:sz w:val="26"/>
                <w:szCs w:val="26"/>
              </w:rPr>
            </w:pPr>
          </w:p>
        </w:tc>
        <w:tc>
          <w:tcPr>
            <w:tcW w:w="4878" w:type="dxa"/>
            <w:vMerge/>
            <w:vAlign w:val="center"/>
          </w:tcPr>
          <w:p w:rsidR="00CE1DAD" w:rsidRPr="00123159" w:rsidRDefault="00CE1DAD"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tcPr>
          <w:p w:rsidR="00CE1DAD" w:rsidRPr="00123159" w:rsidRDefault="00CE1DAD"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CE1DAD" w:rsidRPr="00123159" w:rsidRDefault="00CE1DAD" w:rsidP="001960B8">
            <w:pPr>
              <w:widowControl w:val="0"/>
              <w:spacing w:before="20" w:after="20" w:line="20" w:lineRule="atLeast"/>
              <w:jc w:val="both"/>
              <w:rPr>
                <w:rFonts w:eastAsia="Times New Roman"/>
                <w:i/>
                <w:sz w:val="26"/>
                <w:szCs w:val="26"/>
              </w:rPr>
            </w:pPr>
            <w:r w:rsidRPr="00123159">
              <w:rPr>
                <w:rFonts w:eastAsia="Times New Roman"/>
                <w:i/>
                <w:sz w:val="26"/>
                <w:szCs w:val="26"/>
              </w:rPr>
              <w:t>Thực hiện nhưng chưa đầy đủ: 0.5</w:t>
            </w:r>
          </w:p>
        </w:tc>
        <w:tc>
          <w:tcPr>
            <w:tcW w:w="1873" w:type="dxa"/>
            <w:shd w:val="clear" w:color="auto" w:fill="auto"/>
            <w:vAlign w:val="center"/>
          </w:tcPr>
          <w:p w:rsidR="00CE1DAD" w:rsidRPr="00123159" w:rsidRDefault="00CE1DAD" w:rsidP="001960B8">
            <w:pPr>
              <w:widowControl w:val="0"/>
              <w:spacing w:before="20" w:after="20" w:line="20" w:lineRule="atLeast"/>
              <w:jc w:val="center"/>
              <w:rPr>
                <w:rFonts w:eastAsia="Times New Roman"/>
                <w:sz w:val="26"/>
                <w:szCs w:val="26"/>
              </w:rPr>
            </w:pPr>
          </w:p>
        </w:tc>
        <w:tc>
          <w:tcPr>
            <w:tcW w:w="1401" w:type="dxa"/>
            <w:shd w:val="clear" w:color="auto" w:fill="auto"/>
            <w:vAlign w:val="center"/>
          </w:tcPr>
          <w:p w:rsidR="00CE1DAD" w:rsidRPr="00123159" w:rsidRDefault="00CE1DAD" w:rsidP="001960B8">
            <w:pPr>
              <w:widowControl w:val="0"/>
              <w:spacing w:before="20" w:after="20" w:line="20" w:lineRule="atLeast"/>
              <w:rPr>
                <w:rFonts w:eastAsia="Times New Roman"/>
                <w:b/>
                <w:bCs/>
                <w:sz w:val="26"/>
                <w:szCs w:val="26"/>
              </w:rPr>
            </w:pPr>
          </w:p>
        </w:tc>
        <w:tc>
          <w:tcPr>
            <w:tcW w:w="4878" w:type="dxa"/>
            <w:vMerge/>
            <w:vAlign w:val="center"/>
          </w:tcPr>
          <w:p w:rsidR="00CE1DAD" w:rsidRPr="00123159" w:rsidRDefault="00CE1DAD"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tcPr>
          <w:p w:rsidR="00CE1DAD" w:rsidRPr="00123159" w:rsidRDefault="00CE1DAD"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CE1DAD" w:rsidRPr="00123159" w:rsidRDefault="00CE1DAD" w:rsidP="001960B8">
            <w:pPr>
              <w:widowControl w:val="0"/>
              <w:spacing w:before="20" w:after="20" w:line="20" w:lineRule="atLeast"/>
              <w:jc w:val="both"/>
              <w:rPr>
                <w:rFonts w:eastAsia="Times New Roman"/>
                <w:i/>
                <w:iCs/>
                <w:sz w:val="26"/>
                <w:szCs w:val="26"/>
              </w:rPr>
            </w:pPr>
            <w:r w:rsidRPr="00123159">
              <w:rPr>
                <w:rFonts w:eastAsia="Times New Roman"/>
                <w:i/>
                <w:iCs/>
                <w:sz w:val="26"/>
                <w:szCs w:val="26"/>
              </w:rPr>
              <w:t>Không thực hiện: 0</w:t>
            </w:r>
          </w:p>
        </w:tc>
        <w:tc>
          <w:tcPr>
            <w:tcW w:w="1873" w:type="dxa"/>
            <w:shd w:val="clear" w:color="auto" w:fill="auto"/>
            <w:vAlign w:val="center"/>
          </w:tcPr>
          <w:p w:rsidR="00CE1DAD" w:rsidRPr="00123159" w:rsidRDefault="00CE1DAD" w:rsidP="001960B8">
            <w:pPr>
              <w:widowControl w:val="0"/>
              <w:spacing w:before="20" w:after="20" w:line="20" w:lineRule="atLeast"/>
              <w:jc w:val="center"/>
              <w:rPr>
                <w:rFonts w:eastAsia="Times New Roman"/>
                <w:sz w:val="26"/>
                <w:szCs w:val="26"/>
              </w:rPr>
            </w:pPr>
          </w:p>
        </w:tc>
        <w:tc>
          <w:tcPr>
            <w:tcW w:w="1401" w:type="dxa"/>
            <w:shd w:val="clear" w:color="auto" w:fill="auto"/>
            <w:vAlign w:val="center"/>
          </w:tcPr>
          <w:p w:rsidR="00CE1DAD" w:rsidRPr="00123159" w:rsidRDefault="00CE1DAD" w:rsidP="001960B8">
            <w:pPr>
              <w:widowControl w:val="0"/>
              <w:spacing w:before="20" w:after="20" w:line="20" w:lineRule="atLeast"/>
              <w:rPr>
                <w:rFonts w:eastAsia="Times New Roman"/>
                <w:b/>
                <w:bCs/>
                <w:sz w:val="26"/>
                <w:szCs w:val="26"/>
              </w:rPr>
            </w:pPr>
          </w:p>
        </w:tc>
        <w:tc>
          <w:tcPr>
            <w:tcW w:w="4878" w:type="dxa"/>
            <w:vMerge/>
            <w:vAlign w:val="center"/>
          </w:tcPr>
          <w:p w:rsidR="00CE1DAD" w:rsidRPr="00123159" w:rsidRDefault="00CE1DAD"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vAlign w:val="center"/>
          </w:tcPr>
          <w:p w:rsidR="00071919" w:rsidRPr="00123159" w:rsidRDefault="00071919" w:rsidP="00AB109F">
            <w:pPr>
              <w:widowControl w:val="0"/>
              <w:spacing w:before="20" w:after="20" w:line="20" w:lineRule="atLeast"/>
              <w:jc w:val="center"/>
              <w:rPr>
                <w:rFonts w:eastAsia="Times New Roman"/>
                <w:sz w:val="26"/>
                <w:szCs w:val="26"/>
                <w:lang w:val="vi-VN"/>
              </w:rPr>
            </w:pPr>
            <w:r w:rsidRPr="00123159">
              <w:rPr>
                <w:rFonts w:eastAsia="Times New Roman"/>
                <w:sz w:val="26"/>
                <w:szCs w:val="26"/>
                <w:lang w:val="vi-VN"/>
              </w:rPr>
              <w:lastRenderedPageBreak/>
              <w:t>7.</w:t>
            </w:r>
            <w:r w:rsidRPr="00123159">
              <w:rPr>
                <w:rFonts w:eastAsia="Times New Roman"/>
                <w:sz w:val="26"/>
                <w:szCs w:val="26"/>
              </w:rPr>
              <w:t>3</w:t>
            </w:r>
            <w:r w:rsidRPr="00123159">
              <w:rPr>
                <w:rFonts w:eastAsia="Times New Roman"/>
                <w:sz w:val="26"/>
                <w:szCs w:val="26"/>
                <w:lang w:val="vi-VN"/>
              </w:rPr>
              <w:t>.3</w:t>
            </w:r>
          </w:p>
        </w:tc>
        <w:tc>
          <w:tcPr>
            <w:tcW w:w="5882" w:type="dxa"/>
            <w:shd w:val="clear" w:color="auto" w:fill="auto"/>
            <w:vAlign w:val="center"/>
          </w:tcPr>
          <w:p w:rsidR="00071919" w:rsidRPr="00123159" w:rsidRDefault="00071919">
            <w:pPr>
              <w:widowControl w:val="0"/>
              <w:spacing w:before="40" w:after="40" w:line="20" w:lineRule="atLeast"/>
              <w:jc w:val="both"/>
              <w:rPr>
                <w:rFonts w:eastAsia="Times New Roman"/>
                <w:iCs/>
                <w:sz w:val="26"/>
                <w:szCs w:val="26"/>
                <w:lang w:val="vi-VN"/>
              </w:rPr>
            </w:pPr>
            <w:r w:rsidRPr="00123159">
              <w:rPr>
                <w:rFonts w:eastAsia="Times New Roman"/>
                <w:iCs/>
                <w:sz w:val="26"/>
                <w:szCs w:val="26"/>
                <w:lang w:val="vi-VN"/>
              </w:rPr>
              <w:t>Báo cáo, thực hiện khắc phục theo yêu cầu của cơ quan kiểm tra</w:t>
            </w:r>
          </w:p>
        </w:tc>
        <w:tc>
          <w:tcPr>
            <w:tcW w:w="1873" w:type="dxa"/>
            <w:shd w:val="clear" w:color="auto" w:fill="auto"/>
            <w:vAlign w:val="center"/>
          </w:tcPr>
          <w:p w:rsidR="00071919" w:rsidRPr="00123159" w:rsidRDefault="00071919" w:rsidP="001960B8">
            <w:pPr>
              <w:widowControl w:val="0"/>
              <w:spacing w:before="20" w:after="20" w:line="20" w:lineRule="atLeast"/>
              <w:jc w:val="center"/>
              <w:rPr>
                <w:rFonts w:eastAsia="Times New Roman"/>
                <w:sz w:val="26"/>
                <w:szCs w:val="26"/>
              </w:rPr>
            </w:pPr>
            <w:r w:rsidRPr="00123159">
              <w:rPr>
                <w:rFonts w:eastAsia="Times New Roman"/>
                <w:sz w:val="26"/>
                <w:szCs w:val="26"/>
              </w:rPr>
              <w:t>0.50</w:t>
            </w:r>
          </w:p>
        </w:tc>
        <w:tc>
          <w:tcPr>
            <w:tcW w:w="1401" w:type="dxa"/>
            <w:shd w:val="clear" w:color="auto" w:fill="auto"/>
            <w:vAlign w:val="center"/>
          </w:tcPr>
          <w:p w:rsidR="00071919" w:rsidRPr="00123159" w:rsidRDefault="00071919" w:rsidP="001960B8">
            <w:pPr>
              <w:widowControl w:val="0"/>
              <w:spacing w:before="20" w:after="20" w:line="20" w:lineRule="atLeast"/>
              <w:rPr>
                <w:rFonts w:eastAsia="Times New Roman"/>
                <w:b/>
                <w:bCs/>
                <w:sz w:val="26"/>
                <w:szCs w:val="26"/>
              </w:rPr>
            </w:pPr>
          </w:p>
        </w:tc>
        <w:tc>
          <w:tcPr>
            <w:tcW w:w="4878" w:type="dxa"/>
            <w:vMerge w:val="restart"/>
            <w:vAlign w:val="center"/>
          </w:tcPr>
          <w:p w:rsidR="00071919" w:rsidRPr="00123159" w:rsidRDefault="00071919" w:rsidP="001960B8">
            <w:pPr>
              <w:widowControl w:val="0"/>
              <w:spacing w:before="20" w:after="20" w:line="20" w:lineRule="atLeast"/>
              <w:jc w:val="center"/>
              <w:rPr>
                <w:rFonts w:eastAsia="Times New Roman"/>
                <w:b/>
                <w:bCs/>
                <w:sz w:val="26"/>
                <w:szCs w:val="26"/>
              </w:rPr>
            </w:pPr>
            <w:r w:rsidRPr="00123159">
              <w:rPr>
                <w:rFonts w:eastAsia="Times New Roman"/>
                <w:bCs/>
                <w:sz w:val="26"/>
                <w:szCs w:val="26"/>
              </w:rPr>
              <w:t>Văn bản, báo cáo kết khắc phục qua tự kiểm tra đánh giá nội bộ hoặc báo cáo theo yêu cầu của cơ quan có thẩm quyền kiểm tra (nếu có).</w:t>
            </w:r>
          </w:p>
        </w:tc>
      </w:tr>
      <w:tr w:rsidR="00123159" w:rsidRPr="00123159" w:rsidTr="00241D44">
        <w:tc>
          <w:tcPr>
            <w:tcW w:w="836" w:type="dxa"/>
            <w:vMerge w:val="restart"/>
            <w:shd w:val="clear" w:color="auto" w:fill="auto"/>
            <w:vAlign w:val="center"/>
          </w:tcPr>
          <w:p w:rsidR="00071919" w:rsidRPr="00123159" w:rsidRDefault="00071919"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071919" w:rsidRPr="00123159" w:rsidRDefault="00071919">
            <w:pPr>
              <w:widowControl w:val="0"/>
              <w:spacing w:before="40" w:after="40" w:line="20" w:lineRule="atLeast"/>
              <w:jc w:val="both"/>
              <w:rPr>
                <w:rFonts w:eastAsia="Times New Roman"/>
                <w:i/>
                <w:iCs/>
                <w:sz w:val="26"/>
                <w:szCs w:val="26"/>
              </w:rPr>
            </w:pPr>
            <w:r w:rsidRPr="00123159">
              <w:rPr>
                <w:rFonts w:eastAsia="Times New Roman"/>
                <w:i/>
                <w:iCs/>
                <w:sz w:val="26"/>
                <w:szCs w:val="26"/>
              </w:rPr>
              <w:t>Có báo cáo và gửi hồ sơ khắc phục theo yêu cầu: 0.5</w:t>
            </w:r>
          </w:p>
        </w:tc>
        <w:tc>
          <w:tcPr>
            <w:tcW w:w="1873" w:type="dxa"/>
            <w:shd w:val="clear" w:color="auto" w:fill="auto"/>
            <w:vAlign w:val="center"/>
          </w:tcPr>
          <w:p w:rsidR="00071919" w:rsidRPr="00123159" w:rsidRDefault="00071919" w:rsidP="001960B8">
            <w:pPr>
              <w:widowControl w:val="0"/>
              <w:spacing w:before="20" w:after="20" w:line="20" w:lineRule="atLeast"/>
              <w:rPr>
                <w:rFonts w:eastAsia="Times New Roman"/>
                <w:sz w:val="26"/>
                <w:szCs w:val="26"/>
              </w:rPr>
            </w:pPr>
          </w:p>
        </w:tc>
        <w:tc>
          <w:tcPr>
            <w:tcW w:w="1401" w:type="dxa"/>
            <w:shd w:val="clear" w:color="auto" w:fill="auto"/>
            <w:vAlign w:val="center"/>
          </w:tcPr>
          <w:p w:rsidR="00071919" w:rsidRPr="00123159" w:rsidRDefault="00071919" w:rsidP="001960B8">
            <w:pPr>
              <w:widowControl w:val="0"/>
              <w:spacing w:before="20" w:after="20" w:line="20" w:lineRule="atLeast"/>
              <w:rPr>
                <w:rFonts w:eastAsia="Times New Roman"/>
                <w:b/>
                <w:bCs/>
                <w:sz w:val="26"/>
                <w:szCs w:val="26"/>
              </w:rPr>
            </w:pPr>
          </w:p>
        </w:tc>
        <w:tc>
          <w:tcPr>
            <w:tcW w:w="4878" w:type="dxa"/>
            <w:vMerge/>
            <w:vAlign w:val="center"/>
          </w:tcPr>
          <w:p w:rsidR="00071919" w:rsidRPr="00123159" w:rsidRDefault="00071919"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tcPr>
          <w:p w:rsidR="00071919" w:rsidRPr="00123159" w:rsidRDefault="00071919"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071919" w:rsidRPr="00123159" w:rsidRDefault="00071919">
            <w:pPr>
              <w:widowControl w:val="0"/>
              <w:spacing w:before="40" w:after="40" w:line="20" w:lineRule="atLeast"/>
              <w:jc w:val="both"/>
              <w:rPr>
                <w:rFonts w:eastAsia="Times New Roman"/>
                <w:i/>
                <w:iCs/>
                <w:sz w:val="26"/>
                <w:szCs w:val="26"/>
              </w:rPr>
            </w:pPr>
            <w:r w:rsidRPr="00123159">
              <w:rPr>
                <w:rFonts w:eastAsia="Times New Roman"/>
                <w:i/>
                <w:iCs/>
                <w:sz w:val="26"/>
                <w:szCs w:val="26"/>
              </w:rPr>
              <w:t>Không thực hiện báo cáo và gửi hồ sơ khắc phục, duy trì HTQLCL ISO theo yêu cầu: 0</w:t>
            </w:r>
          </w:p>
        </w:tc>
        <w:tc>
          <w:tcPr>
            <w:tcW w:w="1873" w:type="dxa"/>
            <w:shd w:val="clear" w:color="auto" w:fill="auto"/>
            <w:vAlign w:val="center"/>
          </w:tcPr>
          <w:p w:rsidR="00071919" w:rsidRPr="00123159" w:rsidRDefault="00071919" w:rsidP="001960B8">
            <w:pPr>
              <w:widowControl w:val="0"/>
              <w:spacing w:before="20" w:after="20" w:line="20" w:lineRule="atLeast"/>
              <w:rPr>
                <w:rFonts w:eastAsia="Times New Roman"/>
                <w:sz w:val="26"/>
                <w:szCs w:val="26"/>
              </w:rPr>
            </w:pPr>
          </w:p>
        </w:tc>
        <w:tc>
          <w:tcPr>
            <w:tcW w:w="1401" w:type="dxa"/>
            <w:shd w:val="clear" w:color="auto" w:fill="auto"/>
            <w:vAlign w:val="center"/>
          </w:tcPr>
          <w:p w:rsidR="00071919" w:rsidRPr="00123159" w:rsidRDefault="00071919" w:rsidP="001960B8">
            <w:pPr>
              <w:widowControl w:val="0"/>
              <w:spacing w:before="20" w:after="20" w:line="20" w:lineRule="atLeast"/>
              <w:rPr>
                <w:rFonts w:eastAsia="Times New Roman"/>
                <w:b/>
                <w:bCs/>
                <w:sz w:val="26"/>
                <w:szCs w:val="26"/>
              </w:rPr>
            </w:pPr>
          </w:p>
        </w:tc>
        <w:tc>
          <w:tcPr>
            <w:tcW w:w="4878" w:type="dxa"/>
            <w:vMerge/>
            <w:vAlign w:val="center"/>
          </w:tcPr>
          <w:p w:rsidR="00071919" w:rsidRPr="00123159" w:rsidRDefault="00071919"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shd w:val="clear" w:color="auto" w:fill="auto"/>
            <w:vAlign w:val="center"/>
          </w:tcPr>
          <w:p w:rsidR="004F7D1E" w:rsidRPr="00123159" w:rsidRDefault="004F7D1E" w:rsidP="0050604E">
            <w:pPr>
              <w:widowControl w:val="0"/>
              <w:spacing w:before="20" w:after="20" w:line="20" w:lineRule="atLeast"/>
              <w:jc w:val="center"/>
              <w:rPr>
                <w:rFonts w:eastAsia="Times New Roman"/>
                <w:sz w:val="26"/>
                <w:szCs w:val="26"/>
                <w:lang w:val="vi-VN"/>
              </w:rPr>
            </w:pPr>
            <w:r w:rsidRPr="00123159">
              <w:rPr>
                <w:rFonts w:eastAsia="Times New Roman"/>
                <w:sz w:val="26"/>
                <w:szCs w:val="26"/>
              </w:rPr>
              <w:t>7.3.</w:t>
            </w:r>
            <w:r w:rsidRPr="00123159">
              <w:rPr>
                <w:rFonts w:eastAsia="Times New Roman"/>
                <w:sz w:val="26"/>
                <w:szCs w:val="26"/>
                <w:lang w:val="vi-VN"/>
              </w:rPr>
              <w:t>4</w:t>
            </w:r>
          </w:p>
        </w:tc>
        <w:tc>
          <w:tcPr>
            <w:tcW w:w="5882" w:type="dxa"/>
            <w:shd w:val="clear" w:color="auto" w:fill="auto"/>
            <w:vAlign w:val="center"/>
          </w:tcPr>
          <w:p w:rsidR="004F7D1E" w:rsidRPr="00123159" w:rsidRDefault="004F7D1E" w:rsidP="001960B8">
            <w:pPr>
              <w:widowControl w:val="0"/>
              <w:spacing w:before="20" w:after="20" w:line="20" w:lineRule="atLeast"/>
              <w:jc w:val="both"/>
              <w:rPr>
                <w:rFonts w:eastAsia="Times New Roman"/>
                <w:iCs/>
                <w:sz w:val="26"/>
                <w:szCs w:val="26"/>
                <w:lang w:val="vi-VN"/>
              </w:rPr>
            </w:pPr>
            <w:r w:rsidRPr="00123159">
              <w:rPr>
                <w:rFonts w:eastAsia="Times New Roman"/>
                <w:iCs/>
                <w:sz w:val="26"/>
                <w:szCs w:val="26"/>
                <w:lang w:val="vi-VN"/>
              </w:rPr>
              <w:t>Thủ tục hành chính áp dụng theo quy trình ISO</w:t>
            </w:r>
          </w:p>
        </w:tc>
        <w:tc>
          <w:tcPr>
            <w:tcW w:w="1873" w:type="dxa"/>
            <w:shd w:val="clear" w:color="auto" w:fill="auto"/>
            <w:vAlign w:val="center"/>
          </w:tcPr>
          <w:p w:rsidR="004F7D1E" w:rsidRPr="00123159" w:rsidRDefault="004F7D1E" w:rsidP="001960B8">
            <w:pPr>
              <w:widowControl w:val="0"/>
              <w:spacing w:before="20" w:after="20" w:line="20" w:lineRule="atLeast"/>
              <w:jc w:val="center"/>
              <w:rPr>
                <w:rFonts w:eastAsia="Times New Roman"/>
                <w:sz w:val="26"/>
                <w:szCs w:val="26"/>
                <w:lang w:val="vi-VN"/>
              </w:rPr>
            </w:pPr>
            <w:r w:rsidRPr="00123159">
              <w:rPr>
                <w:rFonts w:eastAsia="Times New Roman"/>
                <w:sz w:val="26"/>
                <w:szCs w:val="26"/>
                <w:lang w:val="vi-VN"/>
              </w:rPr>
              <w:t>1.00</w:t>
            </w:r>
          </w:p>
        </w:tc>
        <w:tc>
          <w:tcPr>
            <w:tcW w:w="1401" w:type="dxa"/>
            <w:shd w:val="clear" w:color="auto" w:fill="auto"/>
            <w:vAlign w:val="center"/>
          </w:tcPr>
          <w:p w:rsidR="004F7D1E" w:rsidRPr="00123159" w:rsidRDefault="004F7D1E" w:rsidP="001960B8">
            <w:pPr>
              <w:widowControl w:val="0"/>
              <w:spacing w:before="20" w:after="20" w:line="20" w:lineRule="atLeast"/>
              <w:rPr>
                <w:rFonts w:eastAsia="Times New Roman"/>
                <w:b/>
                <w:bCs/>
                <w:sz w:val="26"/>
                <w:szCs w:val="26"/>
              </w:rPr>
            </w:pPr>
          </w:p>
        </w:tc>
        <w:tc>
          <w:tcPr>
            <w:tcW w:w="4878" w:type="dxa"/>
            <w:vMerge w:val="restart"/>
            <w:vAlign w:val="center"/>
          </w:tcPr>
          <w:p w:rsidR="004F7D1E" w:rsidRPr="00123159" w:rsidRDefault="004F7D1E" w:rsidP="00B010F0">
            <w:pPr>
              <w:widowControl w:val="0"/>
              <w:spacing w:before="60" w:after="60" w:line="20" w:lineRule="atLeast"/>
              <w:jc w:val="both"/>
              <w:rPr>
                <w:rFonts w:eastAsia="Times New Roman"/>
                <w:b/>
                <w:bCs/>
                <w:sz w:val="26"/>
                <w:szCs w:val="26"/>
              </w:rPr>
            </w:pPr>
            <w:r w:rsidRPr="00123159">
              <w:rPr>
                <w:rFonts w:eastAsia="Times New Roman"/>
                <w:bCs/>
                <w:sz w:val="26"/>
                <w:szCs w:val="26"/>
              </w:rPr>
              <w:t>Thống kê số TTHC đã áp dụng quy trình ISO/Tổng số TTHC của UBND cấp huyện</w:t>
            </w:r>
          </w:p>
        </w:tc>
      </w:tr>
      <w:tr w:rsidR="00123159" w:rsidRPr="00123159" w:rsidTr="00241D44">
        <w:tc>
          <w:tcPr>
            <w:tcW w:w="836" w:type="dxa"/>
            <w:vMerge w:val="restart"/>
            <w:shd w:val="clear" w:color="auto" w:fill="auto"/>
            <w:vAlign w:val="center"/>
          </w:tcPr>
          <w:p w:rsidR="004F7D1E" w:rsidRPr="00123159" w:rsidRDefault="004F7D1E"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4F7D1E" w:rsidRPr="00123159" w:rsidRDefault="004F7D1E" w:rsidP="001960B8">
            <w:pPr>
              <w:widowControl w:val="0"/>
              <w:spacing w:before="20" w:after="20" w:line="20" w:lineRule="atLeast"/>
              <w:jc w:val="both"/>
              <w:rPr>
                <w:rFonts w:eastAsia="Times New Roman"/>
                <w:i/>
                <w:iCs/>
                <w:sz w:val="26"/>
                <w:szCs w:val="26"/>
              </w:rPr>
            </w:pPr>
            <w:r w:rsidRPr="00123159">
              <w:rPr>
                <w:rFonts w:eastAsia="Times New Roman"/>
                <w:i/>
                <w:iCs/>
                <w:sz w:val="26"/>
                <w:szCs w:val="26"/>
              </w:rPr>
              <w:t>100% TTHC đã áp dụng: 1.0</w:t>
            </w:r>
          </w:p>
        </w:tc>
        <w:tc>
          <w:tcPr>
            <w:tcW w:w="1873" w:type="dxa"/>
            <w:shd w:val="clear" w:color="auto" w:fill="auto"/>
            <w:vAlign w:val="center"/>
          </w:tcPr>
          <w:p w:rsidR="004F7D1E" w:rsidRPr="00123159" w:rsidRDefault="004F7D1E" w:rsidP="001960B8">
            <w:pPr>
              <w:widowControl w:val="0"/>
              <w:spacing w:before="20" w:after="20" w:line="20" w:lineRule="atLeast"/>
              <w:rPr>
                <w:rFonts w:eastAsia="Times New Roman"/>
                <w:sz w:val="26"/>
                <w:szCs w:val="26"/>
              </w:rPr>
            </w:pPr>
          </w:p>
        </w:tc>
        <w:tc>
          <w:tcPr>
            <w:tcW w:w="1401" w:type="dxa"/>
            <w:shd w:val="clear" w:color="auto" w:fill="auto"/>
            <w:vAlign w:val="center"/>
          </w:tcPr>
          <w:p w:rsidR="004F7D1E" w:rsidRPr="00123159" w:rsidRDefault="004F7D1E" w:rsidP="001960B8">
            <w:pPr>
              <w:widowControl w:val="0"/>
              <w:spacing w:before="20" w:after="20" w:line="20" w:lineRule="atLeast"/>
              <w:rPr>
                <w:rFonts w:eastAsia="Times New Roman"/>
                <w:b/>
                <w:bCs/>
                <w:sz w:val="26"/>
                <w:szCs w:val="26"/>
              </w:rPr>
            </w:pPr>
          </w:p>
        </w:tc>
        <w:tc>
          <w:tcPr>
            <w:tcW w:w="4878" w:type="dxa"/>
            <w:vMerge/>
            <w:vAlign w:val="center"/>
          </w:tcPr>
          <w:p w:rsidR="004F7D1E" w:rsidRPr="00123159" w:rsidRDefault="004F7D1E" w:rsidP="001960B8">
            <w:pPr>
              <w:widowControl w:val="0"/>
              <w:spacing w:before="20" w:after="20" w:line="20" w:lineRule="atLeast"/>
              <w:jc w:val="center"/>
              <w:rPr>
                <w:rFonts w:eastAsia="Times New Roman"/>
                <w:b/>
                <w:bCs/>
                <w:sz w:val="26"/>
                <w:szCs w:val="26"/>
              </w:rPr>
            </w:pPr>
          </w:p>
        </w:tc>
      </w:tr>
      <w:tr w:rsidR="00123159" w:rsidRPr="00123159" w:rsidTr="00241D44">
        <w:tc>
          <w:tcPr>
            <w:tcW w:w="836" w:type="dxa"/>
            <w:vMerge/>
            <w:shd w:val="clear" w:color="auto" w:fill="auto"/>
            <w:vAlign w:val="center"/>
          </w:tcPr>
          <w:p w:rsidR="004F7D1E" w:rsidRPr="00123159" w:rsidRDefault="004F7D1E" w:rsidP="001960B8">
            <w:pPr>
              <w:widowControl w:val="0"/>
              <w:spacing w:before="20" w:after="20" w:line="20" w:lineRule="atLeast"/>
              <w:jc w:val="center"/>
              <w:rPr>
                <w:rFonts w:eastAsia="Times New Roman"/>
                <w:sz w:val="26"/>
                <w:szCs w:val="26"/>
              </w:rPr>
            </w:pPr>
          </w:p>
        </w:tc>
        <w:tc>
          <w:tcPr>
            <w:tcW w:w="5882" w:type="dxa"/>
            <w:shd w:val="clear" w:color="auto" w:fill="auto"/>
            <w:vAlign w:val="center"/>
          </w:tcPr>
          <w:p w:rsidR="004F7D1E" w:rsidRPr="00123159" w:rsidRDefault="004F7D1E" w:rsidP="001960B8">
            <w:pPr>
              <w:widowControl w:val="0"/>
              <w:spacing w:before="20" w:after="20" w:line="20" w:lineRule="atLeast"/>
              <w:jc w:val="both"/>
              <w:rPr>
                <w:rFonts w:eastAsia="Times New Roman"/>
                <w:i/>
                <w:iCs/>
                <w:sz w:val="26"/>
                <w:szCs w:val="26"/>
              </w:rPr>
            </w:pPr>
            <w:r w:rsidRPr="00123159">
              <w:rPr>
                <w:rFonts w:eastAsia="Times New Roman"/>
                <w:i/>
                <w:iCs/>
                <w:sz w:val="26"/>
                <w:szCs w:val="26"/>
              </w:rPr>
              <w:t>Từ 90% - dưới 100% TTHC áp dụng: 0.5</w:t>
            </w:r>
          </w:p>
        </w:tc>
        <w:tc>
          <w:tcPr>
            <w:tcW w:w="1873" w:type="dxa"/>
            <w:shd w:val="clear" w:color="auto" w:fill="auto"/>
            <w:vAlign w:val="center"/>
          </w:tcPr>
          <w:p w:rsidR="004F7D1E" w:rsidRPr="00123159" w:rsidRDefault="004F7D1E" w:rsidP="001960B8">
            <w:pPr>
              <w:widowControl w:val="0"/>
              <w:spacing w:before="20" w:after="20" w:line="20" w:lineRule="atLeast"/>
              <w:rPr>
                <w:rFonts w:eastAsia="Times New Roman"/>
                <w:sz w:val="26"/>
                <w:szCs w:val="26"/>
              </w:rPr>
            </w:pPr>
          </w:p>
        </w:tc>
        <w:tc>
          <w:tcPr>
            <w:tcW w:w="1401" w:type="dxa"/>
            <w:shd w:val="clear" w:color="auto" w:fill="auto"/>
            <w:vAlign w:val="center"/>
          </w:tcPr>
          <w:p w:rsidR="004F7D1E" w:rsidRPr="00123159" w:rsidRDefault="004F7D1E" w:rsidP="001960B8">
            <w:pPr>
              <w:widowControl w:val="0"/>
              <w:spacing w:before="20" w:after="20" w:line="20" w:lineRule="atLeast"/>
              <w:rPr>
                <w:rFonts w:eastAsia="Times New Roman"/>
                <w:b/>
                <w:bCs/>
                <w:sz w:val="26"/>
                <w:szCs w:val="26"/>
              </w:rPr>
            </w:pPr>
          </w:p>
        </w:tc>
        <w:tc>
          <w:tcPr>
            <w:tcW w:w="4878" w:type="dxa"/>
            <w:vMerge/>
            <w:vAlign w:val="center"/>
          </w:tcPr>
          <w:p w:rsidR="004F7D1E" w:rsidRPr="00123159" w:rsidRDefault="004F7D1E" w:rsidP="001960B8">
            <w:pPr>
              <w:widowControl w:val="0"/>
              <w:spacing w:before="20" w:after="20" w:line="20" w:lineRule="atLeast"/>
              <w:jc w:val="center"/>
              <w:rPr>
                <w:rFonts w:eastAsia="Times New Roman"/>
                <w:b/>
                <w:bCs/>
                <w:sz w:val="26"/>
                <w:szCs w:val="26"/>
              </w:rPr>
            </w:pPr>
          </w:p>
        </w:tc>
      </w:tr>
      <w:tr w:rsidR="00123159" w:rsidRPr="00123159" w:rsidTr="00241D44">
        <w:tc>
          <w:tcPr>
            <w:tcW w:w="6718" w:type="dxa"/>
            <w:gridSpan w:val="2"/>
            <w:shd w:val="clear" w:color="auto" w:fill="auto"/>
            <w:noWrap/>
            <w:vAlign w:val="center"/>
            <w:hideMark/>
          </w:tcPr>
          <w:p w:rsidR="004F7D1E" w:rsidRPr="00123159" w:rsidRDefault="004F7D1E" w:rsidP="009A7FAB">
            <w:pPr>
              <w:widowControl w:val="0"/>
              <w:spacing w:before="20" w:after="20" w:line="20" w:lineRule="atLeast"/>
              <w:jc w:val="center"/>
              <w:rPr>
                <w:rFonts w:eastAsia="Times New Roman"/>
                <w:b/>
                <w:bCs/>
                <w:sz w:val="26"/>
                <w:szCs w:val="26"/>
              </w:rPr>
            </w:pPr>
            <w:r w:rsidRPr="00123159">
              <w:rPr>
                <w:rFonts w:eastAsia="Times New Roman"/>
                <w:b/>
                <w:bCs/>
                <w:sz w:val="26"/>
                <w:szCs w:val="26"/>
              </w:rPr>
              <w:t>TỔNG ĐIỂM</w:t>
            </w:r>
            <w:r w:rsidRPr="00123159">
              <w:rPr>
                <w:rFonts w:eastAsia="Times New Roman"/>
                <w:b/>
                <w:bCs/>
                <w:sz w:val="26"/>
                <w:szCs w:val="26"/>
                <w:lang w:val="vi-VN"/>
              </w:rPr>
              <w:t xml:space="preserve"> </w:t>
            </w:r>
            <w:r w:rsidRPr="00123159">
              <w:rPr>
                <w:rFonts w:eastAsia="Times New Roman"/>
                <w:b/>
                <w:bCs/>
                <w:sz w:val="26"/>
                <w:szCs w:val="26"/>
              </w:rPr>
              <w:t>TỰ ĐÁNH GIÁ</w:t>
            </w:r>
          </w:p>
        </w:tc>
        <w:tc>
          <w:tcPr>
            <w:tcW w:w="1873" w:type="dxa"/>
            <w:shd w:val="clear" w:color="auto" w:fill="auto"/>
            <w:vAlign w:val="center"/>
            <w:hideMark/>
          </w:tcPr>
          <w:p w:rsidR="004F7D1E" w:rsidRPr="00123159" w:rsidRDefault="004F7D1E" w:rsidP="001960B8">
            <w:pPr>
              <w:widowControl w:val="0"/>
              <w:spacing w:before="20" w:after="20" w:line="20" w:lineRule="atLeast"/>
              <w:jc w:val="center"/>
              <w:rPr>
                <w:rFonts w:eastAsia="Times New Roman"/>
                <w:b/>
                <w:bCs/>
                <w:sz w:val="26"/>
                <w:szCs w:val="26"/>
                <w:lang w:val="vi-VN"/>
              </w:rPr>
            </w:pPr>
          </w:p>
        </w:tc>
        <w:tc>
          <w:tcPr>
            <w:tcW w:w="1401" w:type="dxa"/>
            <w:shd w:val="clear" w:color="auto" w:fill="auto"/>
            <w:vAlign w:val="center"/>
          </w:tcPr>
          <w:p w:rsidR="004F7D1E" w:rsidRPr="00123159" w:rsidRDefault="004F7D1E" w:rsidP="001960B8">
            <w:pPr>
              <w:widowControl w:val="0"/>
              <w:spacing w:before="20" w:after="20" w:line="20" w:lineRule="atLeast"/>
              <w:jc w:val="center"/>
              <w:rPr>
                <w:rFonts w:eastAsia="Times New Roman"/>
                <w:b/>
                <w:bCs/>
                <w:sz w:val="26"/>
                <w:szCs w:val="26"/>
              </w:rPr>
            </w:pPr>
          </w:p>
        </w:tc>
        <w:tc>
          <w:tcPr>
            <w:tcW w:w="4878" w:type="dxa"/>
            <w:vAlign w:val="center"/>
          </w:tcPr>
          <w:p w:rsidR="004F7D1E" w:rsidRPr="00123159" w:rsidRDefault="004F7D1E" w:rsidP="001960B8">
            <w:pPr>
              <w:widowControl w:val="0"/>
              <w:spacing w:before="20" w:after="20" w:line="20" w:lineRule="atLeast"/>
              <w:jc w:val="center"/>
              <w:rPr>
                <w:rFonts w:eastAsia="Times New Roman"/>
                <w:b/>
                <w:bCs/>
                <w:sz w:val="26"/>
                <w:szCs w:val="26"/>
                <w:lang w:val="vi-VN"/>
              </w:rPr>
            </w:pPr>
          </w:p>
        </w:tc>
      </w:tr>
    </w:tbl>
    <w:p w:rsidR="00123159" w:rsidRPr="00123159" w:rsidRDefault="00123159" w:rsidP="00123159">
      <w:pPr>
        <w:spacing w:before="100" w:after="100" w:line="240" w:lineRule="auto"/>
        <w:ind w:firstLine="720"/>
        <w:jc w:val="both"/>
      </w:pPr>
      <w:r w:rsidRPr="00123159">
        <w:rPr>
          <w:b/>
          <w:i/>
        </w:rPr>
        <w:t xml:space="preserve">Ghi chú:  </w:t>
      </w:r>
      <w:r w:rsidRPr="00123159">
        <w:t>Ngoài các tài liệu kiểm chứng theo hướng dẫn tại Phụ lục này, các đơn vị có thể bổ sung thêm các văn bản, tài liệu khác có liên quan đến tiêu chí đánh giá để chứng minh kết quả thực hiện của đơn vị mình (nếu có).</w:t>
      </w:r>
    </w:p>
    <w:tbl>
      <w:tblPr>
        <w:tblW w:w="4945" w:type="pct"/>
        <w:tblInd w:w="122" w:type="dxa"/>
        <w:tblLayout w:type="fixed"/>
        <w:tblLook w:val="04A0" w:firstRow="1" w:lastRow="0" w:firstColumn="1" w:lastColumn="0" w:noHBand="0" w:noVBand="1"/>
      </w:tblPr>
      <w:tblGrid>
        <w:gridCol w:w="8147"/>
        <w:gridCol w:w="6756"/>
      </w:tblGrid>
      <w:tr w:rsidR="00123159" w:rsidRPr="00123159" w:rsidTr="007C7819">
        <w:tc>
          <w:tcPr>
            <w:tcW w:w="8147" w:type="dxa"/>
            <w:shd w:val="clear" w:color="auto" w:fill="auto"/>
            <w:noWrap/>
            <w:hideMark/>
          </w:tcPr>
          <w:p w:rsidR="001E6134" w:rsidRPr="00123159" w:rsidRDefault="001E6134" w:rsidP="001E6134">
            <w:pPr>
              <w:widowControl w:val="0"/>
              <w:spacing w:after="0" w:line="20" w:lineRule="atLeast"/>
              <w:rPr>
                <w:b/>
                <w:i/>
                <w:sz w:val="24"/>
                <w:szCs w:val="24"/>
              </w:rPr>
            </w:pPr>
            <w:r w:rsidRPr="00123159">
              <w:rPr>
                <w:b/>
                <w:i/>
                <w:sz w:val="24"/>
                <w:szCs w:val="24"/>
              </w:rPr>
              <w:t>Nơi nhận:</w:t>
            </w:r>
          </w:p>
          <w:p w:rsidR="001E6134" w:rsidRPr="00123159" w:rsidRDefault="001E6134" w:rsidP="001E6134">
            <w:pPr>
              <w:widowControl w:val="0"/>
              <w:spacing w:after="0" w:line="20" w:lineRule="atLeast"/>
              <w:rPr>
                <w:sz w:val="24"/>
                <w:szCs w:val="24"/>
              </w:rPr>
            </w:pPr>
            <w:r w:rsidRPr="00123159">
              <w:rPr>
                <w:sz w:val="24"/>
                <w:szCs w:val="24"/>
              </w:rPr>
              <w:t>- Sở Nội vụ;</w:t>
            </w:r>
          </w:p>
          <w:p w:rsidR="001E6134" w:rsidRPr="00123159" w:rsidRDefault="001E6134" w:rsidP="001E6134">
            <w:pPr>
              <w:widowControl w:val="0"/>
              <w:spacing w:after="0" w:line="20" w:lineRule="atLeast"/>
              <w:rPr>
                <w:sz w:val="24"/>
                <w:szCs w:val="24"/>
              </w:rPr>
            </w:pPr>
            <w:r w:rsidRPr="00123159">
              <w:rPr>
                <w:sz w:val="24"/>
                <w:szCs w:val="24"/>
              </w:rPr>
              <w:t>- ........;</w:t>
            </w:r>
          </w:p>
          <w:p w:rsidR="001E6134" w:rsidRPr="00123159" w:rsidRDefault="001E6134" w:rsidP="001E6134">
            <w:pPr>
              <w:widowControl w:val="0"/>
              <w:spacing w:after="0" w:line="20" w:lineRule="atLeast"/>
              <w:rPr>
                <w:sz w:val="24"/>
                <w:szCs w:val="24"/>
              </w:rPr>
            </w:pPr>
            <w:r w:rsidRPr="00123159">
              <w:rPr>
                <w:sz w:val="24"/>
                <w:szCs w:val="24"/>
              </w:rPr>
              <w:t>Lưu: ...</w:t>
            </w:r>
          </w:p>
          <w:p w:rsidR="007C7819" w:rsidRPr="00123159" w:rsidRDefault="007C7819" w:rsidP="00B010F0">
            <w:pPr>
              <w:widowControl w:val="0"/>
              <w:spacing w:before="60" w:after="60" w:line="20" w:lineRule="atLeast"/>
              <w:jc w:val="center"/>
              <w:rPr>
                <w:rFonts w:eastAsia="Times New Roman"/>
                <w:b/>
                <w:bCs/>
                <w:sz w:val="26"/>
                <w:szCs w:val="26"/>
              </w:rPr>
            </w:pPr>
          </w:p>
        </w:tc>
        <w:tc>
          <w:tcPr>
            <w:tcW w:w="6756" w:type="dxa"/>
          </w:tcPr>
          <w:p w:rsidR="007C7819" w:rsidRPr="00123159" w:rsidRDefault="007C7819" w:rsidP="00090DC1">
            <w:pPr>
              <w:widowControl w:val="0"/>
              <w:spacing w:before="60" w:after="60" w:line="20" w:lineRule="atLeast"/>
              <w:jc w:val="center"/>
              <w:rPr>
                <w:rFonts w:eastAsia="Times New Roman"/>
                <w:b/>
                <w:bCs/>
                <w:sz w:val="26"/>
                <w:szCs w:val="26"/>
              </w:rPr>
            </w:pPr>
            <w:r w:rsidRPr="00123159">
              <w:rPr>
                <w:rFonts w:eastAsia="Times New Roman"/>
                <w:b/>
                <w:bCs/>
                <w:sz w:val="26"/>
                <w:szCs w:val="26"/>
              </w:rPr>
              <w:t>CHỦ TỊCH UBND</w:t>
            </w:r>
            <w:r w:rsidR="00090DC1" w:rsidRPr="00123159">
              <w:rPr>
                <w:rFonts w:eastAsia="Times New Roman"/>
                <w:b/>
                <w:bCs/>
                <w:sz w:val="26"/>
                <w:szCs w:val="26"/>
              </w:rPr>
              <w:t xml:space="preserve"> </w:t>
            </w:r>
            <w:r w:rsidRPr="00123159">
              <w:rPr>
                <w:rFonts w:eastAsia="Times New Roman"/>
                <w:b/>
                <w:bCs/>
                <w:sz w:val="26"/>
                <w:szCs w:val="26"/>
              </w:rPr>
              <w:t>XÃ/PHƯỜNG/THỊ TRẤN</w:t>
            </w:r>
          </w:p>
          <w:p w:rsidR="007C7819" w:rsidRPr="00123159" w:rsidRDefault="007C7819" w:rsidP="00B010F0">
            <w:pPr>
              <w:widowControl w:val="0"/>
              <w:spacing w:before="60" w:after="60" w:line="20" w:lineRule="atLeast"/>
              <w:jc w:val="center"/>
              <w:rPr>
                <w:rFonts w:eastAsia="Times New Roman"/>
                <w:b/>
                <w:bCs/>
                <w:sz w:val="26"/>
                <w:szCs w:val="26"/>
              </w:rPr>
            </w:pPr>
            <w:r w:rsidRPr="00123159">
              <w:rPr>
                <w:rFonts w:eastAsia="Times New Roman"/>
                <w:b/>
                <w:bCs/>
                <w:sz w:val="26"/>
                <w:szCs w:val="26"/>
              </w:rPr>
              <w:t>(Ký tên, đóng dấu)</w:t>
            </w:r>
          </w:p>
          <w:p w:rsidR="007C7819" w:rsidRPr="00123159" w:rsidRDefault="007C7819" w:rsidP="00B010F0">
            <w:pPr>
              <w:widowControl w:val="0"/>
              <w:spacing w:before="60" w:after="60" w:line="20" w:lineRule="atLeast"/>
              <w:jc w:val="center"/>
              <w:rPr>
                <w:rFonts w:eastAsia="Times New Roman"/>
                <w:b/>
                <w:bCs/>
                <w:sz w:val="26"/>
                <w:szCs w:val="26"/>
              </w:rPr>
            </w:pPr>
          </w:p>
          <w:p w:rsidR="007C7819" w:rsidRPr="00123159" w:rsidRDefault="007C7819" w:rsidP="00B010F0">
            <w:pPr>
              <w:widowControl w:val="0"/>
              <w:spacing w:before="60" w:after="60" w:line="20" w:lineRule="atLeast"/>
              <w:jc w:val="center"/>
              <w:rPr>
                <w:rFonts w:eastAsia="Times New Roman"/>
                <w:b/>
                <w:bCs/>
                <w:sz w:val="26"/>
                <w:szCs w:val="26"/>
              </w:rPr>
            </w:pPr>
          </w:p>
          <w:p w:rsidR="007C7819" w:rsidRPr="00123159" w:rsidRDefault="007C7819" w:rsidP="00B010F0">
            <w:pPr>
              <w:widowControl w:val="0"/>
              <w:spacing w:before="60" w:after="60" w:line="20" w:lineRule="atLeast"/>
              <w:jc w:val="center"/>
              <w:rPr>
                <w:rFonts w:eastAsia="Times New Roman"/>
                <w:b/>
                <w:bCs/>
                <w:sz w:val="26"/>
                <w:szCs w:val="26"/>
              </w:rPr>
            </w:pPr>
          </w:p>
          <w:p w:rsidR="007C7819" w:rsidRPr="00123159" w:rsidRDefault="007C7819" w:rsidP="00B010F0">
            <w:pPr>
              <w:widowControl w:val="0"/>
              <w:spacing w:before="60" w:after="60" w:line="20" w:lineRule="atLeast"/>
              <w:jc w:val="center"/>
              <w:rPr>
                <w:rFonts w:eastAsia="Times New Roman"/>
                <w:b/>
                <w:bCs/>
                <w:sz w:val="26"/>
                <w:szCs w:val="26"/>
              </w:rPr>
            </w:pPr>
          </w:p>
        </w:tc>
      </w:tr>
    </w:tbl>
    <w:p w:rsidR="007C7819" w:rsidRPr="00123159" w:rsidRDefault="007C7819" w:rsidP="00773D1A">
      <w:pPr>
        <w:spacing w:before="120" w:after="100" w:line="240" w:lineRule="auto"/>
        <w:ind w:firstLine="720"/>
      </w:pPr>
    </w:p>
    <w:sectPr w:rsidR="007C7819" w:rsidRPr="00123159" w:rsidSect="00434DD4">
      <w:footerReference w:type="default" r:id="rId8"/>
      <w:pgSz w:w="16838" w:h="11906" w:orient="landscape" w:code="9"/>
      <w:pgMar w:top="1134" w:right="1134" w:bottom="737" w:left="851" w:header="397" w:footer="22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1D8" w:rsidRDefault="003511D8" w:rsidP="003715CD">
      <w:pPr>
        <w:spacing w:after="0" w:line="240" w:lineRule="auto"/>
      </w:pPr>
      <w:r>
        <w:separator/>
      </w:r>
    </w:p>
  </w:endnote>
  <w:endnote w:type="continuationSeparator" w:id="0">
    <w:p w:rsidR="003511D8" w:rsidRDefault="003511D8" w:rsidP="0037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DengXian">
    <w:altName w:val="MS PMincho"/>
    <w:panose1 w:val="00000000000000000000"/>
    <w:charset w:val="80"/>
    <w:family w:val="roman"/>
    <w:notTrueType/>
    <w:pitch w:val="default"/>
  </w:font>
  <w:font w:name="Tahoma">
    <w:panose1 w:val="020B0604030504040204"/>
    <w:charset w:val="A3"/>
    <w:family w:val="swiss"/>
    <w:pitch w:val="variable"/>
    <w:sig w:usb0="E1002EFF" w:usb1="C000605B" w:usb2="00000029" w:usb3="00000000" w:csb0="000101FF" w:csb1="00000000"/>
  </w:font>
  <w:font w:name="Cambria Math">
    <w:panose1 w:val="02040503050406030204"/>
    <w:charset w:val="A3"/>
    <w:family w:val="roman"/>
    <w:pitch w:val="variable"/>
    <w:sig w:usb0="E00002FF" w:usb1="420024FF" w:usb2="00000000" w:usb3="00000000" w:csb0="0000019F" w:csb1="00000000"/>
  </w:font>
  <w:font w:name="Calibri">
    <w:panose1 w:val="020F0502020204030204"/>
    <w:charset w:val="A3"/>
    <w:family w:val="swiss"/>
    <w:pitch w:val="variable"/>
    <w:sig w:usb0="E10002FF" w:usb1="4000ACFF" w:usb2="00000009" w:usb3="00000000" w:csb0="0000019F" w:csb1="00000000"/>
  </w:font>
  <w:font w:name="Calibri Light">
    <w:altName w:val="Calibri"/>
    <w:charset w:val="A3"/>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F0" w:rsidRPr="00FB7A42" w:rsidRDefault="00B010F0">
    <w:pPr>
      <w:pStyle w:val="Footer"/>
      <w:jc w:val="right"/>
      <w:rPr>
        <w:sz w:val="24"/>
        <w:szCs w:val="24"/>
      </w:rPr>
    </w:pPr>
    <w:r w:rsidRPr="00FB7A42">
      <w:rPr>
        <w:sz w:val="24"/>
        <w:szCs w:val="24"/>
      </w:rPr>
      <w:fldChar w:fldCharType="begin"/>
    </w:r>
    <w:r w:rsidRPr="00FB7A42">
      <w:rPr>
        <w:sz w:val="24"/>
        <w:szCs w:val="24"/>
      </w:rPr>
      <w:instrText xml:space="preserve"> PAGE   \* MERGEFORMAT </w:instrText>
    </w:r>
    <w:r w:rsidRPr="00FB7A42">
      <w:rPr>
        <w:sz w:val="24"/>
        <w:szCs w:val="24"/>
      </w:rPr>
      <w:fldChar w:fldCharType="separate"/>
    </w:r>
    <w:r w:rsidR="00D23BCC">
      <w:rPr>
        <w:noProof/>
        <w:sz w:val="24"/>
        <w:szCs w:val="24"/>
      </w:rPr>
      <w:t>17</w:t>
    </w:r>
    <w:r w:rsidRPr="00FB7A42">
      <w:rPr>
        <w:noProof/>
        <w:sz w:val="24"/>
        <w:szCs w:val="24"/>
      </w:rPr>
      <w:fldChar w:fldCharType="end"/>
    </w:r>
  </w:p>
  <w:p w:rsidR="00B010F0" w:rsidRDefault="00B01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1D8" w:rsidRDefault="003511D8" w:rsidP="003715CD">
      <w:pPr>
        <w:spacing w:after="0" w:line="240" w:lineRule="auto"/>
      </w:pPr>
      <w:r>
        <w:separator/>
      </w:r>
    </w:p>
  </w:footnote>
  <w:footnote w:type="continuationSeparator" w:id="0">
    <w:p w:rsidR="003511D8" w:rsidRDefault="003511D8" w:rsidP="003715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61"/>
    <w:rsid w:val="0000001F"/>
    <w:rsid w:val="000002EB"/>
    <w:rsid w:val="00002B56"/>
    <w:rsid w:val="00003261"/>
    <w:rsid w:val="00006985"/>
    <w:rsid w:val="000109DD"/>
    <w:rsid w:val="000118E6"/>
    <w:rsid w:val="000167DC"/>
    <w:rsid w:val="00017619"/>
    <w:rsid w:val="0002018E"/>
    <w:rsid w:val="00022213"/>
    <w:rsid w:val="000223AB"/>
    <w:rsid w:val="00026D62"/>
    <w:rsid w:val="00027260"/>
    <w:rsid w:val="00027552"/>
    <w:rsid w:val="00034222"/>
    <w:rsid w:val="00034A07"/>
    <w:rsid w:val="00034A17"/>
    <w:rsid w:val="00035205"/>
    <w:rsid w:val="00035299"/>
    <w:rsid w:val="000361C9"/>
    <w:rsid w:val="00037016"/>
    <w:rsid w:val="00052445"/>
    <w:rsid w:val="00053869"/>
    <w:rsid w:val="00054DFD"/>
    <w:rsid w:val="000558AA"/>
    <w:rsid w:val="00056675"/>
    <w:rsid w:val="00057BCF"/>
    <w:rsid w:val="00061F99"/>
    <w:rsid w:val="00070C4C"/>
    <w:rsid w:val="00070D7F"/>
    <w:rsid w:val="00071919"/>
    <w:rsid w:val="00071ACB"/>
    <w:rsid w:val="00072631"/>
    <w:rsid w:val="00072CBB"/>
    <w:rsid w:val="00074006"/>
    <w:rsid w:val="00077244"/>
    <w:rsid w:val="00077CB3"/>
    <w:rsid w:val="00087F4A"/>
    <w:rsid w:val="00090DC1"/>
    <w:rsid w:val="00091802"/>
    <w:rsid w:val="00097F89"/>
    <w:rsid w:val="000A017A"/>
    <w:rsid w:val="000A1579"/>
    <w:rsid w:val="000A476C"/>
    <w:rsid w:val="000A725E"/>
    <w:rsid w:val="000A77A2"/>
    <w:rsid w:val="000B05F9"/>
    <w:rsid w:val="000B0EBA"/>
    <w:rsid w:val="000B122D"/>
    <w:rsid w:val="000B16F8"/>
    <w:rsid w:val="000B1901"/>
    <w:rsid w:val="000B219A"/>
    <w:rsid w:val="000B2ED7"/>
    <w:rsid w:val="000B30F7"/>
    <w:rsid w:val="000B3381"/>
    <w:rsid w:val="000B5FC4"/>
    <w:rsid w:val="000C2C2D"/>
    <w:rsid w:val="000C2DC1"/>
    <w:rsid w:val="000C2F75"/>
    <w:rsid w:val="000C7E06"/>
    <w:rsid w:val="000D0A81"/>
    <w:rsid w:val="000D23D2"/>
    <w:rsid w:val="000D24FE"/>
    <w:rsid w:val="000D2BFD"/>
    <w:rsid w:val="000D346C"/>
    <w:rsid w:val="000D4509"/>
    <w:rsid w:val="000D5519"/>
    <w:rsid w:val="000E783B"/>
    <w:rsid w:val="000E7D95"/>
    <w:rsid w:val="000F0135"/>
    <w:rsid w:val="000F4CD4"/>
    <w:rsid w:val="000F6F5E"/>
    <w:rsid w:val="0010022A"/>
    <w:rsid w:val="0010314A"/>
    <w:rsid w:val="0011002C"/>
    <w:rsid w:val="00112B61"/>
    <w:rsid w:val="001146BA"/>
    <w:rsid w:val="0011519A"/>
    <w:rsid w:val="00115938"/>
    <w:rsid w:val="00115F10"/>
    <w:rsid w:val="001161F1"/>
    <w:rsid w:val="00123159"/>
    <w:rsid w:val="00123812"/>
    <w:rsid w:val="00124398"/>
    <w:rsid w:val="00124E5C"/>
    <w:rsid w:val="001275F5"/>
    <w:rsid w:val="0013031E"/>
    <w:rsid w:val="00130F6E"/>
    <w:rsid w:val="00131436"/>
    <w:rsid w:val="00131898"/>
    <w:rsid w:val="00133532"/>
    <w:rsid w:val="00136C37"/>
    <w:rsid w:val="0014084E"/>
    <w:rsid w:val="0014110D"/>
    <w:rsid w:val="001432A5"/>
    <w:rsid w:val="00144B0D"/>
    <w:rsid w:val="00145377"/>
    <w:rsid w:val="001510DB"/>
    <w:rsid w:val="0015377F"/>
    <w:rsid w:val="001549CB"/>
    <w:rsid w:val="00161567"/>
    <w:rsid w:val="0016187D"/>
    <w:rsid w:val="00162F56"/>
    <w:rsid w:val="00163221"/>
    <w:rsid w:val="00165919"/>
    <w:rsid w:val="001679E2"/>
    <w:rsid w:val="00171FB5"/>
    <w:rsid w:val="00176156"/>
    <w:rsid w:val="0017713F"/>
    <w:rsid w:val="00182767"/>
    <w:rsid w:val="00183A5A"/>
    <w:rsid w:val="00185976"/>
    <w:rsid w:val="00186241"/>
    <w:rsid w:val="00190CA9"/>
    <w:rsid w:val="0019433A"/>
    <w:rsid w:val="00195A3D"/>
    <w:rsid w:val="001960B8"/>
    <w:rsid w:val="001A00B0"/>
    <w:rsid w:val="001A151F"/>
    <w:rsid w:val="001A3E43"/>
    <w:rsid w:val="001A73DF"/>
    <w:rsid w:val="001B1B03"/>
    <w:rsid w:val="001B4224"/>
    <w:rsid w:val="001B4ECF"/>
    <w:rsid w:val="001B59FC"/>
    <w:rsid w:val="001C0BCA"/>
    <w:rsid w:val="001C0CF7"/>
    <w:rsid w:val="001C1DF2"/>
    <w:rsid w:val="001D006E"/>
    <w:rsid w:val="001D02B0"/>
    <w:rsid w:val="001E0D25"/>
    <w:rsid w:val="001E6134"/>
    <w:rsid w:val="001E7BAD"/>
    <w:rsid w:val="001F00E4"/>
    <w:rsid w:val="001F157D"/>
    <w:rsid w:val="001F2529"/>
    <w:rsid w:val="001F44D8"/>
    <w:rsid w:val="001F4570"/>
    <w:rsid w:val="001F493B"/>
    <w:rsid w:val="001F4CFB"/>
    <w:rsid w:val="001F5123"/>
    <w:rsid w:val="001F5DFF"/>
    <w:rsid w:val="00200088"/>
    <w:rsid w:val="002039B3"/>
    <w:rsid w:val="002043F9"/>
    <w:rsid w:val="0020448D"/>
    <w:rsid w:val="00204F53"/>
    <w:rsid w:val="002104E1"/>
    <w:rsid w:val="00213C33"/>
    <w:rsid w:val="002146BA"/>
    <w:rsid w:val="00220AA6"/>
    <w:rsid w:val="002217D6"/>
    <w:rsid w:val="0022260F"/>
    <w:rsid w:val="002230DD"/>
    <w:rsid w:val="00223AA4"/>
    <w:rsid w:val="002256C5"/>
    <w:rsid w:val="00227D3A"/>
    <w:rsid w:val="00231917"/>
    <w:rsid w:val="002344A2"/>
    <w:rsid w:val="00237BC1"/>
    <w:rsid w:val="00241D44"/>
    <w:rsid w:val="00241E4A"/>
    <w:rsid w:val="00241E61"/>
    <w:rsid w:val="00246186"/>
    <w:rsid w:val="00250C12"/>
    <w:rsid w:val="002533A0"/>
    <w:rsid w:val="002554FB"/>
    <w:rsid w:val="00257807"/>
    <w:rsid w:val="00260A37"/>
    <w:rsid w:val="002651ED"/>
    <w:rsid w:val="00272008"/>
    <w:rsid w:val="00275CBD"/>
    <w:rsid w:val="0028073A"/>
    <w:rsid w:val="002846E9"/>
    <w:rsid w:val="002873D8"/>
    <w:rsid w:val="002879BD"/>
    <w:rsid w:val="00287AA0"/>
    <w:rsid w:val="002902BC"/>
    <w:rsid w:val="002933A9"/>
    <w:rsid w:val="002969D8"/>
    <w:rsid w:val="00296E79"/>
    <w:rsid w:val="002A4AAE"/>
    <w:rsid w:val="002A4F6F"/>
    <w:rsid w:val="002B1D1E"/>
    <w:rsid w:val="002B1FDA"/>
    <w:rsid w:val="002B4757"/>
    <w:rsid w:val="002C057C"/>
    <w:rsid w:val="002C5DDA"/>
    <w:rsid w:val="002D0995"/>
    <w:rsid w:val="002D1675"/>
    <w:rsid w:val="002D325B"/>
    <w:rsid w:val="002D4CCF"/>
    <w:rsid w:val="002E1A0E"/>
    <w:rsid w:val="002E1F62"/>
    <w:rsid w:val="002E6BA8"/>
    <w:rsid w:val="002E72E4"/>
    <w:rsid w:val="002F0C73"/>
    <w:rsid w:val="002F1FD7"/>
    <w:rsid w:val="002F3BA7"/>
    <w:rsid w:val="002F6E46"/>
    <w:rsid w:val="002F7D11"/>
    <w:rsid w:val="00300BA8"/>
    <w:rsid w:val="0030152B"/>
    <w:rsid w:val="003023FD"/>
    <w:rsid w:val="00306C2F"/>
    <w:rsid w:val="0030731B"/>
    <w:rsid w:val="00310C76"/>
    <w:rsid w:val="00315C8E"/>
    <w:rsid w:val="0032020B"/>
    <w:rsid w:val="003211B4"/>
    <w:rsid w:val="00323747"/>
    <w:rsid w:val="00324C96"/>
    <w:rsid w:val="00330DE9"/>
    <w:rsid w:val="00331633"/>
    <w:rsid w:val="00335D50"/>
    <w:rsid w:val="00336CB0"/>
    <w:rsid w:val="00343198"/>
    <w:rsid w:val="00343980"/>
    <w:rsid w:val="003458C3"/>
    <w:rsid w:val="00345B42"/>
    <w:rsid w:val="00346E6A"/>
    <w:rsid w:val="003505D3"/>
    <w:rsid w:val="003510EE"/>
    <w:rsid w:val="003511D8"/>
    <w:rsid w:val="00352B69"/>
    <w:rsid w:val="00352BE5"/>
    <w:rsid w:val="00352FED"/>
    <w:rsid w:val="0035685C"/>
    <w:rsid w:val="00360D2A"/>
    <w:rsid w:val="00360F80"/>
    <w:rsid w:val="00362843"/>
    <w:rsid w:val="003679D5"/>
    <w:rsid w:val="00370639"/>
    <w:rsid w:val="003715CD"/>
    <w:rsid w:val="00371D11"/>
    <w:rsid w:val="00374D33"/>
    <w:rsid w:val="00376211"/>
    <w:rsid w:val="00376C1F"/>
    <w:rsid w:val="00385220"/>
    <w:rsid w:val="00387819"/>
    <w:rsid w:val="00392554"/>
    <w:rsid w:val="00392847"/>
    <w:rsid w:val="003938BF"/>
    <w:rsid w:val="0039512B"/>
    <w:rsid w:val="0039710C"/>
    <w:rsid w:val="003A0EB2"/>
    <w:rsid w:val="003A277B"/>
    <w:rsid w:val="003A2BD6"/>
    <w:rsid w:val="003A2D1A"/>
    <w:rsid w:val="003A52EA"/>
    <w:rsid w:val="003A5385"/>
    <w:rsid w:val="003A7AC7"/>
    <w:rsid w:val="003B17B0"/>
    <w:rsid w:val="003B1B41"/>
    <w:rsid w:val="003B33C6"/>
    <w:rsid w:val="003B3446"/>
    <w:rsid w:val="003C2389"/>
    <w:rsid w:val="003C3A93"/>
    <w:rsid w:val="003C6892"/>
    <w:rsid w:val="003D1D92"/>
    <w:rsid w:val="003D219D"/>
    <w:rsid w:val="003D2D86"/>
    <w:rsid w:val="003E03F1"/>
    <w:rsid w:val="003E0C99"/>
    <w:rsid w:val="003E1461"/>
    <w:rsid w:val="003E2520"/>
    <w:rsid w:val="003E5FCA"/>
    <w:rsid w:val="003E73E4"/>
    <w:rsid w:val="003F00FD"/>
    <w:rsid w:val="003F0A16"/>
    <w:rsid w:val="003F0AFF"/>
    <w:rsid w:val="003F16EB"/>
    <w:rsid w:val="003F1C37"/>
    <w:rsid w:val="003F3399"/>
    <w:rsid w:val="003F3D67"/>
    <w:rsid w:val="003F41C2"/>
    <w:rsid w:val="003F4308"/>
    <w:rsid w:val="003F5530"/>
    <w:rsid w:val="004000DA"/>
    <w:rsid w:val="00400BBB"/>
    <w:rsid w:val="00401126"/>
    <w:rsid w:val="004018B6"/>
    <w:rsid w:val="0040469E"/>
    <w:rsid w:val="00406840"/>
    <w:rsid w:val="00407FC0"/>
    <w:rsid w:val="004102BF"/>
    <w:rsid w:val="004110B9"/>
    <w:rsid w:val="004142B9"/>
    <w:rsid w:val="00417083"/>
    <w:rsid w:val="004217D5"/>
    <w:rsid w:val="00426F14"/>
    <w:rsid w:val="00427496"/>
    <w:rsid w:val="00427FCB"/>
    <w:rsid w:val="0043034A"/>
    <w:rsid w:val="00430AE5"/>
    <w:rsid w:val="00432D10"/>
    <w:rsid w:val="00433C55"/>
    <w:rsid w:val="00434DD4"/>
    <w:rsid w:val="00437F33"/>
    <w:rsid w:val="00443248"/>
    <w:rsid w:val="00443E43"/>
    <w:rsid w:val="00443E85"/>
    <w:rsid w:val="00443F8B"/>
    <w:rsid w:val="0044649F"/>
    <w:rsid w:val="004464F9"/>
    <w:rsid w:val="004465CC"/>
    <w:rsid w:val="00447C6F"/>
    <w:rsid w:val="0045339D"/>
    <w:rsid w:val="0045566B"/>
    <w:rsid w:val="00455820"/>
    <w:rsid w:val="004625FC"/>
    <w:rsid w:val="004640EB"/>
    <w:rsid w:val="004643EA"/>
    <w:rsid w:val="004670B2"/>
    <w:rsid w:val="004675BE"/>
    <w:rsid w:val="004734DF"/>
    <w:rsid w:val="0047385A"/>
    <w:rsid w:val="004748FC"/>
    <w:rsid w:val="004755A3"/>
    <w:rsid w:val="00476130"/>
    <w:rsid w:val="00477F55"/>
    <w:rsid w:val="0048051A"/>
    <w:rsid w:val="004835FF"/>
    <w:rsid w:val="004845A3"/>
    <w:rsid w:val="00484B7B"/>
    <w:rsid w:val="004873F3"/>
    <w:rsid w:val="00487A84"/>
    <w:rsid w:val="00493F10"/>
    <w:rsid w:val="004A1CA9"/>
    <w:rsid w:val="004A23BA"/>
    <w:rsid w:val="004A3841"/>
    <w:rsid w:val="004A5C77"/>
    <w:rsid w:val="004B0951"/>
    <w:rsid w:val="004B0D17"/>
    <w:rsid w:val="004B1005"/>
    <w:rsid w:val="004B41BC"/>
    <w:rsid w:val="004B4453"/>
    <w:rsid w:val="004B5489"/>
    <w:rsid w:val="004B5D86"/>
    <w:rsid w:val="004C292D"/>
    <w:rsid w:val="004C56B7"/>
    <w:rsid w:val="004C5849"/>
    <w:rsid w:val="004C6914"/>
    <w:rsid w:val="004D3757"/>
    <w:rsid w:val="004D383C"/>
    <w:rsid w:val="004D49CE"/>
    <w:rsid w:val="004D4B24"/>
    <w:rsid w:val="004D61C4"/>
    <w:rsid w:val="004D7AB6"/>
    <w:rsid w:val="004E0562"/>
    <w:rsid w:val="004E18E5"/>
    <w:rsid w:val="004E1B64"/>
    <w:rsid w:val="004E3344"/>
    <w:rsid w:val="004E386F"/>
    <w:rsid w:val="004E54B5"/>
    <w:rsid w:val="004E5AFE"/>
    <w:rsid w:val="004E744C"/>
    <w:rsid w:val="004F005A"/>
    <w:rsid w:val="004F0984"/>
    <w:rsid w:val="004F3A59"/>
    <w:rsid w:val="004F7D1E"/>
    <w:rsid w:val="00500C19"/>
    <w:rsid w:val="00501781"/>
    <w:rsid w:val="00501EF2"/>
    <w:rsid w:val="00502A82"/>
    <w:rsid w:val="00504766"/>
    <w:rsid w:val="0050604E"/>
    <w:rsid w:val="00521EA6"/>
    <w:rsid w:val="005221DA"/>
    <w:rsid w:val="0052368F"/>
    <w:rsid w:val="00527947"/>
    <w:rsid w:val="00531587"/>
    <w:rsid w:val="0053330C"/>
    <w:rsid w:val="00535C4D"/>
    <w:rsid w:val="00535D95"/>
    <w:rsid w:val="00536774"/>
    <w:rsid w:val="00540943"/>
    <w:rsid w:val="00540976"/>
    <w:rsid w:val="00540D15"/>
    <w:rsid w:val="00541979"/>
    <w:rsid w:val="005447FF"/>
    <w:rsid w:val="00546C40"/>
    <w:rsid w:val="00556B2C"/>
    <w:rsid w:val="005604E6"/>
    <w:rsid w:val="0056278C"/>
    <w:rsid w:val="005632A9"/>
    <w:rsid w:val="005640A2"/>
    <w:rsid w:val="00565816"/>
    <w:rsid w:val="00565989"/>
    <w:rsid w:val="00575816"/>
    <w:rsid w:val="00576F0E"/>
    <w:rsid w:val="00577243"/>
    <w:rsid w:val="00580FF5"/>
    <w:rsid w:val="00581F90"/>
    <w:rsid w:val="00582A2C"/>
    <w:rsid w:val="00582CFB"/>
    <w:rsid w:val="00583727"/>
    <w:rsid w:val="0058395E"/>
    <w:rsid w:val="0058538C"/>
    <w:rsid w:val="005868E4"/>
    <w:rsid w:val="005869DF"/>
    <w:rsid w:val="00587509"/>
    <w:rsid w:val="005906B6"/>
    <w:rsid w:val="00594CD9"/>
    <w:rsid w:val="00595C18"/>
    <w:rsid w:val="00596D7B"/>
    <w:rsid w:val="00596DE1"/>
    <w:rsid w:val="00596FA7"/>
    <w:rsid w:val="005A1A24"/>
    <w:rsid w:val="005A20AF"/>
    <w:rsid w:val="005A436F"/>
    <w:rsid w:val="005A43B6"/>
    <w:rsid w:val="005A4AC1"/>
    <w:rsid w:val="005A5B51"/>
    <w:rsid w:val="005B079A"/>
    <w:rsid w:val="005B0AF5"/>
    <w:rsid w:val="005B3992"/>
    <w:rsid w:val="005B6A91"/>
    <w:rsid w:val="005C223F"/>
    <w:rsid w:val="005C35CC"/>
    <w:rsid w:val="005C3A51"/>
    <w:rsid w:val="005C406B"/>
    <w:rsid w:val="005C54BC"/>
    <w:rsid w:val="005C609A"/>
    <w:rsid w:val="005C78D5"/>
    <w:rsid w:val="005C7CEC"/>
    <w:rsid w:val="005D11FC"/>
    <w:rsid w:val="005D1890"/>
    <w:rsid w:val="005D2B2C"/>
    <w:rsid w:val="005D42DB"/>
    <w:rsid w:val="005D5E8A"/>
    <w:rsid w:val="005D65BB"/>
    <w:rsid w:val="005E1D64"/>
    <w:rsid w:val="005E2747"/>
    <w:rsid w:val="005E6D33"/>
    <w:rsid w:val="005F0C3A"/>
    <w:rsid w:val="005F3728"/>
    <w:rsid w:val="00602CF7"/>
    <w:rsid w:val="00603A68"/>
    <w:rsid w:val="00613112"/>
    <w:rsid w:val="0061317E"/>
    <w:rsid w:val="0061772B"/>
    <w:rsid w:val="0062406F"/>
    <w:rsid w:val="006258CC"/>
    <w:rsid w:val="00625D5B"/>
    <w:rsid w:val="006260CE"/>
    <w:rsid w:val="00627D93"/>
    <w:rsid w:val="00630B2E"/>
    <w:rsid w:val="00631D4C"/>
    <w:rsid w:val="0063437A"/>
    <w:rsid w:val="00635B96"/>
    <w:rsid w:val="00636A2C"/>
    <w:rsid w:val="0063709D"/>
    <w:rsid w:val="0064072F"/>
    <w:rsid w:val="00641A4D"/>
    <w:rsid w:val="00641B56"/>
    <w:rsid w:val="006422AC"/>
    <w:rsid w:val="00646D0F"/>
    <w:rsid w:val="00647CE7"/>
    <w:rsid w:val="006608C4"/>
    <w:rsid w:val="00661630"/>
    <w:rsid w:val="006624B0"/>
    <w:rsid w:val="0066434E"/>
    <w:rsid w:val="006643A2"/>
    <w:rsid w:val="006656A4"/>
    <w:rsid w:val="006666C2"/>
    <w:rsid w:val="00667A1C"/>
    <w:rsid w:val="00673937"/>
    <w:rsid w:val="00674E8D"/>
    <w:rsid w:val="006761B0"/>
    <w:rsid w:val="00676706"/>
    <w:rsid w:val="00681BED"/>
    <w:rsid w:val="0068245A"/>
    <w:rsid w:val="00684CED"/>
    <w:rsid w:val="00685B41"/>
    <w:rsid w:val="00685CE5"/>
    <w:rsid w:val="006860E4"/>
    <w:rsid w:val="00686768"/>
    <w:rsid w:val="00690281"/>
    <w:rsid w:val="00690374"/>
    <w:rsid w:val="006925AA"/>
    <w:rsid w:val="006926A3"/>
    <w:rsid w:val="00696529"/>
    <w:rsid w:val="00697578"/>
    <w:rsid w:val="006B1741"/>
    <w:rsid w:val="006B7050"/>
    <w:rsid w:val="006B7D82"/>
    <w:rsid w:val="006C25BF"/>
    <w:rsid w:val="006C2B52"/>
    <w:rsid w:val="006C360E"/>
    <w:rsid w:val="006C5F7E"/>
    <w:rsid w:val="006C6041"/>
    <w:rsid w:val="006C65E6"/>
    <w:rsid w:val="006D0C2B"/>
    <w:rsid w:val="006D7B1E"/>
    <w:rsid w:val="006D7CFA"/>
    <w:rsid w:val="006E2B40"/>
    <w:rsid w:val="006E30BC"/>
    <w:rsid w:val="006E7AE0"/>
    <w:rsid w:val="006F351A"/>
    <w:rsid w:val="006F3DDD"/>
    <w:rsid w:val="006F40F2"/>
    <w:rsid w:val="00703285"/>
    <w:rsid w:val="00703D2F"/>
    <w:rsid w:val="00703DB1"/>
    <w:rsid w:val="007052AA"/>
    <w:rsid w:val="00705F0B"/>
    <w:rsid w:val="00707580"/>
    <w:rsid w:val="00713B5E"/>
    <w:rsid w:val="007144D6"/>
    <w:rsid w:val="007144E6"/>
    <w:rsid w:val="00720F1C"/>
    <w:rsid w:val="00721491"/>
    <w:rsid w:val="00721653"/>
    <w:rsid w:val="00725252"/>
    <w:rsid w:val="00726F5A"/>
    <w:rsid w:val="00733497"/>
    <w:rsid w:val="00733543"/>
    <w:rsid w:val="00733592"/>
    <w:rsid w:val="00740D63"/>
    <w:rsid w:val="0074205D"/>
    <w:rsid w:val="00742AD6"/>
    <w:rsid w:val="007437BE"/>
    <w:rsid w:val="0075710E"/>
    <w:rsid w:val="00761537"/>
    <w:rsid w:val="00761853"/>
    <w:rsid w:val="00761A80"/>
    <w:rsid w:val="00764BDB"/>
    <w:rsid w:val="0077000C"/>
    <w:rsid w:val="00772184"/>
    <w:rsid w:val="00772EC8"/>
    <w:rsid w:val="00773AA1"/>
    <w:rsid w:val="00773D1A"/>
    <w:rsid w:val="0077422A"/>
    <w:rsid w:val="00775F42"/>
    <w:rsid w:val="00777BA7"/>
    <w:rsid w:val="00781191"/>
    <w:rsid w:val="00781CA3"/>
    <w:rsid w:val="007841B4"/>
    <w:rsid w:val="00785CB3"/>
    <w:rsid w:val="007865EE"/>
    <w:rsid w:val="00787281"/>
    <w:rsid w:val="00790633"/>
    <w:rsid w:val="00792F98"/>
    <w:rsid w:val="00793390"/>
    <w:rsid w:val="00793AE2"/>
    <w:rsid w:val="00793FFE"/>
    <w:rsid w:val="007952E0"/>
    <w:rsid w:val="007959D1"/>
    <w:rsid w:val="007967F1"/>
    <w:rsid w:val="0079739D"/>
    <w:rsid w:val="007A2558"/>
    <w:rsid w:val="007A322B"/>
    <w:rsid w:val="007B36CC"/>
    <w:rsid w:val="007B5265"/>
    <w:rsid w:val="007B5807"/>
    <w:rsid w:val="007B6A24"/>
    <w:rsid w:val="007B76EF"/>
    <w:rsid w:val="007B7EA9"/>
    <w:rsid w:val="007C022B"/>
    <w:rsid w:val="007C18EC"/>
    <w:rsid w:val="007C2F84"/>
    <w:rsid w:val="007C33EA"/>
    <w:rsid w:val="007C6244"/>
    <w:rsid w:val="007C67DE"/>
    <w:rsid w:val="007C7819"/>
    <w:rsid w:val="007C79D5"/>
    <w:rsid w:val="007D0F51"/>
    <w:rsid w:val="007D3645"/>
    <w:rsid w:val="007D5181"/>
    <w:rsid w:val="007D5C0E"/>
    <w:rsid w:val="007D5EEB"/>
    <w:rsid w:val="007D7072"/>
    <w:rsid w:val="007D714B"/>
    <w:rsid w:val="007D79AC"/>
    <w:rsid w:val="007E5BC1"/>
    <w:rsid w:val="007E7423"/>
    <w:rsid w:val="007F2972"/>
    <w:rsid w:val="007F3E0E"/>
    <w:rsid w:val="007F5366"/>
    <w:rsid w:val="00802F98"/>
    <w:rsid w:val="00803921"/>
    <w:rsid w:val="00810328"/>
    <w:rsid w:val="008125E1"/>
    <w:rsid w:val="00814D85"/>
    <w:rsid w:val="00815E02"/>
    <w:rsid w:val="008161E9"/>
    <w:rsid w:val="0081711F"/>
    <w:rsid w:val="00823333"/>
    <w:rsid w:val="0083028D"/>
    <w:rsid w:val="0083255F"/>
    <w:rsid w:val="008330FF"/>
    <w:rsid w:val="00833C08"/>
    <w:rsid w:val="008373D2"/>
    <w:rsid w:val="008400CF"/>
    <w:rsid w:val="008403F7"/>
    <w:rsid w:val="00840571"/>
    <w:rsid w:val="00844EFC"/>
    <w:rsid w:val="00845644"/>
    <w:rsid w:val="00847189"/>
    <w:rsid w:val="00847221"/>
    <w:rsid w:val="00847B19"/>
    <w:rsid w:val="008513A4"/>
    <w:rsid w:val="00851C51"/>
    <w:rsid w:val="00851C79"/>
    <w:rsid w:val="00852DC5"/>
    <w:rsid w:val="00853A28"/>
    <w:rsid w:val="008561F9"/>
    <w:rsid w:val="0085767C"/>
    <w:rsid w:val="00860BED"/>
    <w:rsid w:val="0086759C"/>
    <w:rsid w:val="00873F20"/>
    <w:rsid w:val="008742BF"/>
    <w:rsid w:val="008767C9"/>
    <w:rsid w:val="008772B8"/>
    <w:rsid w:val="00877D22"/>
    <w:rsid w:val="0088203C"/>
    <w:rsid w:val="008834F0"/>
    <w:rsid w:val="0088501F"/>
    <w:rsid w:val="00886CEA"/>
    <w:rsid w:val="008913E8"/>
    <w:rsid w:val="008915E3"/>
    <w:rsid w:val="00893DDA"/>
    <w:rsid w:val="00893F37"/>
    <w:rsid w:val="008946A4"/>
    <w:rsid w:val="0089541D"/>
    <w:rsid w:val="008A01D9"/>
    <w:rsid w:val="008A1278"/>
    <w:rsid w:val="008A36F8"/>
    <w:rsid w:val="008A4BE5"/>
    <w:rsid w:val="008A6D4E"/>
    <w:rsid w:val="008B0BAC"/>
    <w:rsid w:val="008B48A4"/>
    <w:rsid w:val="008B6249"/>
    <w:rsid w:val="008B70F5"/>
    <w:rsid w:val="008B78BF"/>
    <w:rsid w:val="008C5711"/>
    <w:rsid w:val="008C5D95"/>
    <w:rsid w:val="008D4DAD"/>
    <w:rsid w:val="008D72FC"/>
    <w:rsid w:val="008E07C7"/>
    <w:rsid w:val="008E45DB"/>
    <w:rsid w:val="008E4FFE"/>
    <w:rsid w:val="008E7D85"/>
    <w:rsid w:val="008F1859"/>
    <w:rsid w:val="008F6306"/>
    <w:rsid w:val="008F73FF"/>
    <w:rsid w:val="008F7969"/>
    <w:rsid w:val="0090101B"/>
    <w:rsid w:val="00901A6C"/>
    <w:rsid w:val="00906442"/>
    <w:rsid w:val="009100B9"/>
    <w:rsid w:val="009115DA"/>
    <w:rsid w:val="009119F2"/>
    <w:rsid w:val="009137CC"/>
    <w:rsid w:val="009157B4"/>
    <w:rsid w:val="0091703D"/>
    <w:rsid w:val="00917182"/>
    <w:rsid w:val="00917A76"/>
    <w:rsid w:val="0092093A"/>
    <w:rsid w:val="00920FA3"/>
    <w:rsid w:val="00921368"/>
    <w:rsid w:val="00921798"/>
    <w:rsid w:val="0092355C"/>
    <w:rsid w:val="009305D1"/>
    <w:rsid w:val="00933B17"/>
    <w:rsid w:val="00935B6A"/>
    <w:rsid w:val="00936A20"/>
    <w:rsid w:val="0093741F"/>
    <w:rsid w:val="00937AED"/>
    <w:rsid w:val="0094423F"/>
    <w:rsid w:val="00944C60"/>
    <w:rsid w:val="00944F1F"/>
    <w:rsid w:val="00944F5A"/>
    <w:rsid w:val="009470E6"/>
    <w:rsid w:val="00947838"/>
    <w:rsid w:val="00952F3F"/>
    <w:rsid w:val="00954FA3"/>
    <w:rsid w:val="00956C91"/>
    <w:rsid w:val="00956F84"/>
    <w:rsid w:val="00965213"/>
    <w:rsid w:val="00972C92"/>
    <w:rsid w:val="00973201"/>
    <w:rsid w:val="009735F9"/>
    <w:rsid w:val="00973BC7"/>
    <w:rsid w:val="0097427C"/>
    <w:rsid w:val="0097522D"/>
    <w:rsid w:val="00976CCE"/>
    <w:rsid w:val="00977E00"/>
    <w:rsid w:val="00980F72"/>
    <w:rsid w:val="00981D04"/>
    <w:rsid w:val="00983581"/>
    <w:rsid w:val="00984D9A"/>
    <w:rsid w:val="00987824"/>
    <w:rsid w:val="00987FED"/>
    <w:rsid w:val="009915F7"/>
    <w:rsid w:val="00993C87"/>
    <w:rsid w:val="00993CA7"/>
    <w:rsid w:val="009942DA"/>
    <w:rsid w:val="009945DC"/>
    <w:rsid w:val="00995303"/>
    <w:rsid w:val="009956D7"/>
    <w:rsid w:val="009A0A48"/>
    <w:rsid w:val="009A0ED6"/>
    <w:rsid w:val="009A53C6"/>
    <w:rsid w:val="009A7FAB"/>
    <w:rsid w:val="009B0829"/>
    <w:rsid w:val="009B4AB0"/>
    <w:rsid w:val="009B69D2"/>
    <w:rsid w:val="009B7310"/>
    <w:rsid w:val="009C1591"/>
    <w:rsid w:val="009C26DA"/>
    <w:rsid w:val="009C2F67"/>
    <w:rsid w:val="009C3CF5"/>
    <w:rsid w:val="009C3D10"/>
    <w:rsid w:val="009C40A3"/>
    <w:rsid w:val="009C4F13"/>
    <w:rsid w:val="009D0C03"/>
    <w:rsid w:val="009D4127"/>
    <w:rsid w:val="009D597E"/>
    <w:rsid w:val="009D6BB6"/>
    <w:rsid w:val="009E3DDB"/>
    <w:rsid w:val="009E528F"/>
    <w:rsid w:val="009E5E8D"/>
    <w:rsid w:val="009E747B"/>
    <w:rsid w:val="009E7581"/>
    <w:rsid w:val="009F068E"/>
    <w:rsid w:val="009F304E"/>
    <w:rsid w:val="009F7B8A"/>
    <w:rsid w:val="00A013F8"/>
    <w:rsid w:val="00A0309C"/>
    <w:rsid w:val="00A040C5"/>
    <w:rsid w:val="00A04F24"/>
    <w:rsid w:val="00A0565C"/>
    <w:rsid w:val="00A10F69"/>
    <w:rsid w:val="00A237F1"/>
    <w:rsid w:val="00A278F2"/>
    <w:rsid w:val="00A31F71"/>
    <w:rsid w:val="00A334DB"/>
    <w:rsid w:val="00A339C5"/>
    <w:rsid w:val="00A33E2C"/>
    <w:rsid w:val="00A3478B"/>
    <w:rsid w:val="00A35CFE"/>
    <w:rsid w:val="00A3733B"/>
    <w:rsid w:val="00A40DA3"/>
    <w:rsid w:val="00A445AB"/>
    <w:rsid w:val="00A44BC9"/>
    <w:rsid w:val="00A46CBF"/>
    <w:rsid w:val="00A52C01"/>
    <w:rsid w:val="00A5418C"/>
    <w:rsid w:val="00A5503E"/>
    <w:rsid w:val="00A55CD3"/>
    <w:rsid w:val="00A56ECA"/>
    <w:rsid w:val="00A57D6B"/>
    <w:rsid w:val="00A6007F"/>
    <w:rsid w:val="00A6016A"/>
    <w:rsid w:val="00A60CB6"/>
    <w:rsid w:val="00A613DA"/>
    <w:rsid w:val="00A625B7"/>
    <w:rsid w:val="00A62969"/>
    <w:rsid w:val="00A639C3"/>
    <w:rsid w:val="00A652EF"/>
    <w:rsid w:val="00A661EC"/>
    <w:rsid w:val="00A6797B"/>
    <w:rsid w:val="00A715CA"/>
    <w:rsid w:val="00A72EA6"/>
    <w:rsid w:val="00A73257"/>
    <w:rsid w:val="00A74324"/>
    <w:rsid w:val="00A74377"/>
    <w:rsid w:val="00A74CE0"/>
    <w:rsid w:val="00A74E07"/>
    <w:rsid w:val="00A75C04"/>
    <w:rsid w:val="00A77CE2"/>
    <w:rsid w:val="00A80C88"/>
    <w:rsid w:val="00A80FB3"/>
    <w:rsid w:val="00A822C1"/>
    <w:rsid w:val="00A846F8"/>
    <w:rsid w:val="00A86905"/>
    <w:rsid w:val="00A878B0"/>
    <w:rsid w:val="00A94A2B"/>
    <w:rsid w:val="00A97538"/>
    <w:rsid w:val="00AA41DE"/>
    <w:rsid w:val="00AA73AE"/>
    <w:rsid w:val="00AB07E7"/>
    <w:rsid w:val="00AB109F"/>
    <w:rsid w:val="00AB29A4"/>
    <w:rsid w:val="00AB4F96"/>
    <w:rsid w:val="00AB515A"/>
    <w:rsid w:val="00AB5292"/>
    <w:rsid w:val="00AC12A9"/>
    <w:rsid w:val="00AC2221"/>
    <w:rsid w:val="00AC6F3C"/>
    <w:rsid w:val="00AC7378"/>
    <w:rsid w:val="00AE5BFF"/>
    <w:rsid w:val="00AE6C92"/>
    <w:rsid w:val="00AE7B2E"/>
    <w:rsid w:val="00AF182A"/>
    <w:rsid w:val="00AF3812"/>
    <w:rsid w:val="00AF4314"/>
    <w:rsid w:val="00AF4B70"/>
    <w:rsid w:val="00AF4BCD"/>
    <w:rsid w:val="00AF527C"/>
    <w:rsid w:val="00AF5A93"/>
    <w:rsid w:val="00AF660F"/>
    <w:rsid w:val="00AF7C97"/>
    <w:rsid w:val="00B006DE"/>
    <w:rsid w:val="00B0073C"/>
    <w:rsid w:val="00B00764"/>
    <w:rsid w:val="00B010F0"/>
    <w:rsid w:val="00B03164"/>
    <w:rsid w:val="00B042E2"/>
    <w:rsid w:val="00B06AA2"/>
    <w:rsid w:val="00B106AC"/>
    <w:rsid w:val="00B108E6"/>
    <w:rsid w:val="00B1196F"/>
    <w:rsid w:val="00B13A6F"/>
    <w:rsid w:val="00B16020"/>
    <w:rsid w:val="00B23C49"/>
    <w:rsid w:val="00B23E6D"/>
    <w:rsid w:val="00B31940"/>
    <w:rsid w:val="00B33101"/>
    <w:rsid w:val="00B34536"/>
    <w:rsid w:val="00B34FCF"/>
    <w:rsid w:val="00B350C2"/>
    <w:rsid w:val="00B36B29"/>
    <w:rsid w:val="00B36C8D"/>
    <w:rsid w:val="00B37FCD"/>
    <w:rsid w:val="00B43394"/>
    <w:rsid w:val="00B43740"/>
    <w:rsid w:val="00B45DC3"/>
    <w:rsid w:val="00B47AAA"/>
    <w:rsid w:val="00B47B73"/>
    <w:rsid w:val="00B53487"/>
    <w:rsid w:val="00B551A8"/>
    <w:rsid w:val="00B551F5"/>
    <w:rsid w:val="00B643AF"/>
    <w:rsid w:val="00B64503"/>
    <w:rsid w:val="00B6457E"/>
    <w:rsid w:val="00B6465A"/>
    <w:rsid w:val="00B651C9"/>
    <w:rsid w:val="00B75EB0"/>
    <w:rsid w:val="00B8266F"/>
    <w:rsid w:val="00B82C2C"/>
    <w:rsid w:val="00B83B2B"/>
    <w:rsid w:val="00B87D6E"/>
    <w:rsid w:val="00B94702"/>
    <w:rsid w:val="00B9682B"/>
    <w:rsid w:val="00BA04DC"/>
    <w:rsid w:val="00BA51F9"/>
    <w:rsid w:val="00BA5DD2"/>
    <w:rsid w:val="00BB2BFC"/>
    <w:rsid w:val="00BB2FC8"/>
    <w:rsid w:val="00BB2FDD"/>
    <w:rsid w:val="00BB4F1A"/>
    <w:rsid w:val="00BB5142"/>
    <w:rsid w:val="00BB6581"/>
    <w:rsid w:val="00BB695F"/>
    <w:rsid w:val="00BB7259"/>
    <w:rsid w:val="00BB7943"/>
    <w:rsid w:val="00BC29DF"/>
    <w:rsid w:val="00BC4BB2"/>
    <w:rsid w:val="00BC5F46"/>
    <w:rsid w:val="00BD1A0B"/>
    <w:rsid w:val="00BD31EB"/>
    <w:rsid w:val="00BD5B42"/>
    <w:rsid w:val="00BD64BC"/>
    <w:rsid w:val="00BE2457"/>
    <w:rsid w:val="00BE2EB6"/>
    <w:rsid w:val="00BE3E51"/>
    <w:rsid w:val="00BE4819"/>
    <w:rsid w:val="00BE6F7F"/>
    <w:rsid w:val="00BE767C"/>
    <w:rsid w:val="00BE7BFA"/>
    <w:rsid w:val="00BF040C"/>
    <w:rsid w:val="00BF1C3C"/>
    <w:rsid w:val="00BF2E11"/>
    <w:rsid w:val="00BF6211"/>
    <w:rsid w:val="00BF714C"/>
    <w:rsid w:val="00BF74BA"/>
    <w:rsid w:val="00C01F96"/>
    <w:rsid w:val="00C03483"/>
    <w:rsid w:val="00C04EF9"/>
    <w:rsid w:val="00C05F01"/>
    <w:rsid w:val="00C10019"/>
    <w:rsid w:val="00C10B3F"/>
    <w:rsid w:val="00C111F0"/>
    <w:rsid w:val="00C12369"/>
    <w:rsid w:val="00C123D6"/>
    <w:rsid w:val="00C13DD8"/>
    <w:rsid w:val="00C14301"/>
    <w:rsid w:val="00C16842"/>
    <w:rsid w:val="00C1691D"/>
    <w:rsid w:val="00C20F77"/>
    <w:rsid w:val="00C21D8A"/>
    <w:rsid w:val="00C21FD6"/>
    <w:rsid w:val="00C25343"/>
    <w:rsid w:val="00C26E1B"/>
    <w:rsid w:val="00C26E2B"/>
    <w:rsid w:val="00C2742B"/>
    <w:rsid w:val="00C27667"/>
    <w:rsid w:val="00C3243F"/>
    <w:rsid w:val="00C35D9A"/>
    <w:rsid w:val="00C40F82"/>
    <w:rsid w:val="00C41645"/>
    <w:rsid w:val="00C45E70"/>
    <w:rsid w:val="00C50E34"/>
    <w:rsid w:val="00C53E5B"/>
    <w:rsid w:val="00C54B2C"/>
    <w:rsid w:val="00C55395"/>
    <w:rsid w:val="00C56096"/>
    <w:rsid w:val="00C57DB6"/>
    <w:rsid w:val="00C600A8"/>
    <w:rsid w:val="00C60587"/>
    <w:rsid w:val="00C61E54"/>
    <w:rsid w:val="00C64026"/>
    <w:rsid w:val="00C6471A"/>
    <w:rsid w:val="00C652DA"/>
    <w:rsid w:val="00C66088"/>
    <w:rsid w:val="00C66D2D"/>
    <w:rsid w:val="00C67925"/>
    <w:rsid w:val="00C70E61"/>
    <w:rsid w:val="00C72E0F"/>
    <w:rsid w:val="00C741F8"/>
    <w:rsid w:val="00C76A74"/>
    <w:rsid w:val="00C76AD4"/>
    <w:rsid w:val="00C771B5"/>
    <w:rsid w:val="00C823F2"/>
    <w:rsid w:val="00C825B8"/>
    <w:rsid w:val="00C8542D"/>
    <w:rsid w:val="00C867A9"/>
    <w:rsid w:val="00C879DE"/>
    <w:rsid w:val="00C904D3"/>
    <w:rsid w:val="00C92EFD"/>
    <w:rsid w:val="00C93070"/>
    <w:rsid w:val="00C94DE8"/>
    <w:rsid w:val="00CA2129"/>
    <w:rsid w:val="00CA4BAB"/>
    <w:rsid w:val="00CA6342"/>
    <w:rsid w:val="00CA66B8"/>
    <w:rsid w:val="00CA6E8B"/>
    <w:rsid w:val="00CB0FFA"/>
    <w:rsid w:val="00CB4D4D"/>
    <w:rsid w:val="00CB53C7"/>
    <w:rsid w:val="00CB65BF"/>
    <w:rsid w:val="00CB69CD"/>
    <w:rsid w:val="00CC174F"/>
    <w:rsid w:val="00CC35CD"/>
    <w:rsid w:val="00CC56BE"/>
    <w:rsid w:val="00CC5B3C"/>
    <w:rsid w:val="00CD1805"/>
    <w:rsid w:val="00CD4390"/>
    <w:rsid w:val="00CD5A64"/>
    <w:rsid w:val="00CD7028"/>
    <w:rsid w:val="00CE0608"/>
    <w:rsid w:val="00CE1DAD"/>
    <w:rsid w:val="00CE23D4"/>
    <w:rsid w:val="00CE37EC"/>
    <w:rsid w:val="00CE3863"/>
    <w:rsid w:val="00CE39C2"/>
    <w:rsid w:val="00CE3D0B"/>
    <w:rsid w:val="00CE4D8C"/>
    <w:rsid w:val="00CE528E"/>
    <w:rsid w:val="00CE6CCE"/>
    <w:rsid w:val="00CE72D6"/>
    <w:rsid w:val="00CE79DE"/>
    <w:rsid w:val="00CF0DEB"/>
    <w:rsid w:val="00CF26D6"/>
    <w:rsid w:val="00CF3E24"/>
    <w:rsid w:val="00CF7573"/>
    <w:rsid w:val="00D006E2"/>
    <w:rsid w:val="00D01F2B"/>
    <w:rsid w:val="00D11187"/>
    <w:rsid w:val="00D15A5C"/>
    <w:rsid w:val="00D15D2C"/>
    <w:rsid w:val="00D1601B"/>
    <w:rsid w:val="00D20B79"/>
    <w:rsid w:val="00D213DF"/>
    <w:rsid w:val="00D223A9"/>
    <w:rsid w:val="00D23BCC"/>
    <w:rsid w:val="00D271D4"/>
    <w:rsid w:val="00D2754A"/>
    <w:rsid w:val="00D3305D"/>
    <w:rsid w:val="00D33566"/>
    <w:rsid w:val="00D34B96"/>
    <w:rsid w:val="00D34E24"/>
    <w:rsid w:val="00D361BE"/>
    <w:rsid w:val="00D36738"/>
    <w:rsid w:val="00D456BC"/>
    <w:rsid w:val="00D51FB7"/>
    <w:rsid w:val="00D5226E"/>
    <w:rsid w:val="00D52C5B"/>
    <w:rsid w:val="00D53FD0"/>
    <w:rsid w:val="00D5622D"/>
    <w:rsid w:val="00D56467"/>
    <w:rsid w:val="00D61B40"/>
    <w:rsid w:val="00D64A62"/>
    <w:rsid w:val="00D751F7"/>
    <w:rsid w:val="00D76787"/>
    <w:rsid w:val="00D84152"/>
    <w:rsid w:val="00D85316"/>
    <w:rsid w:val="00D9756D"/>
    <w:rsid w:val="00DA1E80"/>
    <w:rsid w:val="00DA1F6F"/>
    <w:rsid w:val="00DA2C2C"/>
    <w:rsid w:val="00DA4FE0"/>
    <w:rsid w:val="00DA5006"/>
    <w:rsid w:val="00DA57F2"/>
    <w:rsid w:val="00DA7869"/>
    <w:rsid w:val="00DB05DD"/>
    <w:rsid w:val="00DB1CEE"/>
    <w:rsid w:val="00DB1D77"/>
    <w:rsid w:val="00DB473E"/>
    <w:rsid w:val="00DB68C3"/>
    <w:rsid w:val="00DB7955"/>
    <w:rsid w:val="00DC129D"/>
    <w:rsid w:val="00DC1F1B"/>
    <w:rsid w:val="00DC2DB9"/>
    <w:rsid w:val="00DC4B1D"/>
    <w:rsid w:val="00DC51D3"/>
    <w:rsid w:val="00DC5761"/>
    <w:rsid w:val="00DC7A6A"/>
    <w:rsid w:val="00DC7BF8"/>
    <w:rsid w:val="00DD0BCE"/>
    <w:rsid w:val="00DD2DF9"/>
    <w:rsid w:val="00DD350A"/>
    <w:rsid w:val="00DD58FA"/>
    <w:rsid w:val="00DD5E3A"/>
    <w:rsid w:val="00DE001A"/>
    <w:rsid w:val="00DE0DB2"/>
    <w:rsid w:val="00DE24EC"/>
    <w:rsid w:val="00DE3C29"/>
    <w:rsid w:val="00DE453B"/>
    <w:rsid w:val="00DE462A"/>
    <w:rsid w:val="00DE6DA3"/>
    <w:rsid w:val="00DE7089"/>
    <w:rsid w:val="00DF034C"/>
    <w:rsid w:val="00DF3A7E"/>
    <w:rsid w:val="00DF3D72"/>
    <w:rsid w:val="00DF6414"/>
    <w:rsid w:val="00E00C72"/>
    <w:rsid w:val="00E02C1D"/>
    <w:rsid w:val="00E02D62"/>
    <w:rsid w:val="00E03D47"/>
    <w:rsid w:val="00E06103"/>
    <w:rsid w:val="00E10653"/>
    <w:rsid w:val="00E12EDB"/>
    <w:rsid w:val="00E14499"/>
    <w:rsid w:val="00E14AE6"/>
    <w:rsid w:val="00E164AD"/>
    <w:rsid w:val="00E174D3"/>
    <w:rsid w:val="00E17FBB"/>
    <w:rsid w:val="00E20343"/>
    <w:rsid w:val="00E23686"/>
    <w:rsid w:val="00E23877"/>
    <w:rsid w:val="00E34236"/>
    <w:rsid w:val="00E50C42"/>
    <w:rsid w:val="00E512B1"/>
    <w:rsid w:val="00E5500B"/>
    <w:rsid w:val="00E56839"/>
    <w:rsid w:val="00E57502"/>
    <w:rsid w:val="00E6019E"/>
    <w:rsid w:val="00E617DF"/>
    <w:rsid w:val="00E6193A"/>
    <w:rsid w:val="00E62ED6"/>
    <w:rsid w:val="00E63643"/>
    <w:rsid w:val="00E643E3"/>
    <w:rsid w:val="00E661C5"/>
    <w:rsid w:val="00E71372"/>
    <w:rsid w:val="00E7192F"/>
    <w:rsid w:val="00E73EA1"/>
    <w:rsid w:val="00E75865"/>
    <w:rsid w:val="00E77436"/>
    <w:rsid w:val="00E774B9"/>
    <w:rsid w:val="00E803B1"/>
    <w:rsid w:val="00E80683"/>
    <w:rsid w:val="00E807D3"/>
    <w:rsid w:val="00E80F4C"/>
    <w:rsid w:val="00E87DD0"/>
    <w:rsid w:val="00E90384"/>
    <w:rsid w:val="00E94405"/>
    <w:rsid w:val="00E94A11"/>
    <w:rsid w:val="00E9596D"/>
    <w:rsid w:val="00E97BB1"/>
    <w:rsid w:val="00EA291E"/>
    <w:rsid w:val="00EA2D5A"/>
    <w:rsid w:val="00EA3034"/>
    <w:rsid w:val="00EA6A3D"/>
    <w:rsid w:val="00EA7471"/>
    <w:rsid w:val="00EA75AF"/>
    <w:rsid w:val="00EB0AA8"/>
    <w:rsid w:val="00EB1419"/>
    <w:rsid w:val="00EB19D3"/>
    <w:rsid w:val="00EB2694"/>
    <w:rsid w:val="00EB3DB0"/>
    <w:rsid w:val="00EB606A"/>
    <w:rsid w:val="00EB61E9"/>
    <w:rsid w:val="00EC3279"/>
    <w:rsid w:val="00ED3B93"/>
    <w:rsid w:val="00ED6848"/>
    <w:rsid w:val="00ED6E9F"/>
    <w:rsid w:val="00EE019F"/>
    <w:rsid w:val="00EE03DD"/>
    <w:rsid w:val="00EE12F1"/>
    <w:rsid w:val="00EE1592"/>
    <w:rsid w:val="00EE34B5"/>
    <w:rsid w:val="00EE5974"/>
    <w:rsid w:val="00EE7059"/>
    <w:rsid w:val="00EE7851"/>
    <w:rsid w:val="00EF16B4"/>
    <w:rsid w:val="00EF3CE5"/>
    <w:rsid w:val="00EF4219"/>
    <w:rsid w:val="00F0115E"/>
    <w:rsid w:val="00F035F5"/>
    <w:rsid w:val="00F049BE"/>
    <w:rsid w:val="00F052AC"/>
    <w:rsid w:val="00F055D0"/>
    <w:rsid w:val="00F06AC5"/>
    <w:rsid w:val="00F0727A"/>
    <w:rsid w:val="00F072D0"/>
    <w:rsid w:val="00F15195"/>
    <w:rsid w:val="00F175A3"/>
    <w:rsid w:val="00F24CBC"/>
    <w:rsid w:val="00F25947"/>
    <w:rsid w:val="00F2631E"/>
    <w:rsid w:val="00F27911"/>
    <w:rsid w:val="00F300D7"/>
    <w:rsid w:val="00F315D3"/>
    <w:rsid w:val="00F37425"/>
    <w:rsid w:val="00F40F23"/>
    <w:rsid w:val="00F40FCD"/>
    <w:rsid w:val="00F52307"/>
    <w:rsid w:val="00F54591"/>
    <w:rsid w:val="00F54E96"/>
    <w:rsid w:val="00F55286"/>
    <w:rsid w:val="00F55BB2"/>
    <w:rsid w:val="00F56E20"/>
    <w:rsid w:val="00F66370"/>
    <w:rsid w:val="00F70E92"/>
    <w:rsid w:val="00F729C7"/>
    <w:rsid w:val="00F77769"/>
    <w:rsid w:val="00F85613"/>
    <w:rsid w:val="00F867BC"/>
    <w:rsid w:val="00F867D8"/>
    <w:rsid w:val="00F9068F"/>
    <w:rsid w:val="00F90E48"/>
    <w:rsid w:val="00F930DE"/>
    <w:rsid w:val="00F93D09"/>
    <w:rsid w:val="00F9588A"/>
    <w:rsid w:val="00FA4B49"/>
    <w:rsid w:val="00FA743F"/>
    <w:rsid w:val="00FB02DC"/>
    <w:rsid w:val="00FB0668"/>
    <w:rsid w:val="00FB2601"/>
    <w:rsid w:val="00FB58E8"/>
    <w:rsid w:val="00FB7A42"/>
    <w:rsid w:val="00FC0182"/>
    <w:rsid w:val="00FC1093"/>
    <w:rsid w:val="00FC4034"/>
    <w:rsid w:val="00FC4FDF"/>
    <w:rsid w:val="00FC5211"/>
    <w:rsid w:val="00FC70B8"/>
    <w:rsid w:val="00FD0776"/>
    <w:rsid w:val="00FD21D2"/>
    <w:rsid w:val="00FD27AC"/>
    <w:rsid w:val="00FD3880"/>
    <w:rsid w:val="00FD422B"/>
    <w:rsid w:val="00FD529A"/>
    <w:rsid w:val="00FD6255"/>
    <w:rsid w:val="00FD6690"/>
    <w:rsid w:val="00FD6BB5"/>
    <w:rsid w:val="00FE175C"/>
    <w:rsid w:val="00FE1DE0"/>
    <w:rsid w:val="00FE280D"/>
    <w:rsid w:val="00FE2D6F"/>
    <w:rsid w:val="00FE64B5"/>
    <w:rsid w:val="00FF1FB8"/>
    <w:rsid w:val="00FF29E3"/>
    <w:rsid w:val="00FF2CE9"/>
    <w:rsid w:val="00FF68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ngXi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F7"/>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5CD"/>
  </w:style>
  <w:style w:type="paragraph" w:styleId="Footer">
    <w:name w:val="footer"/>
    <w:basedOn w:val="Normal"/>
    <w:link w:val="FooterChar"/>
    <w:uiPriority w:val="99"/>
    <w:unhideWhenUsed/>
    <w:rsid w:val="00371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5CD"/>
  </w:style>
  <w:style w:type="character" w:styleId="PlaceholderText">
    <w:name w:val="Placeholder Text"/>
    <w:basedOn w:val="DefaultParagraphFont"/>
    <w:uiPriority w:val="99"/>
    <w:semiHidden/>
    <w:rsid w:val="00793390"/>
    <w:rPr>
      <w:color w:val="808080"/>
    </w:rPr>
  </w:style>
  <w:style w:type="table" w:styleId="TableGrid">
    <w:name w:val="Table Grid"/>
    <w:basedOn w:val="TableNormal"/>
    <w:uiPriority w:val="39"/>
    <w:rsid w:val="00781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727"/>
    <w:rPr>
      <w:rFonts w:ascii="Tahoma" w:hAnsi="Tahoma" w:cs="Tahoma"/>
      <w:sz w:val="16"/>
      <w:szCs w:val="16"/>
    </w:rPr>
  </w:style>
  <w:style w:type="paragraph" w:styleId="FootnoteText">
    <w:name w:val="footnote text"/>
    <w:basedOn w:val="Normal"/>
    <w:link w:val="FootnoteTextChar"/>
    <w:uiPriority w:val="99"/>
    <w:unhideWhenUsed/>
    <w:rsid w:val="000B16F8"/>
    <w:pPr>
      <w:spacing w:after="0" w:line="240" w:lineRule="auto"/>
    </w:pPr>
    <w:rPr>
      <w:sz w:val="20"/>
      <w:szCs w:val="20"/>
    </w:rPr>
  </w:style>
  <w:style w:type="character" w:customStyle="1" w:styleId="FootnoteTextChar">
    <w:name w:val="Footnote Text Char"/>
    <w:basedOn w:val="DefaultParagraphFont"/>
    <w:link w:val="FootnoteText"/>
    <w:uiPriority w:val="99"/>
    <w:rsid w:val="000B16F8"/>
  </w:style>
  <w:style w:type="character" w:styleId="FootnoteReference">
    <w:name w:val="footnote reference"/>
    <w:basedOn w:val="DefaultParagraphFont"/>
    <w:uiPriority w:val="99"/>
    <w:semiHidden/>
    <w:unhideWhenUsed/>
    <w:rsid w:val="000B16F8"/>
    <w:rPr>
      <w:vertAlign w:val="superscript"/>
    </w:rPr>
  </w:style>
  <w:style w:type="character" w:customStyle="1" w:styleId="apple-converted-space">
    <w:name w:val="apple-converted-space"/>
    <w:basedOn w:val="DefaultParagraphFont"/>
    <w:rsid w:val="009E528F"/>
  </w:style>
  <w:style w:type="paragraph" w:styleId="ListParagraph">
    <w:name w:val="List Paragraph"/>
    <w:basedOn w:val="Normal"/>
    <w:uiPriority w:val="34"/>
    <w:qFormat/>
    <w:rsid w:val="000538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ngXi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F7"/>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5CD"/>
  </w:style>
  <w:style w:type="paragraph" w:styleId="Footer">
    <w:name w:val="footer"/>
    <w:basedOn w:val="Normal"/>
    <w:link w:val="FooterChar"/>
    <w:uiPriority w:val="99"/>
    <w:unhideWhenUsed/>
    <w:rsid w:val="00371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5CD"/>
  </w:style>
  <w:style w:type="character" w:styleId="PlaceholderText">
    <w:name w:val="Placeholder Text"/>
    <w:basedOn w:val="DefaultParagraphFont"/>
    <w:uiPriority w:val="99"/>
    <w:semiHidden/>
    <w:rsid w:val="00793390"/>
    <w:rPr>
      <w:color w:val="808080"/>
    </w:rPr>
  </w:style>
  <w:style w:type="table" w:styleId="TableGrid">
    <w:name w:val="Table Grid"/>
    <w:basedOn w:val="TableNormal"/>
    <w:uiPriority w:val="39"/>
    <w:rsid w:val="00781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727"/>
    <w:rPr>
      <w:rFonts w:ascii="Tahoma" w:hAnsi="Tahoma" w:cs="Tahoma"/>
      <w:sz w:val="16"/>
      <w:szCs w:val="16"/>
    </w:rPr>
  </w:style>
  <w:style w:type="paragraph" w:styleId="FootnoteText">
    <w:name w:val="footnote text"/>
    <w:basedOn w:val="Normal"/>
    <w:link w:val="FootnoteTextChar"/>
    <w:uiPriority w:val="99"/>
    <w:unhideWhenUsed/>
    <w:rsid w:val="000B16F8"/>
    <w:pPr>
      <w:spacing w:after="0" w:line="240" w:lineRule="auto"/>
    </w:pPr>
    <w:rPr>
      <w:sz w:val="20"/>
      <w:szCs w:val="20"/>
    </w:rPr>
  </w:style>
  <w:style w:type="character" w:customStyle="1" w:styleId="FootnoteTextChar">
    <w:name w:val="Footnote Text Char"/>
    <w:basedOn w:val="DefaultParagraphFont"/>
    <w:link w:val="FootnoteText"/>
    <w:uiPriority w:val="99"/>
    <w:rsid w:val="000B16F8"/>
  </w:style>
  <w:style w:type="character" w:styleId="FootnoteReference">
    <w:name w:val="footnote reference"/>
    <w:basedOn w:val="DefaultParagraphFont"/>
    <w:uiPriority w:val="99"/>
    <w:semiHidden/>
    <w:unhideWhenUsed/>
    <w:rsid w:val="000B16F8"/>
    <w:rPr>
      <w:vertAlign w:val="superscript"/>
    </w:rPr>
  </w:style>
  <w:style w:type="character" w:customStyle="1" w:styleId="apple-converted-space">
    <w:name w:val="apple-converted-space"/>
    <w:basedOn w:val="DefaultParagraphFont"/>
    <w:rsid w:val="009E528F"/>
  </w:style>
  <w:style w:type="paragraph" w:styleId="ListParagraph">
    <w:name w:val="List Paragraph"/>
    <w:basedOn w:val="Normal"/>
    <w:uiPriority w:val="34"/>
    <w:qFormat/>
    <w:rsid w:val="00053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8402">
      <w:bodyDiv w:val="1"/>
      <w:marLeft w:val="0"/>
      <w:marRight w:val="0"/>
      <w:marTop w:val="0"/>
      <w:marBottom w:val="0"/>
      <w:divBdr>
        <w:top w:val="none" w:sz="0" w:space="0" w:color="auto"/>
        <w:left w:val="none" w:sz="0" w:space="0" w:color="auto"/>
        <w:bottom w:val="none" w:sz="0" w:space="0" w:color="auto"/>
        <w:right w:val="none" w:sz="0" w:space="0" w:color="auto"/>
      </w:divBdr>
    </w:div>
    <w:div w:id="146094874">
      <w:bodyDiv w:val="1"/>
      <w:marLeft w:val="0"/>
      <w:marRight w:val="0"/>
      <w:marTop w:val="0"/>
      <w:marBottom w:val="0"/>
      <w:divBdr>
        <w:top w:val="none" w:sz="0" w:space="0" w:color="auto"/>
        <w:left w:val="none" w:sz="0" w:space="0" w:color="auto"/>
        <w:bottom w:val="none" w:sz="0" w:space="0" w:color="auto"/>
        <w:right w:val="none" w:sz="0" w:space="0" w:color="auto"/>
      </w:divBdr>
    </w:div>
    <w:div w:id="209542285">
      <w:bodyDiv w:val="1"/>
      <w:marLeft w:val="0"/>
      <w:marRight w:val="0"/>
      <w:marTop w:val="0"/>
      <w:marBottom w:val="0"/>
      <w:divBdr>
        <w:top w:val="none" w:sz="0" w:space="0" w:color="auto"/>
        <w:left w:val="none" w:sz="0" w:space="0" w:color="auto"/>
        <w:bottom w:val="none" w:sz="0" w:space="0" w:color="auto"/>
        <w:right w:val="none" w:sz="0" w:space="0" w:color="auto"/>
      </w:divBdr>
    </w:div>
    <w:div w:id="361171324">
      <w:bodyDiv w:val="1"/>
      <w:marLeft w:val="0"/>
      <w:marRight w:val="0"/>
      <w:marTop w:val="0"/>
      <w:marBottom w:val="0"/>
      <w:divBdr>
        <w:top w:val="none" w:sz="0" w:space="0" w:color="auto"/>
        <w:left w:val="none" w:sz="0" w:space="0" w:color="auto"/>
        <w:bottom w:val="none" w:sz="0" w:space="0" w:color="auto"/>
        <w:right w:val="none" w:sz="0" w:space="0" w:color="auto"/>
      </w:divBdr>
    </w:div>
    <w:div w:id="549540456">
      <w:bodyDiv w:val="1"/>
      <w:marLeft w:val="0"/>
      <w:marRight w:val="0"/>
      <w:marTop w:val="0"/>
      <w:marBottom w:val="0"/>
      <w:divBdr>
        <w:top w:val="none" w:sz="0" w:space="0" w:color="auto"/>
        <w:left w:val="none" w:sz="0" w:space="0" w:color="auto"/>
        <w:bottom w:val="none" w:sz="0" w:space="0" w:color="auto"/>
        <w:right w:val="none" w:sz="0" w:space="0" w:color="auto"/>
      </w:divBdr>
    </w:div>
    <w:div w:id="757561700">
      <w:bodyDiv w:val="1"/>
      <w:marLeft w:val="0"/>
      <w:marRight w:val="0"/>
      <w:marTop w:val="0"/>
      <w:marBottom w:val="0"/>
      <w:divBdr>
        <w:top w:val="none" w:sz="0" w:space="0" w:color="auto"/>
        <w:left w:val="none" w:sz="0" w:space="0" w:color="auto"/>
        <w:bottom w:val="none" w:sz="0" w:space="0" w:color="auto"/>
        <w:right w:val="none" w:sz="0" w:space="0" w:color="auto"/>
      </w:divBdr>
    </w:div>
    <w:div w:id="866914049">
      <w:bodyDiv w:val="1"/>
      <w:marLeft w:val="0"/>
      <w:marRight w:val="0"/>
      <w:marTop w:val="0"/>
      <w:marBottom w:val="0"/>
      <w:divBdr>
        <w:top w:val="none" w:sz="0" w:space="0" w:color="auto"/>
        <w:left w:val="none" w:sz="0" w:space="0" w:color="auto"/>
        <w:bottom w:val="none" w:sz="0" w:space="0" w:color="auto"/>
        <w:right w:val="none" w:sz="0" w:space="0" w:color="auto"/>
      </w:divBdr>
    </w:div>
    <w:div w:id="993295384">
      <w:bodyDiv w:val="1"/>
      <w:marLeft w:val="0"/>
      <w:marRight w:val="0"/>
      <w:marTop w:val="0"/>
      <w:marBottom w:val="0"/>
      <w:divBdr>
        <w:top w:val="none" w:sz="0" w:space="0" w:color="auto"/>
        <w:left w:val="none" w:sz="0" w:space="0" w:color="auto"/>
        <w:bottom w:val="none" w:sz="0" w:space="0" w:color="auto"/>
        <w:right w:val="none" w:sz="0" w:space="0" w:color="auto"/>
      </w:divBdr>
    </w:div>
    <w:div w:id="998506958">
      <w:bodyDiv w:val="1"/>
      <w:marLeft w:val="0"/>
      <w:marRight w:val="0"/>
      <w:marTop w:val="0"/>
      <w:marBottom w:val="0"/>
      <w:divBdr>
        <w:top w:val="none" w:sz="0" w:space="0" w:color="auto"/>
        <w:left w:val="none" w:sz="0" w:space="0" w:color="auto"/>
        <w:bottom w:val="none" w:sz="0" w:space="0" w:color="auto"/>
        <w:right w:val="none" w:sz="0" w:space="0" w:color="auto"/>
      </w:divBdr>
    </w:div>
    <w:div w:id="1081758037">
      <w:bodyDiv w:val="1"/>
      <w:marLeft w:val="0"/>
      <w:marRight w:val="0"/>
      <w:marTop w:val="0"/>
      <w:marBottom w:val="0"/>
      <w:divBdr>
        <w:top w:val="none" w:sz="0" w:space="0" w:color="auto"/>
        <w:left w:val="none" w:sz="0" w:space="0" w:color="auto"/>
        <w:bottom w:val="none" w:sz="0" w:space="0" w:color="auto"/>
        <w:right w:val="none" w:sz="0" w:space="0" w:color="auto"/>
      </w:divBdr>
    </w:div>
    <w:div w:id="1190335204">
      <w:bodyDiv w:val="1"/>
      <w:marLeft w:val="0"/>
      <w:marRight w:val="0"/>
      <w:marTop w:val="0"/>
      <w:marBottom w:val="0"/>
      <w:divBdr>
        <w:top w:val="none" w:sz="0" w:space="0" w:color="auto"/>
        <w:left w:val="none" w:sz="0" w:space="0" w:color="auto"/>
        <w:bottom w:val="none" w:sz="0" w:space="0" w:color="auto"/>
        <w:right w:val="none" w:sz="0" w:space="0" w:color="auto"/>
      </w:divBdr>
    </w:div>
    <w:div w:id="1243836924">
      <w:bodyDiv w:val="1"/>
      <w:marLeft w:val="0"/>
      <w:marRight w:val="0"/>
      <w:marTop w:val="0"/>
      <w:marBottom w:val="0"/>
      <w:divBdr>
        <w:top w:val="none" w:sz="0" w:space="0" w:color="auto"/>
        <w:left w:val="none" w:sz="0" w:space="0" w:color="auto"/>
        <w:bottom w:val="none" w:sz="0" w:space="0" w:color="auto"/>
        <w:right w:val="none" w:sz="0" w:space="0" w:color="auto"/>
      </w:divBdr>
    </w:div>
    <w:div w:id="1290935907">
      <w:bodyDiv w:val="1"/>
      <w:marLeft w:val="0"/>
      <w:marRight w:val="0"/>
      <w:marTop w:val="0"/>
      <w:marBottom w:val="0"/>
      <w:divBdr>
        <w:top w:val="none" w:sz="0" w:space="0" w:color="auto"/>
        <w:left w:val="none" w:sz="0" w:space="0" w:color="auto"/>
        <w:bottom w:val="none" w:sz="0" w:space="0" w:color="auto"/>
        <w:right w:val="none" w:sz="0" w:space="0" w:color="auto"/>
      </w:divBdr>
    </w:div>
    <w:div w:id="1343431050">
      <w:bodyDiv w:val="1"/>
      <w:marLeft w:val="0"/>
      <w:marRight w:val="0"/>
      <w:marTop w:val="0"/>
      <w:marBottom w:val="0"/>
      <w:divBdr>
        <w:top w:val="none" w:sz="0" w:space="0" w:color="auto"/>
        <w:left w:val="none" w:sz="0" w:space="0" w:color="auto"/>
        <w:bottom w:val="none" w:sz="0" w:space="0" w:color="auto"/>
        <w:right w:val="none" w:sz="0" w:space="0" w:color="auto"/>
      </w:divBdr>
    </w:div>
    <w:div w:id="1492257297">
      <w:bodyDiv w:val="1"/>
      <w:marLeft w:val="0"/>
      <w:marRight w:val="0"/>
      <w:marTop w:val="0"/>
      <w:marBottom w:val="0"/>
      <w:divBdr>
        <w:top w:val="none" w:sz="0" w:space="0" w:color="auto"/>
        <w:left w:val="none" w:sz="0" w:space="0" w:color="auto"/>
        <w:bottom w:val="none" w:sz="0" w:space="0" w:color="auto"/>
        <w:right w:val="none" w:sz="0" w:space="0" w:color="auto"/>
      </w:divBdr>
    </w:div>
    <w:div w:id="1547524844">
      <w:bodyDiv w:val="1"/>
      <w:marLeft w:val="0"/>
      <w:marRight w:val="0"/>
      <w:marTop w:val="0"/>
      <w:marBottom w:val="0"/>
      <w:divBdr>
        <w:top w:val="none" w:sz="0" w:space="0" w:color="auto"/>
        <w:left w:val="none" w:sz="0" w:space="0" w:color="auto"/>
        <w:bottom w:val="none" w:sz="0" w:space="0" w:color="auto"/>
        <w:right w:val="none" w:sz="0" w:space="0" w:color="auto"/>
      </w:divBdr>
    </w:div>
    <w:div w:id="1618293516">
      <w:bodyDiv w:val="1"/>
      <w:marLeft w:val="0"/>
      <w:marRight w:val="0"/>
      <w:marTop w:val="0"/>
      <w:marBottom w:val="0"/>
      <w:divBdr>
        <w:top w:val="none" w:sz="0" w:space="0" w:color="auto"/>
        <w:left w:val="none" w:sz="0" w:space="0" w:color="auto"/>
        <w:bottom w:val="none" w:sz="0" w:space="0" w:color="auto"/>
        <w:right w:val="none" w:sz="0" w:space="0" w:color="auto"/>
      </w:divBdr>
    </w:div>
    <w:div w:id="1636831098">
      <w:bodyDiv w:val="1"/>
      <w:marLeft w:val="0"/>
      <w:marRight w:val="0"/>
      <w:marTop w:val="0"/>
      <w:marBottom w:val="0"/>
      <w:divBdr>
        <w:top w:val="none" w:sz="0" w:space="0" w:color="auto"/>
        <w:left w:val="none" w:sz="0" w:space="0" w:color="auto"/>
        <w:bottom w:val="none" w:sz="0" w:space="0" w:color="auto"/>
        <w:right w:val="none" w:sz="0" w:space="0" w:color="auto"/>
      </w:divBdr>
    </w:div>
    <w:div w:id="17745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5AD2C-54C8-485E-A453-1243379E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4199</Words>
  <Characters>23936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SharingVN.Net</Company>
  <LinksUpToDate>false</LinksUpToDate>
  <CharactersWithSpaces>28079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Pho Tien Phuc</cp:lastModifiedBy>
  <cp:revision>2</cp:revision>
  <cp:lastPrinted>2019-06-20T07:44:00Z</cp:lastPrinted>
  <dcterms:created xsi:type="dcterms:W3CDTF">2020-10-12T07:15:00Z</dcterms:created>
  <dcterms:modified xsi:type="dcterms:W3CDTF">2020-10-12T07:15:00Z</dcterms:modified>
</cp:coreProperties>
</file>